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F0D3D" w:rsidRDefault="006A677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KLAUZULA INFORMACYJNA </w:t>
      </w:r>
    </w:p>
    <w:p w14:paraId="00000002" w14:textId="77777777" w:rsidR="00DF0D3D" w:rsidRDefault="00DF0D3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3" w14:textId="77777777" w:rsidR="00DF0D3D" w:rsidRDefault="006A67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</w:t>
      </w:r>
      <w:r>
        <w:rPr>
          <w:rFonts w:ascii="Times New Roman" w:eastAsia="Times New Roman" w:hAnsi="Times New Roman" w:cs="Times New Roman"/>
          <w:sz w:val="24"/>
          <w:szCs w:val="24"/>
        </w:rPr>
        <w:t>yrektywy 95/46/WE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Dz.U.UE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L. z 2016r. Nr 119, s.1 ze zm.) - dalej: „RODO” informuję, że:</w:t>
      </w:r>
    </w:p>
    <w:p w14:paraId="00000004" w14:textId="79BD0DA9" w:rsidR="00DF0D3D" w:rsidRDefault="006A677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Administratorem Państwa danych jest </w:t>
      </w:r>
      <w:r w:rsidRPr="006A67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Gminny Ośrodek Pomocy Społecznej w Borzechowie (adres: 24-224 Borzechów, Borzechów 1, nr tel. 81 511 14 01, adres e-mail: borzechow@ops.pl) – reprezentowany przez Kierownika.</w:t>
      </w:r>
    </w:p>
    <w:p w14:paraId="00000005" w14:textId="769AFCD2" w:rsidR="00DF0D3D" w:rsidRDefault="006A677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 wyznaczył Inspektora Ochrony Danych, z którym mogą się Państwo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kont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aktować we wszystkich sprawach dotyczących przetwarzania danych osobowych za pośrednictwem adresu email: </w:t>
      </w:r>
      <w:hyperlink r:id="rId6" w:history="1">
        <w:r w:rsidRPr="008D7EAB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inspektor@cbi24.pl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lub pisemnie na adres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Administratora. </w:t>
      </w:r>
    </w:p>
    <w:p w14:paraId="00000006" w14:textId="77777777" w:rsidR="00DF0D3D" w:rsidRDefault="006A677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przetwarzane w celu ustalenia prawa do świadczeń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wynikających z ustawy z dnia 28 listopada 2003 r. o świadczeniach rodzinnych.</w:t>
      </w:r>
    </w:p>
    <w:p w14:paraId="00000007" w14:textId="77777777" w:rsidR="00DF0D3D" w:rsidRDefault="006A677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Podstawą przetwarzania Państwa danych osobowych jest art. 6 ust. 1 lit. c oraz art. 9 ust. 2 lit. b 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DO, w związku z ustawą z dnia 28 listopada 2003 r. o świadczeniach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rodzinnych – zwanej dalej Ustawą. Podstawą przetwarzania danych jest również art. 6 ust. 1 lit. </w:t>
      </w:r>
      <w:sdt>
        <w:sdtPr>
          <w:tag w:val="goog_rdk_0"/>
          <w:id w:val="989053226"/>
        </w:sdtPr>
        <w:sdtEndPr/>
        <w:sdtContent/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RODO tj. wyrażona przez Państwa zgoda dla kategorii danych osobowych podanych dobrowo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lnie, to znaczy innych niż wymaganych przepisami prawa dla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realizacji świadczenia.</w:t>
      </w:r>
    </w:p>
    <w:p w14:paraId="00000008" w14:textId="77777777" w:rsidR="00DF0D3D" w:rsidRDefault="006A677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będą przechowywane przez okres związany z realizacją świadczeń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a następnie zgodnie z przepisami ustawy z 14 lipca 1983 r. o narodowym zasobie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archiwalnym i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rchiwach i wydanej na jej podstawie instrukcji archiwizacji jednostki.</w:t>
      </w:r>
    </w:p>
    <w:p w14:paraId="00000009" w14:textId="77777777" w:rsidR="00DF0D3D" w:rsidRDefault="006A677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będą przetwarzane w sposób zautomatyzowany, lecz nie będą podlegać zautomatyzowanemu podejmowaniu decyzji w tym w profilowaniu.</w:t>
      </w:r>
    </w:p>
    <w:p w14:paraId="0000000A" w14:textId="77777777" w:rsidR="00DF0D3D" w:rsidRDefault="006A677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przetwarzaniem Państwa danych 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obowych, przysługują Państwu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następujące prawa:</w:t>
      </w:r>
    </w:p>
    <w:p w14:paraId="0000000B" w14:textId="77777777" w:rsidR="00DF0D3D" w:rsidRDefault="006A6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dostępu do swoich danych oraz otrzymania ich kopii</w:t>
      </w:r>
    </w:p>
    <w:p w14:paraId="0000000C" w14:textId="77777777" w:rsidR="00DF0D3D" w:rsidRDefault="006A6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sprostowania (poprawiania) swoich danych osobowych;</w:t>
      </w:r>
    </w:p>
    <w:p w14:paraId="0000000D" w14:textId="77777777" w:rsidR="00DF0D3D" w:rsidRDefault="006A6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ograniczenia przetwarzania danych osobowych;</w:t>
      </w:r>
    </w:p>
    <w:p w14:paraId="0000000E" w14:textId="77777777" w:rsidR="00DF0D3D" w:rsidRDefault="006A6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cofnięcia zgody w dowolnym momencie bez wpływu na zgodność z prawem przetwarzania, którego dokonano na podstawie zgody przed jej cofnięciem;</w:t>
      </w:r>
    </w:p>
    <w:p w14:paraId="0000000F" w14:textId="77777777" w:rsidR="00DF0D3D" w:rsidRDefault="006A6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prawo wniesienia skargi do Prezesa Urzędu Ochrony Danych Osobowych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(ul. Stawki 2, 00-193 Warszawa), w syt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uacji, gdy uzna Pani/Pan, że przetwarzanie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danych osobowych narusza przepisy ogólnego rozporządzenia o ochronie danych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osobowych (RODO);</w:t>
      </w:r>
    </w:p>
    <w:p w14:paraId="00000010" w14:textId="77777777" w:rsidR="00DF0D3D" w:rsidRDefault="006A677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Podanie przez Państwa danych osobowych wymaganych dla realizacji świadczenia na podstawie Ustawy jest obowiązkowe –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ieprzekazanie danych skutkować będzie brakiem możliwości rozpatrzenia wniosku. Brak przekazania przez Państwa danych osobowych oznaczonych jako dobrowolne pozostaje bez wpływu na rozpatrzenie złożonego wniosku.</w:t>
      </w:r>
    </w:p>
    <w:p w14:paraId="00000011" w14:textId="77777777" w:rsidR="00DF0D3D" w:rsidRDefault="006A677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mogą zostać przekazane podmiotom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zewnętrznym na podstawie zawartej przez jednostkę umowy powierzenia przetwarzania danych osobowych, w związku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z realizacją przysługujących Państwu świadczeń, a także podmiotom lub organom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uprawnionym na podstawie przepisów prawa.</w:t>
      </w:r>
    </w:p>
    <w:sectPr w:rsidR="00DF0D3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51461"/>
    <w:multiLevelType w:val="multilevel"/>
    <w:tmpl w:val="16C2906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7344E"/>
    <w:multiLevelType w:val="multilevel"/>
    <w:tmpl w:val="92B243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5089692">
    <w:abstractNumId w:val="0"/>
  </w:num>
  <w:num w:numId="2" w16cid:durableId="2147356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D3D"/>
    <w:rsid w:val="006A6777"/>
    <w:rsid w:val="00DF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21A59"/>
  <w15:docId w15:val="{7FCE5664-4D69-4E7E-A071-5615E300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Hipercze1">
    <w:name w:val="Hiperłącze1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link w:val="TekstkomentarzaZnak1"/>
    <w:pPr>
      <w:suppressAutoHyphens w:val="0"/>
      <w:spacing w:after="20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basedOn w:val="Domylnaczcionkaakapitu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35CE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5CE"/>
    <w:pPr>
      <w:suppressAutoHyphens/>
      <w:spacing w:after="160"/>
      <w:textAlignment w:val="baseline"/>
    </w:pPr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rsid w:val="007F35CE"/>
    <w:rPr>
      <w:sz w:val="20"/>
      <w:szCs w:val="2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7F35CE"/>
    <w:rPr>
      <w:b/>
      <w:bCs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tdWJqVC1g1TCZ/6fgpL1Thjelg==">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Rapa</dc:creator>
  <cp:lastModifiedBy>Adam Janusz Walczuk</cp:lastModifiedBy>
  <cp:revision>3</cp:revision>
  <dcterms:created xsi:type="dcterms:W3CDTF">2019-05-21T09:51:00Z</dcterms:created>
  <dcterms:modified xsi:type="dcterms:W3CDTF">2022-04-12T07:00:00Z</dcterms:modified>
</cp:coreProperties>
</file>