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B53A" w14:textId="52D2251D" w:rsidR="00FB24DF" w:rsidRPr="00FB24DF" w:rsidRDefault="00FB24DF" w:rsidP="00FB24DF">
      <w:pPr>
        <w:pStyle w:val="NormalnyWeb"/>
        <w:shd w:val="clear" w:color="auto" w:fill="FFFFFF"/>
        <w:spacing w:before="0" w:after="0"/>
        <w:jc w:val="right"/>
        <w:rPr>
          <w:rFonts w:ascii="Calibri" w:hAnsi="Calibri" w:cs="Calibri"/>
          <w:b/>
          <w:bCs/>
          <w:iCs/>
        </w:rPr>
      </w:pPr>
      <w:r w:rsidRPr="00FB24DF">
        <w:rPr>
          <w:rFonts w:ascii="Calibri" w:hAnsi="Calibri" w:cs="Calibri"/>
          <w:b/>
          <w:bCs/>
          <w:iCs/>
        </w:rPr>
        <w:t xml:space="preserve">Załącznik nr </w:t>
      </w:r>
      <w:r w:rsidR="00A638BE">
        <w:rPr>
          <w:rFonts w:ascii="Calibri" w:hAnsi="Calibri" w:cs="Calibri"/>
          <w:b/>
          <w:bCs/>
          <w:iCs/>
        </w:rPr>
        <w:t>1</w:t>
      </w:r>
      <w:r w:rsidRPr="00FB24DF">
        <w:rPr>
          <w:rFonts w:ascii="Calibri" w:hAnsi="Calibri" w:cs="Calibri"/>
          <w:b/>
          <w:bCs/>
          <w:iCs/>
        </w:rPr>
        <w:t xml:space="preserve"> do Zarządzenia </w:t>
      </w:r>
      <w:r w:rsidR="00A638BE">
        <w:rPr>
          <w:rFonts w:ascii="Calibri" w:hAnsi="Calibri" w:cs="Calibri"/>
          <w:b/>
          <w:bCs/>
          <w:iCs/>
        </w:rPr>
        <w:t xml:space="preserve">nr </w:t>
      </w:r>
      <w:r w:rsidR="003362C8">
        <w:rPr>
          <w:rFonts w:ascii="Calibri" w:hAnsi="Calibri" w:cs="Calibri"/>
          <w:b/>
          <w:bCs/>
          <w:iCs/>
        </w:rPr>
        <w:t>2</w:t>
      </w:r>
      <w:r w:rsidR="00017544">
        <w:rPr>
          <w:rFonts w:ascii="Calibri" w:hAnsi="Calibri" w:cs="Calibri"/>
          <w:b/>
          <w:bCs/>
          <w:iCs/>
        </w:rPr>
        <w:t>8</w:t>
      </w:r>
      <w:r w:rsidR="003362C8">
        <w:rPr>
          <w:rFonts w:ascii="Calibri" w:hAnsi="Calibri" w:cs="Calibri"/>
          <w:b/>
          <w:bCs/>
          <w:iCs/>
        </w:rPr>
        <w:t>/2022</w:t>
      </w:r>
    </w:p>
    <w:p w14:paraId="1459C41A" w14:textId="6C11D20F" w:rsidR="00FB24DF" w:rsidRPr="00FB24DF" w:rsidRDefault="00FB24DF" w:rsidP="00FB24DF">
      <w:pPr>
        <w:pStyle w:val="NormalnyWeb"/>
        <w:shd w:val="clear" w:color="auto" w:fill="FFFFFF"/>
        <w:spacing w:before="0" w:after="0"/>
        <w:jc w:val="right"/>
        <w:rPr>
          <w:rFonts w:ascii="Calibri" w:hAnsi="Calibri" w:cs="Calibri"/>
          <w:b/>
          <w:bCs/>
          <w:iCs/>
        </w:rPr>
      </w:pPr>
      <w:r w:rsidRPr="00FB24DF">
        <w:rPr>
          <w:rFonts w:ascii="Calibri" w:hAnsi="Calibri" w:cs="Calibri"/>
          <w:b/>
          <w:bCs/>
          <w:iCs/>
        </w:rPr>
        <w:t>Dyrektora PPP nr 7 w Lublinie</w:t>
      </w:r>
    </w:p>
    <w:p w14:paraId="014F80D8" w14:textId="24FDC464" w:rsidR="00FB24DF" w:rsidRPr="003362C8" w:rsidRDefault="003362C8" w:rsidP="003362C8">
      <w:pPr>
        <w:pStyle w:val="NormalnyWeb"/>
        <w:shd w:val="clear" w:color="auto" w:fill="FFFFFF"/>
        <w:spacing w:before="0" w:after="0"/>
        <w:jc w:val="right"/>
        <w:rPr>
          <w:rFonts w:ascii="Calibri" w:hAnsi="Calibri" w:cs="Calibri"/>
          <w:b/>
          <w:bCs/>
          <w:i/>
        </w:rPr>
      </w:pPr>
      <w:r w:rsidRPr="003362C8">
        <w:rPr>
          <w:rFonts w:ascii="Calibri" w:hAnsi="Calibri" w:cs="Calibri"/>
          <w:b/>
          <w:bCs/>
          <w:i/>
        </w:rPr>
        <w:t>z dnia 26.09.2022r.</w:t>
      </w:r>
    </w:p>
    <w:p w14:paraId="310F03F4" w14:textId="77777777" w:rsidR="00FB24DF" w:rsidRDefault="00FB24DF" w:rsidP="00FB24DF">
      <w:pPr>
        <w:pStyle w:val="NormalnyWeb"/>
        <w:shd w:val="clear" w:color="auto" w:fill="FFFFFF"/>
        <w:spacing w:before="0" w:after="0"/>
        <w:jc w:val="center"/>
        <w:rPr>
          <w:rFonts w:ascii="Calibri" w:hAnsi="Calibri" w:cs="Calibri"/>
          <w:b/>
          <w:bCs/>
          <w:i/>
          <w:u w:val="single"/>
        </w:rPr>
      </w:pPr>
    </w:p>
    <w:p w14:paraId="3ADBA710" w14:textId="0BA0C0BF" w:rsidR="00431540" w:rsidRPr="003362C8" w:rsidRDefault="00A333E9" w:rsidP="00FB24DF">
      <w:pPr>
        <w:pStyle w:val="NormalnyWeb"/>
        <w:shd w:val="clear" w:color="auto" w:fill="FFFFFF"/>
        <w:spacing w:before="0" w:after="0"/>
        <w:jc w:val="center"/>
      </w:pPr>
      <w:r w:rsidRPr="003362C8">
        <w:rPr>
          <w:rFonts w:ascii="Calibri" w:hAnsi="Calibri" w:cs="Calibri"/>
          <w:b/>
          <w:bCs/>
          <w:i/>
          <w:u w:val="single"/>
        </w:rPr>
        <w:t>Procedura diagnozy psychologiczno- pedagogicznej</w:t>
      </w:r>
    </w:p>
    <w:p w14:paraId="17A4F166" w14:textId="620E8EA5" w:rsidR="00431540" w:rsidRPr="003362C8" w:rsidRDefault="00A333E9" w:rsidP="00FB24DF">
      <w:pPr>
        <w:pStyle w:val="NormalnyWeb"/>
        <w:shd w:val="clear" w:color="auto" w:fill="FFFFFF"/>
        <w:spacing w:before="0" w:after="0"/>
        <w:jc w:val="center"/>
        <w:rPr>
          <w:rFonts w:ascii="Calibri" w:hAnsi="Calibri" w:cs="Calibri"/>
          <w:b/>
          <w:bCs/>
          <w:i/>
          <w:u w:val="single"/>
        </w:rPr>
      </w:pPr>
      <w:r w:rsidRPr="003362C8">
        <w:rPr>
          <w:rFonts w:ascii="Calibri" w:hAnsi="Calibri" w:cs="Calibri"/>
          <w:b/>
          <w:bCs/>
          <w:i/>
          <w:u w:val="single"/>
        </w:rPr>
        <w:t>w kierunki rozpoznania specyficznych trudności w nauce</w:t>
      </w:r>
    </w:p>
    <w:p w14:paraId="63834847" w14:textId="77777777" w:rsidR="00FB24DF" w:rsidRPr="003362C8" w:rsidRDefault="00FB24DF" w:rsidP="00FB24DF">
      <w:pPr>
        <w:pStyle w:val="NormalnyWeb"/>
        <w:shd w:val="clear" w:color="auto" w:fill="FFFFFF"/>
        <w:spacing w:before="0" w:after="0"/>
        <w:jc w:val="center"/>
      </w:pPr>
    </w:p>
    <w:p w14:paraId="2DCD8EB4" w14:textId="77777777" w:rsidR="00431540" w:rsidRPr="003362C8" w:rsidRDefault="00A333E9">
      <w:pPr>
        <w:pStyle w:val="NormalnyWeb"/>
        <w:shd w:val="clear" w:color="auto" w:fill="FFFFFF"/>
        <w:spacing w:before="0" w:after="0"/>
        <w:jc w:val="center"/>
      </w:pPr>
      <w:r w:rsidRPr="003362C8">
        <w:rPr>
          <w:rFonts w:ascii="Calibri" w:hAnsi="Calibri" w:cs="Calibri"/>
          <w:b/>
          <w:bCs/>
        </w:rPr>
        <w:t>Podstawa prawna:</w:t>
      </w:r>
    </w:p>
    <w:p w14:paraId="41E84F28" w14:textId="7C442CAB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1.Ustawa z dnia 14 grudnia 2016r. Prawo oświatowe (</w:t>
      </w:r>
      <w:r w:rsidR="00E2323C" w:rsidRPr="003362C8">
        <w:rPr>
          <w:rFonts w:ascii="Calibri" w:hAnsi="Calibri" w:cs="Calibri"/>
          <w:bCs/>
        </w:rPr>
        <w:t>(Dz. U. z 2021 r. poz. 1915 oraz z 2022 r. poz. 583, 1116, 1700 i 1730</w:t>
      </w:r>
      <w:r w:rsidRPr="003362C8">
        <w:rPr>
          <w:rFonts w:ascii="Calibri" w:hAnsi="Calibri" w:cs="Calibri"/>
          <w:bCs/>
        </w:rPr>
        <w:t>);</w:t>
      </w:r>
    </w:p>
    <w:p w14:paraId="08317B1D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2.Rozporządzenie Ministra Edukacji Narodowej z dnia 1 lutego 2013 r. w sprawie szczegółowych zasad działania publicznych poradni psychologiczno-pedagogicznych, w tym publicznych poradni</w:t>
      </w:r>
      <w:r w:rsidRPr="003362C8">
        <w:rPr>
          <w:rFonts w:ascii="Arial" w:hAnsi="Arial" w:cs="Arial"/>
          <w:b/>
          <w:bCs/>
        </w:rPr>
        <w:t xml:space="preserve"> </w:t>
      </w:r>
      <w:r w:rsidRPr="003362C8">
        <w:rPr>
          <w:rFonts w:ascii="Calibri" w:hAnsi="Calibri" w:cs="Calibri"/>
          <w:bCs/>
        </w:rPr>
        <w:t>specjalistycznych (Dz. U. poz. 199 oraz z 2017 r. poz. 1647);</w:t>
      </w:r>
    </w:p>
    <w:p w14:paraId="6D4CC93F" w14:textId="65A53E90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3.Rozporządzenie Ministra Edukacji Narodowej z dnia 22 lutego 2019 r. w sprawie oceniania, klasyfikowania i promowania uczniów i słuchaczy w szkołach publicznych (Dz.U. 2019 poz. 373</w:t>
      </w:r>
      <w:r w:rsidR="005E304E" w:rsidRPr="003362C8">
        <w:rPr>
          <w:rFonts w:ascii="Calibri" w:hAnsi="Calibri" w:cs="Calibri"/>
          <w:bCs/>
        </w:rPr>
        <w:t xml:space="preserve"> oraz Dz.U. 2022 poz. 1780 </w:t>
      </w:r>
      <w:r w:rsidRPr="003362C8">
        <w:rPr>
          <w:rFonts w:ascii="Calibri" w:hAnsi="Calibri" w:cs="Calibri"/>
          <w:bCs/>
        </w:rPr>
        <w:t>)</w:t>
      </w:r>
    </w:p>
    <w:p w14:paraId="35D15B31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/>
          <w:bCs/>
        </w:rPr>
      </w:pPr>
    </w:p>
    <w:p w14:paraId="3BA43075" w14:textId="77777777" w:rsidR="00431540" w:rsidRPr="003362C8" w:rsidRDefault="00A333E9">
      <w:pPr>
        <w:pStyle w:val="NormalnyWeb"/>
        <w:shd w:val="clear" w:color="auto" w:fill="FFFFFF"/>
        <w:spacing w:before="0" w:after="384" w:line="276" w:lineRule="auto"/>
        <w:jc w:val="both"/>
      </w:pPr>
      <w:r w:rsidRPr="003362C8">
        <w:rPr>
          <w:rFonts w:ascii="Calibri" w:hAnsi="Calibri" w:cs="Calibri"/>
          <w:b/>
          <w:bCs/>
        </w:rPr>
        <w:t>PROCEDURA BADANIA UCZNIÓW SZKÓŁ PODSTAWOWYCH</w:t>
      </w:r>
    </w:p>
    <w:p w14:paraId="24E3C130" w14:textId="65E321FD" w:rsidR="00431540" w:rsidRPr="003362C8" w:rsidRDefault="00A333E9">
      <w:pPr>
        <w:pStyle w:val="NormalnyWeb"/>
        <w:shd w:val="clear" w:color="auto" w:fill="FFFFFF"/>
        <w:spacing w:before="0" w:after="384" w:line="276" w:lineRule="auto"/>
        <w:jc w:val="both"/>
      </w:pPr>
      <w:r w:rsidRPr="003362C8">
        <w:rPr>
          <w:rFonts w:ascii="Calibri" w:hAnsi="Calibri" w:cs="Calibri"/>
          <w:bCs/>
        </w:rPr>
        <w:t xml:space="preserve">1.Zgłoszenia na diagnozę w kierunku specyficznych trudności w uczeniu się dokonuje rodzic/prawny opiekun osobiście </w:t>
      </w:r>
      <w:r w:rsidR="00DD3708" w:rsidRPr="003362C8">
        <w:rPr>
          <w:rFonts w:ascii="Calibri" w:hAnsi="Calibri" w:cs="Calibri"/>
          <w:bCs/>
        </w:rPr>
        <w:t xml:space="preserve">lub telefonicznie </w:t>
      </w:r>
      <w:r w:rsidRPr="003362C8">
        <w:rPr>
          <w:rFonts w:ascii="Calibri" w:hAnsi="Calibri" w:cs="Calibri"/>
          <w:bCs/>
        </w:rPr>
        <w:t>w sekretariacie Poradni .</w:t>
      </w:r>
    </w:p>
    <w:p w14:paraId="50770941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2. Formą zgłoszenia jest wypełnienie i złożenie wniosku o przeprowadzenie diagnozy</w:t>
      </w:r>
    </w:p>
    <w:p w14:paraId="01AAF303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(do  pobrania na stronie internetowej Poradni lub w sekretariacie Poradni).</w:t>
      </w:r>
    </w:p>
    <w:p w14:paraId="163958E3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3113C90C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3. Przed badaniem lub w trakcie procesu diagnostycznego:</w:t>
      </w:r>
    </w:p>
    <w:p w14:paraId="5F148DE6" w14:textId="23425114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 xml:space="preserve">  - należy dostarczyć opinię</w:t>
      </w:r>
      <w:r w:rsidR="00C52977" w:rsidRPr="003362C8">
        <w:rPr>
          <w:rFonts w:ascii="Calibri" w:hAnsi="Calibri" w:cs="Calibri"/>
          <w:bCs/>
        </w:rPr>
        <w:t xml:space="preserve"> szkoły</w:t>
      </w:r>
      <w:r w:rsidR="00DD471B" w:rsidRPr="003362C8">
        <w:rPr>
          <w:rFonts w:ascii="Calibri" w:hAnsi="Calibri" w:cs="Calibri"/>
          <w:bCs/>
        </w:rPr>
        <w:t xml:space="preserve"> (</w:t>
      </w:r>
      <w:r w:rsidR="00DD3708" w:rsidRPr="003362C8">
        <w:rPr>
          <w:rFonts w:ascii="Calibri" w:hAnsi="Calibri" w:cs="Calibri"/>
          <w:bCs/>
        </w:rPr>
        <w:t xml:space="preserve">opinia o sytuacji dydaktycznej i wychowawczej ucznia- </w:t>
      </w:r>
      <w:r w:rsidR="00DD471B" w:rsidRPr="003362C8">
        <w:rPr>
          <w:rFonts w:ascii="Calibri" w:hAnsi="Calibri" w:cs="Calibri"/>
          <w:bCs/>
        </w:rPr>
        <w:t xml:space="preserve">druk do pobrania na stronie </w:t>
      </w:r>
      <w:r w:rsidR="00A638BE" w:rsidRPr="003362C8">
        <w:rPr>
          <w:rFonts w:ascii="Calibri" w:hAnsi="Calibri" w:cs="Calibri"/>
          <w:bCs/>
        </w:rPr>
        <w:t>internetowej</w:t>
      </w:r>
      <w:r w:rsidR="00DD471B" w:rsidRPr="003362C8">
        <w:rPr>
          <w:rFonts w:ascii="Calibri" w:hAnsi="Calibri" w:cs="Calibri"/>
          <w:bCs/>
        </w:rPr>
        <w:t xml:space="preserve"> Poradni lub w sekretariacie)</w:t>
      </w:r>
      <w:r w:rsidR="00C52977" w:rsidRPr="003362C8">
        <w:rPr>
          <w:rFonts w:ascii="Calibri" w:hAnsi="Calibri" w:cs="Calibri"/>
          <w:bCs/>
        </w:rPr>
        <w:t xml:space="preserve"> </w:t>
      </w:r>
      <w:r w:rsidRPr="003362C8">
        <w:rPr>
          <w:rFonts w:ascii="Calibri" w:hAnsi="Calibri" w:cs="Calibri"/>
          <w:bCs/>
        </w:rPr>
        <w:t xml:space="preserve">o uczniu kierowanym do Poradni </w:t>
      </w:r>
      <w:proofErr w:type="spellStart"/>
      <w:r w:rsidRPr="003362C8">
        <w:rPr>
          <w:rFonts w:ascii="Calibri" w:hAnsi="Calibri" w:cs="Calibri"/>
          <w:bCs/>
        </w:rPr>
        <w:t>Psychologiczno</w:t>
      </w:r>
      <w:proofErr w:type="spellEnd"/>
      <w:r w:rsidRPr="003362C8">
        <w:rPr>
          <w:rFonts w:ascii="Calibri" w:hAnsi="Calibri" w:cs="Calibri"/>
          <w:bCs/>
        </w:rPr>
        <w:t>–Pedagogicznej  na badanie diagnostyczne w kierunku specyficznych trudności w uczeniu się,</w:t>
      </w:r>
    </w:p>
    <w:p w14:paraId="3294A7C4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 xml:space="preserve">  - należy dostarczyć zeszyty i prace ucznia (do wglądu) m.in. z języka polskiego, z języka obcego, matematyki, itp.;</w:t>
      </w:r>
    </w:p>
    <w:p w14:paraId="0BF4E3AC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4CCEEC50" w14:textId="5EC75C4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4.Pierwsza diagnoza mająca na celu rozpoznanie u ucznia ryzyka wystąpienia specyficznych    trudności w uczeniu się powinna być przeprowadzona w klasach I – III (I etap edukacyjny)</w:t>
      </w:r>
      <w:r w:rsidR="000D39F3" w:rsidRPr="003362C8">
        <w:rPr>
          <w:rFonts w:ascii="Calibri" w:hAnsi="Calibri" w:cs="Calibri"/>
          <w:bCs/>
        </w:rPr>
        <w:t xml:space="preserve"> przez specjalistę zatrudnionego w danej szkole</w:t>
      </w:r>
      <w:r w:rsidRPr="003362C8">
        <w:rPr>
          <w:rFonts w:ascii="Calibri" w:hAnsi="Calibri" w:cs="Calibri"/>
          <w:bCs/>
        </w:rPr>
        <w:t>.</w:t>
      </w:r>
    </w:p>
    <w:p w14:paraId="394CA70F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4CB1B6CD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5.Diagnoza specyficznych trudności w uczeniu się wymaga przeprowadzenia w Poradni</w:t>
      </w:r>
    </w:p>
    <w:p w14:paraId="58BEB3D5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 xml:space="preserve"> badania psychologicznego, pedagogicznego i w miarę potrzeb logopedycznego, które mogą obejmować kilka wizyt.</w:t>
      </w:r>
    </w:p>
    <w:p w14:paraId="2705D8A8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26557C8D" w14:textId="7F082204" w:rsidR="00431540" w:rsidRPr="003362C8" w:rsidRDefault="00DD3708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lastRenderedPageBreak/>
        <w:t>6.Przebieg procesu diagnostycznego</w:t>
      </w:r>
      <w:r w:rsidR="00A333E9" w:rsidRPr="003362C8">
        <w:rPr>
          <w:rFonts w:ascii="Calibri" w:hAnsi="Calibri" w:cs="Calibri"/>
          <w:bCs/>
        </w:rPr>
        <w:t xml:space="preserve">: analiza dokumentów dziecka, wywiad z rodzicami, rozmowa z uczniem,  diagnoza psychologiczna, diagnoza pedagogiczna, diagnoza logopedyczna – w razie potrzeby, omówienie wyników badań oraz zaleceń </w:t>
      </w:r>
      <w:proofErr w:type="spellStart"/>
      <w:r w:rsidR="00A333E9" w:rsidRPr="003362C8">
        <w:rPr>
          <w:rFonts w:ascii="Calibri" w:hAnsi="Calibri" w:cs="Calibri"/>
          <w:bCs/>
        </w:rPr>
        <w:t>postdiagnostycznych</w:t>
      </w:r>
      <w:proofErr w:type="spellEnd"/>
      <w:r w:rsidR="00A333E9" w:rsidRPr="003362C8">
        <w:rPr>
          <w:rFonts w:ascii="Calibri" w:hAnsi="Calibri" w:cs="Calibri"/>
          <w:bCs/>
        </w:rPr>
        <w:t xml:space="preserve"> przez specjalistów diagnozujących ucznia oraz porady dla rodziców/opiekunów dotyczące  ustalenia form pomocy dziecku.</w:t>
      </w:r>
    </w:p>
    <w:p w14:paraId="3897E6B2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3679FA5B" w14:textId="349CADFF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7. Celem wydania adekwatnej oceny diagnostycznej</w:t>
      </w:r>
      <w:r w:rsidR="00707225" w:rsidRPr="003362C8">
        <w:rPr>
          <w:rFonts w:ascii="Calibri" w:hAnsi="Calibri" w:cs="Calibri"/>
          <w:bCs/>
        </w:rPr>
        <w:t xml:space="preserve">, </w:t>
      </w:r>
      <w:r w:rsidRPr="003362C8">
        <w:rPr>
          <w:rFonts w:ascii="Calibri" w:hAnsi="Calibri" w:cs="Calibri"/>
          <w:bCs/>
        </w:rPr>
        <w:t>Poradnia może wymagać od rodzica zaświadczenia lekarskiego o stanie zdrowia dziecka  np. informacji od neurologa o  wykluczeniu organicznego podłoża trudności szkolnych, wyników badań  okulistycznych,  audiologicznych (badań słuchu).</w:t>
      </w:r>
    </w:p>
    <w:p w14:paraId="008637AD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38128751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8. W procesie diagnostycznym istotna jest informacja o dotychczasowej  pracy dziecka nad przezwyciężaniem trudności w czytaniu i/lub pisaniu.</w:t>
      </w:r>
    </w:p>
    <w:p w14:paraId="39DE135B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179962B4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 xml:space="preserve">9. W sytuacji pierwszego badania, uczeń, który przed wizytą w Poradni pracował samodzielnie lub pod opieką rodziców, bądź  pedagoga w szkole, </w:t>
      </w:r>
      <w:r w:rsidRPr="003362C8">
        <w:rPr>
          <w:rFonts w:ascii="Calibri" w:hAnsi="Calibri" w:cs="Calibri"/>
          <w:b/>
        </w:rPr>
        <w:t>powinien</w:t>
      </w:r>
      <w:r w:rsidRPr="003362C8">
        <w:rPr>
          <w:rFonts w:ascii="Calibri" w:hAnsi="Calibri" w:cs="Calibri"/>
          <w:bCs/>
        </w:rPr>
        <w:t xml:space="preserve"> przedłożyć w poradni  opracowane materiały treningowe, dokumentujące przebieg pracy  ćwiczeniowej. Minimalny czas przewidziany na trening obejmuje okres 1 roku (</w:t>
      </w:r>
      <w:r w:rsidRPr="003362C8">
        <w:rPr>
          <w:rFonts w:ascii="Calibri" w:hAnsi="Calibri" w:cs="Calibri"/>
          <w:bCs/>
          <w:i/>
          <w:iCs/>
        </w:rPr>
        <w:t>propozycje materiału ćwiczeniowego zawarte są załączniku do procedury</w:t>
      </w:r>
      <w:r w:rsidRPr="003362C8">
        <w:rPr>
          <w:rFonts w:ascii="Calibri" w:hAnsi="Calibri" w:cs="Calibri"/>
          <w:bCs/>
        </w:rPr>
        <w:t xml:space="preserve"> ). </w:t>
      </w:r>
    </w:p>
    <w:p w14:paraId="726C424B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3E382C36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 xml:space="preserve">10. W sytuacji badania kontrolnego, dostarczenie opracowanego przez ucznia materiału ćwiczeniowego jest </w:t>
      </w:r>
      <w:r w:rsidRPr="003362C8">
        <w:rPr>
          <w:rFonts w:ascii="Calibri" w:hAnsi="Calibri" w:cs="Calibri"/>
          <w:b/>
        </w:rPr>
        <w:t>obowiązkowe</w:t>
      </w:r>
      <w:r w:rsidRPr="003362C8">
        <w:rPr>
          <w:rFonts w:ascii="Calibri" w:hAnsi="Calibri" w:cs="Calibri"/>
          <w:bCs/>
        </w:rPr>
        <w:t>. Minimalny czas przewidziany na trening obejmuje okres 1 roku (</w:t>
      </w:r>
      <w:r w:rsidRPr="003362C8">
        <w:rPr>
          <w:rFonts w:ascii="Calibri" w:hAnsi="Calibri" w:cs="Calibri"/>
          <w:bCs/>
          <w:i/>
          <w:iCs/>
        </w:rPr>
        <w:t>propozycje materiału ćwiczeniowego zawarte są załączniku do procedury</w:t>
      </w:r>
      <w:r w:rsidRPr="003362C8">
        <w:rPr>
          <w:rFonts w:ascii="Calibri" w:hAnsi="Calibri" w:cs="Calibri"/>
          <w:bCs/>
        </w:rPr>
        <w:t xml:space="preserve"> ).</w:t>
      </w:r>
    </w:p>
    <w:p w14:paraId="0C04DBED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3175D170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11. Uczeń, który nie pracował nad trudnościami w czytaniu i/lub pisaniu oraz nie otrzymywał   do tej pory żadnej pomocy w tym kierunku powinien podjąć pracę treningową w formie:</w:t>
      </w:r>
    </w:p>
    <w:p w14:paraId="0FF09453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  <w:r w:rsidRPr="003362C8">
        <w:rPr>
          <w:rFonts w:ascii="Calibri" w:hAnsi="Calibri" w:cs="Calibri"/>
          <w:bCs/>
        </w:rPr>
        <w:t xml:space="preserve">-  samodzielnej pracy w domu poprzez wykonywanie partii ćwiczeń zadawanych przez </w:t>
      </w:r>
    </w:p>
    <w:p w14:paraId="1B76F771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 xml:space="preserve">    nauczyciela lub  pedagoga szkolnego przy wsparciu  i pomocy rodziców,</w:t>
      </w:r>
    </w:p>
    <w:p w14:paraId="3DFF61DF" w14:textId="2057FB0C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  <w:r w:rsidRPr="003362C8">
        <w:rPr>
          <w:rFonts w:ascii="Calibri" w:hAnsi="Calibri" w:cs="Calibri"/>
          <w:bCs/>
        </w:rPr>
        <w:t>-  dodatkowych zajęć w szkole lub zajęć zorganizowanych na terenie Poradni.</w:t>
      </w:r>
    </w:p>
    <w:p w14:paraId="760DFED1" w14:textId="77777777" w:rsidR="00DD3708" w:rsidRPr="003362C8" w:rsidRDefault="00DD3708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095A8E38" w14:textId="0AB49A00" w:rsidR="00431540" w:rsidRPr="003362C8" w:rsidRDefault="00A025F4" w:rsidP="00196D76">
      <w:pPr>
        <w:pStyle w:val="NormalnyWeb"/>
        <w:jc w:val="both"/>
        <w:rPr>
          <w:rFonts w:asciiTheme="minorHAnsi" w:hAnsiTheme="minorHAnsi" w:cstheme="minorHAnsi"/>
          <w:bCs/>
        </w:rPr>
      </w:pPr>
      <w:r w:rsidRPr="003362C8">
        <w:rPr>
          <w:rFonts w:asciiTheme="minorHAnsi" w:hAnsiTheme="minorHAnsi" w:cstheme="minorHAnsi"/>
          <w:bCs/>
        </w:rPr>
        <w:t xml:space="preserve">12. W przypadku uczniów klas </w:t>
      </w:r>
      <w:r w:rsidR="00A638BE" w:rsidRPr="003362C8">
        <w:rPr>
          <w:rFonts w:asciiTheme="minorHAnsi" w:hAnsiTheme="minorHAnsi" w:cstheme="minorHAnsi"/>
          <w:bCs/>
        </w:rPr>
        <w:t>VIII</w:t>
      </w:r>
      <w:r w:rsidRPr="003362C8">
        <w:rPr>
          <w:rFonts w:asciiTheme="minorHAnsi" w:hAnsiTheme="minorHAnsi" w:cstheme="minorHAnsi"/>
          <w:bCs/>
        </w:rPr>
        <w:t>, zgłaszających się do Poradni</w:t>
      </w:r>
      <w:r w:rsidR="00DD471B" w:rsidRPr="003362C8">
        <w:rPr>
          <w:rFonts w:asciiTheme="minorHAnsi" w:hAnsiTheme="minorHAnsi" w:cstheme="minorHAnsi"/>
          <w:bCs/>
        </w:rPr>
        <w:t xml:space="preserve"> po raz pierwszy, </w:t>
      </w:r>
      <w:r w:rsidRPr="003362C8">
        <w:rPr>
          <w:rFonts w:asciiTheme="minorHAnsi" w:hAnsiTheme="minorHAnsi" w:cstheme="minorHAnsi"/>
          <w:bCs/>
        </w:rPr>
        <w:t>którzy nie podejmowali wcześniej żadnej pracy treningowej nad występującymi trudnościami - w postaci minimum rocznego samodzielnego treningu ortograficznego w oparciu o materiały ćwiczeniowe</w:t>
      </w:r>
      <w:r w:rsidR="00DD471B" w:rsidRPr="003362C8">
        <w:rPr>
          <w:rFonts w:asciiTheme="minorHAnsi" w:hAnsiTheme="minorHAnsi" w:cstheme="minorHAnsi"/>
          <w:bCs/>
        </w:rPr>
        <w:t>/</w:t>
      </w:r>
      <w:r w:rsidRPr="003362C8">
        <w:rPr>
          <w:rFonts w:asciiTheme="minorHAnsi" w:hAnsiTheme="minorHAnsi" w:cstheme="minorHAnsi"/>
          <w:bCs/>
        </w:rPr>
        <w:t>treningu czytania</w:t>
      </w:r>
      <w:r w:rsidR="00DD471B" w:rsidRPr="003362C8">
        <w:rPr>
          <w:rFonts w:asciiTheme="minorHAnsi" w:hAnsiTheme="minorHAnsi" w:cstheme="minorHAnsi"/>
          <w:bCs/>
        </w:rPr>
        <w:t>/</w:t>
      </w:r>
      <w:r w:rsidRPr="003362C8">
        <w:rPr>
          <w:rFonts w:asciiTheme="minorHAnsi" w:hAnsiTheme="minorHAnsi" w:cstheme="minorHAnsi"/>
          <w:bCs/>
        </w:rPr>
        <w:t xml:space="preserve"> terapii pedagogicznej na terenie Poradni lub innych placówek, lub nie byli objęci pomocą psychologiczno-pedagogiczną w formie zajęć korekcyjno-kompensacyjnych w szkole, nie ma podstaw do wydania opinii w kierunku specyficznych trudności w nauce</w:t>
      </w:r>
      <w:r w:rsidR="00DD471B" w:rsidRPr="003362C8">
        <w:rPr>
          <w:rFonts w:asciiTheme="minorHAnsi" w:hAnsiTheme="minorHAnsi" w:cstheme="minorHAnsi"/>
          <w:bCs/>
        </w:rPr>
        <w:t xml:space="preserve"> przed egzaminem ósmoklasisty. Proces diagnostyczny będzie kontynuowany i zostanie zakończony po przeprowadzonym treningu – badaniem kontrolnym.</w:t>
      </w:r>
    </w:p>
    <w:p w14:paraId="34A007D2" w14:textId="4D849F2E" w:rsidR="00DD3708" w:rsidRPr="003362C8" w:rsidRDefault="00DD3708" w:rsidP="00DD3708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73DB95DA" w14:textId="77777777" w:rsidR="00A638BE" w:rsidRPr="003362C8" w:rsidRDefault="00A638BE" w:rsidP="00DD3708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3651EBF1" w14:textId="4A10CCD9" w:rsidR="00DD3708" w:rsidRPr="003362C8" w:rsidRDefault="00A333E9" w:rsidP="00DD3708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 xml:space="preserve">12.Specjaliści merytoryczni </w:t>
      </w:r>
      <w:r w:rsidR="00707225" w:rsidRPr="003362C8">
        <w:rPr>
          <w:rFonts w:ascii="Calibri" w:hAnsi="Calibri" w:cs="Calibri"/>
          <w:bCs/>
        </w:rPr>
        <w:t>P</w:t>
      </w:r>
      <w:r w:rsidRPr="003362C8">
        <w:rPr>
          <w:rFonts w:ascii="Calibri" w:hAnsi="Calibri" w:cs="Calibri"/>
          <w:bCs/>
        </w:rPr>
        <w:t xml:space="preserve">oradni </w:t>
      </w:r>
      <w:r w:rsidR="00DD3708" w:rsidRPr="003362C8">
        <w:rPr>
          <w:rFonts w:ascii="Calibri" w:hAnsi="Calibri" w:cs="Calibri"/>
          <w:bCs/>
        </w:rPr>
        <w:t>przeprowadzają</w:t>
      </w:r>
      <w:r w:rsidRPr="003362C8">
        <w:rPr>
          <w:rFonts w:ascii="Calibri" w:hAnsi="Calibri" w:cs="Calibri"/>
          <w:bCs/>
        </w:rPr>
        <w:t xml:space="preserve"> diagnozę psychologiczno-pedagogiczną, rozpoznając przyczyny trudności nie</w:t>
      </w:r>
      <w:r w:rsidR="00DD3708" w:rsidRPr="003362C8">
        <w:rPr>
          <w:rFonts w:ascii="Calibri" w:hAnsi="Calibri" w:cs="Calibri"/>
          <w:bCs/>
        </w:rPr>
        <w:t>powodzeń edukacyjnych uczniów, a</w:t>
      </w:r>
      <w:r w:rsidRPr="003362C8">
        <w:rPr>
          <w:rFonts w:ascii="Calibri" w:hAnsi="Calibri" w:cs="Calibri"/>
          <w:bCs/>
        </w:rPr>
        <w:t>nalizują</w:t>
      </w:r>
      <w:r w:rsidR="00A638BE" w:rsidRPr="003362C8">
        <w:rPr>
          <w:rFonts w:ascii="Calibri" w:hAnsi="Calibri" w:cs="Calibri"/>
          <w:bCs/>
        </w:rPr>
        <w:t>c</w:t>
      </w:r>
      <w:r w:rsidRPr="003362C8">
        <w:rPr>
          <w:rFonts w:ascii="Calibri" w:hAnsi="Calibri" w:cs="Calibri"/>
          <w:bCs/>
        </w:rPr>
        <w:t xml:space="preserve"> zgromadzoną </w:t>
      </w:r>
      <w:r w:rsidRPr="003362C8">
        <w:rPr>
          <w:rFonts w:ascii="Calibri" w:hAnsi="Calibri" w:cs="Calibri"/>
          <w:bCs/>
        </w:rPr>
        <w:lastRenderedPageBreak/>
        <w:t xml:space="preserve">dokumentację. </w:t>
      </w:r>
      <w:r w:rsidR="00DD3708" w:rsidRPr="003362C8">
        <w:rPr>
          <w:rFonts w:ascii="Calibri" w:hAnsi="Calibri" w:cs="Calibri"/>
          <w:bCs/>
        </w:rPr>
        <w:t>Proces diagnostyczny nie musi zostać zakończony wydaniem opinii np. w sytuacji gdy nie można jednoznacznie wypowiedzieć się na temat przyczyn trudności lub gdy zostaje zalecona praca treningowa.</w:t>
      </w:r>
    </w:p>
    <w:p w14:paraId="7FD54B2F" w14:textId="77777777" w:rsidR="00DD3708" w:rsidRPr="003362C8" w:rsidRDefault="00DD3708" w:rsidP="00DD3708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34B24F4C" w14:textId="77777777" w:rsidR="00DD3708" w:rsidRPr="003362C8" w:rsidRDefault="00DD3708" w:rsidP="00DD3708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 xml:space="preserve">13. Na wniosek rodzica Poradnia wydaje stosowną opinię (np. w sprawie specyficznych trudności w uczeniu się lub też inną, ze wskazaniem przyczyn zgłoszonych problemów). </w:t>
      </w:r>
    </w:p>
    <w:p w14:paraId="3798EEF3" w14:textId="77777777" w:rsidR="00DD3708" w:rsidRPr="003362C8" w:rsidRDefault="00DD3708" w:rsidP="00DD3708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0113C00A" w14:textId="77777777" w:rsidR="00DD3708" w:rsidRPr="003362C8" w:rsidRDefault="00DD3708" w:rsidP="00DD3708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  <w:r w:rsidRPr="003362C8">
        <w:rPr>
          <w:rFonts w:ascii="Calibri" w:hAnsi="Calibri" w:cs="Calibri"/>
          <w:bCs/>
        </w:rPr>
        <w:t xml:space="preserve">14. Na wniosek rodzica, Poradnia może wydać informację o trwającym procesie diagnostycznym, wynikach diagnozy lub zaleconej pracy wyrównawczej. </w:t>
      </w:r>
    </w:p>
    <w:p w14:paraId="36CAB300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ind w:left="284" w:hanging="284"/>
        <w:jc w:val="both"/>
        <w:rPr>
          <w:rFonts w:ascii="Calibri" w:hAnsi="Calibri" w:cs="Calibri"/>
          <w:bCs/>
        </w:rPr>
      </w:pPr>
    </w:p>
    <w:p w14:paraId="1941C678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  <w:r w:rsidRPr="003362C8">
        <w:rPr>
          <w:rFonts w:ascii="Calibri" w:hAnsi="Calibri" w:cs="Calibri"/>
          <w:bCs/>
        </w:rPr>
        <w:t xml:space="preserve">13.Na wniosek rodzica, Poradnia może wydać informację dla szkoły o trwającym procesie diagnostycznym lub pracy wyrównawczej. </w:t>
      </w:r>
    </w:p>
    <w:p w14:paraId="0B67974E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2024372C" w14:textId="7964D581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/>
        </w:rPr>
      </w:pPr>
      <w:r w:rsidRPr="003362C8">
        <w:rPr>
          <w:rFonts w:ascii="Calibri" w:hAnsi="Calibri" w:cs="Calibri"/>
          <w:bCs/>
        </w:rPr>
        <w:t xml:space="preserve">14. </w:t>
      </w:r>
      <w:r w:rsidRPr="003362C8">
        <w:rPr>
          <w:rFonts w:ascii="Calibri" w:hAnsi="Calibri" w:cs="Calibri"/>
          <w:b/>
        </w:rPr>
        <w:t>Opinia</w:t>
      </w:r>
      <w:r w:rsidRPr="003362C8">
        <w:rPr>
          <w:rFonts w:ascii="Calibri" w:hAnsi="Calibri" w:cs="Calibri"/>
          <w:bCs/>
        </w:rPr>
        <w:t xml:space="preserve"> poradni psychologiczno-pedagogicznej o specyficznych trudnościach w uczeniu się   powinna zostać wystawiona </w:t>
      </w:r>
      <w:r w:rsidRPr="003362C8">
        <w:rPr>
          <w:rFonts w:ascii="Calibri" w:hAnsi="Calibri" w:cs="Calibri"/>
          <w:b/>
        </w:rPr>
        <w:t>nie wcześniej niż po ukończeniu klasy trzeciej i nie później  niż do końca nauki w szkole podstawowej.</w:t>
      </w:r>
    </w:p>
    <w:p w14:paraId="7D981853" w14:textId="77777777" w:rsidR="00FB24DF" w:rsidRPr="003362C8" w:rsidRDefault="00FB24DF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51CB3D57" w14:textId="0F1D998B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15.Opinia wydana w sprawie specyficznych trudności w uczeniu się od momentu jej wydania   do ukończenia edukacji szkolnej upoważnia do:</w:t>
      </w:r>
    </w:p>
    <w:p w14:paraId="48794572" w14:textId="77777777" w:rsidR="00B503EE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 xml:space="preserve">   -  dostosowania wymagań edukacyjnych do indywidualnych potrzeb rozwojowych  </w:t>
      </w:r>
    </w:p>
    <w:p w14:paraId="111B76E0" w14:textId="40286DA6" w:rsidR="00431540" w:rsidRPr="003362C8" w:rsidRDefault="00B503EE">
      <w:pPr>
        <w:pStyle w:val="NormalnyWeb"/>
        <w:shd w:val="clear" w:color="auto" w:fill="FFFFFF"/>
        <w:spacing w:before="0" w:after="0" w:line="276" w:lineRule="auto"/>
        <w:jc w:val="both"/>
      </w:pPr>
      <w:r>
        <w:t xml:space="preserve">     </w:t>
      </w:r>
      <w:r w:rsidR="00A333E9" w:rsidRPr="003362C8">
        <w:rPr>
          <w:rFonts w:ascii="Calibri" w:hAnsi="Calibri" w:cs="Calibri"/>
          <w:bCs/>
        </w:rPr>
        <w:t xml:space="preserve"> i   edukacyjnych oraz możliwości psychofizycznych ucznia;</w:t>
      </w:r>
    </w:p>
    <w:p w14:paraId="65AC332F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 xml:space="preserve">   -  objęcia ucznia pomocą psychologiczno-pedagogiczną;</w:t>
      </w:r>
    </w:p>
    <w:p w14:paraId="1C6E660E" w14:textId="77777777" w:rsidR="00B503EE" w:rsidRDefault="00A333E9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  <w:r w:rsidRPr="003362C8">
        <w:rPr>
          <w:rFonts w:ascii="Calibri" w:hAnsi="Calibri" w:cs="Calibri"/>
          <w:bCs/>
        </w:rPr>
        <w:t xml:space="preserve">   -  dostosowania warunków egzaminów zewnętrznych – zgodnie z zasadami zawartymi      </w:t>
      </w:r>
    </w:p>
    <w:p w14:paraId="1A347AAD" w14:textId="2C734899" w:rsidR="00431540" w:rsidRPr="003362C8" w:rsidRDefault="00B503EE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      </w:t>
      </w:r>
      <w:r w:rsidR="00A333E9" w:rsidRPr="003362C8">
        <w:rPr>
          <w:rFonts w:ascii="Calibri" w:hAnsi="Calibri" w:cs="Calibri"/>
          <w:bCs/>
        </w:rPr>
        <w:t xml:space="preserve"> w Komunikacie Centralnej Komisji Egzaminacyjnej;</w:t>
      </w:r>
    </w:p>
    <w:p w14:paraId="7C91EA9C" w14:textId="77777777" w:rsidR="00B503EE" w:rsidRDefault="00A333E9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  <w:r w:rsidRPr="003362C8">
        <w:rPr>
          <w:rFonts w:ascii="Calibri" w:hAnsi="Calibri" w:cs="Calibri"/>
          <w:bCs/>
        </w:rPr>
        <w:t xml:space="preserve">   -  zwolnienia z nauki drugiego języka obcego w przypadku stwierdzenia głębokiej dysleksji</w:t>
      </w:r>
    </w:p>
    <w:p w14:paraId="0E6E8610" w14:textId="3D221C87" w:rsidR="00431540" w:rsidRDefault="00B503EE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 </w:t>
      </w:r>
      <w:r w:rsidR="00A333E9" w:rsidRPr="003362C8">
        <w:rPr>
          <w:rFonts w:ascii="Calibri" w:hAnsi="Calibri" w:cs="Calibri"/>
          <w:bCs/>
        </w:rPr>
        <w:t xml:space="preserve">     rozwojowej.</w:t>
      </w:r>
    </w:p>
    <w:p w14:paraId="60AD327E" w14:textId="77777777" w:rsidR="00B503EE" w:rsidRPr="00B503EE" w:rsidRDefault="00B503EE">
      <w:pPr>
        <w:pStyle w:val="NormalnyWeb"/>
        <w:shd w:val="clear" w:color="auto" w:fill="FFFFFF"/>
        <w:spacing w:before="0" w:after="0" w:line="276" w:lineRule="auto"/>
        <w:jc w:val="both"/>
      </w:pPr>
    </w:p>
    <w:p w14:paraId="4119DF1E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>16. Opinia ważna jest na wszystkich etapach edukacyjnych.</w:t>
      </w:r>
    </w:p>
    <w:p w14:paraId="18E13135" w14:textId="77777777" w:rsidR="00431540" w:rsidRPr="003362C8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12299087" w14:textId="77777777" w:rsidR="00431540" w:rsidRPr="003362C8" w:rsidRDefault="00A333E9">
      <w:pPr>
        <w:pStyle w:val="NormalnyWeb"/>
        <w:shd w:val="clear" w:color="auto" w:fill="FFFFFF"/>
        <w:spacing w:before="0" w:after="384" w:line="276" w:lineRule="auto"/>
        <w:jc w:val="both"/>
      </w:pPr>
      <w:r w:rsidRPr="003362C8">
        <w:rPr>
          <w:rFonts w:ascii="Calibri" w:hAnsi="Calibri" w:cs="Calibri"/>
          <w:b/>
          <w:bCs/>
        </w:rPr>
        <w:t>PROCEDURA BADANIA UCZNIA SZKOŁY PONADPODSTAWOWEJ</w:t>
      </w:r>
    </w:p>
    <w:p w14:paraId="5F9A4F73" w14:textId="77777777" w:rsidR="00431540" w:rsidRPr="003362C8" w:rsidRDefault="00A333E9">
      <w:pPr>
        <w:pStyle w:val="NormalnyWeb"/>
        <w:shd w:val="clear" w:color="auto" w:fill="FFFFFF"/>
        <w:spacing w:before="0" w:after="384" w:line="276" w:lineRule="auto"/>
        <w:jc w:val="both"/>
      </w:pPr>
      <w:r w:rsidRPr="003362C8">
        <w:rPr>
          <w:rFonts w:ascii="Calibri" w:hAnsi="Calibri" w:cs="Calibri"/>
          <w:bCs/>
        </w:rPr>
        <w:t>W szczególnych przypadkach opinia może być wydana po ukończeniu szkoły podstawowej. Dotyczy to uczniów, u których z przyczyn losowych, niemożliwe było wydanie opinii w terminie ustawowym lub w przypadku których zachodzą inne uzasadnione, niezależne od ucznia okoliczności, uniemożliwiające wydanie takiej opinii.</w:t>
      </w:r>
    </w:p>
    <w:p w14:paraId="3DE6E8C3" w14:textId="77777777" w:rsidR="00431540" w:rsidRPr="003362C8" w:rsidRDefault="00A333E9">
      <w:pPr>
        <w:pStyle w:val="NormalnyWeb"/>
        <w:shd w:val="clear" w:color="auto" w:fill="FFFFFF"/>
        <w:spacing w:before="0" w:after="384" w:line="276" w:lineRule="auto"/>
        <w:jc w:val="both"/>
      </w:pPr>
      <w:r w:rsidRPr="003362C8">
        <w:rPr>
          <w:rFonts w:ascii="Calibri" w:hAnsi="Calibri" w:cs="Calibri"/>
          <w:bCs/>
        </w:rPr>
        <w:t>W takiej sytuacji opinia o specyficznych trudnościach w uczeniu się może być wydana uczniowi szkoły ponadpodstawowej w następującym trybie:</w:t>
      </w:r>
    </w:p>
    <w:p w14:paraId="5E7C4F97" w14:textId="77777777" w:rsidR="00431540" w:rsidRPr="003362C8" w:rsidRDefault="00A333E9">
      <w:pPr>
        <w:pStyle w:val="NormalnyWeb"/>
        <w:shd w:val="clear" w:color="auto" w:fill="FFFFFF"/>
        <w:spacing w:before="0" w:after="384" w:line="276" w:lineRule="auto"/>
        <w:jc w:val="both"/>
      </w:pPr>
      <w:r w:rsidRPr="003362C8">
        <w:rPr>
          <w:rFonts w:ascii="Calibri" w:hAnsi="Calibri" w:cs="Calibri"/>
          <w:bCs/>
        </w:rPr>
        <w:lastRenderedPageBreak/>
        <w:t>1.Nauczyciel bądź specjalista pracujący z uczniem w szkole, po uzyskaniu zgody rodziców          (prawnych opiekunów) albo pełnoletniego ucznia składa do dyrektora szkoły wniosek wraz z uzasadnieniem.</w:t>
      </w:r>
    </w:p>
    <w:p w14:paraId="62062A05" w14:textId="77777777" w:rsidR="00431540" w:rsidRPr="003362C8" w:rsidRDefault="00A333E9">
      <w:pPr>
        <w:pStyle w:val="NormalnyWeb"/>
        <w:shd w:val="clear" w:color="auto" w:fill="FFFFFF"/>
        <w:spacing w:before="0" w:after="384" w:line="276" w:lineRule="auto"/>
        <w:jc w:val="both"/>
      </w:pPr>
      <w:r w:rsidRPr="003362C8">
        <w:rPr>
          <w:rFonts w:ascii="Calibri" w:hAnsi="Calibri" w:cs="Calibri"/>
          <w:bCs/>
        </w:rPr>
        <w:t>2.Dyrektor szkoły zasięga w tej sprawie opinii rady pedagogicznej.</w:t>
      </w:r>
    </w:p>
    <w:p w14:paraId="2186FDAD" w14:textId="77777777" w:rsidR="00431540" w:rsidRPr="003362C8" w:rsidRDefault="00A333E9">
      <w:pPr>
        <w:pStyle w:val="NormalnyWeb"/>
        <w:shd w:val="clear" w:color="auto" w:fill="FFFFFF"/>
        <w:spacing w:before="0" w:after="384" w:line="276" w:lineRule="auto"/>
        <w:jc w:val="both"/>
      </w:pPr>
      <w:r w:rsidRPr="003362C8">
        <w:rPr>
          <w:rFonts w:ascii="Calibri" w:hAnsi="Calibri" w:cs="Calibri"/>
          <w:bCs/>
        </w:rPr>
        <w:t>3.Dyrektor szkoły przekazuje wniosek wraz z uzasadnieniem oraz opinią rady pedagogicznej    do Poradni Psychologiczno- Pedagogicznej oraz informuje o tym fakcie rodziców (prawnych opiekunów) lub pełnoletniego ucznia.</w:t>
      </w:r>
    </w:p>
    <w:p w14:paraId="52BE92FD" w14:textId="77777777" w:rsidR="00431540" w:rsidRPr="003362C8" w:rsidRDefault="00A333E9">
      <w:pPr>
        <w:pStyle w:val="NormalnyWeb"/>
        <w:shd w:val="clear" w:color="auto" w:fill="FFFFFF"/>
        <w:spacing w:before="0" w:after="384" w:line="276" w:lineRule="auto"/>
        <w:jc w:val="both"/>
      </w:pPr>
      <w:r w:rsidRPr="003362C8">
        <w:rPr>
          <w:rFonts w:ascii="Calibri" w:hAnsi="Calibri" w:cs="Calibri"/>
          <w:bCs/>
        </w:rPr>
        <w:t xml:space="preserve">4.Rodzice z uczniem lub pełnoletni uczeń zgłaszają się do poradni </w:t>
      </w:r>
      <w:proofErr w:type="spellStart"/>
      <w:r w:rsidRPr="003362C8">
        <w:rPr>
          <w:rFonts w:ascii="Calibri" w:hAnsi="Calibri" w:cs="Calibri"/>
          <w:bCs/>
        </w:rPr>
        <w:t>psychologiczno</w:t>
      </w:r>
      <w:proofErr w:type="spellEnd"/>
      <w:r w:rsidRPr="003362C8">
        <w:rPr>
          <w:rFonts w:ascii="Calibri" w:hAnsi="Calibri" w:cs="Calibri"/>
          <w:bCs/>
        </w:rPr>
        <w:t xml:space="preserve"> – pedagogicznej w celu przeprowadzenia postępowania diagnostycznego i wydania opinii.</w:t>
      </w:r>
    </w:p>
    <w:p w14:paraId="7419D623" w14:textId="77777777" w:rsidR="00431540" w:rsidRPr="003362C8" w:rsidRDefault="00A333E9">
      <w:pPr>
        <w:pStyle w:val="NormalnyWeb"/>
        <w:shd w:val="clear" w:color="auto" w:fill="FFFFFF"/>
        <w:spacing w:before="0" w:after="384" w:line="276" w:lineRule="auto"/>
        <w:jc w:val="both"/>
      </w:pPr>
      <w:r w:rsidRPr="003362C8">
        <w:rPr>
          <w:rFonts w:ascii="Calibri" w:hAnsi="Calibri" w:cs="Calibri"/>
          <w:bCs/>
        </w:rPr>
        <w:t>5.Poradnia wyznacza terminy badania psychologicznego, pedagogicznego, w razie potrzeb logopedycznego, informując o tym rodziców/prawnych opiekunów albo pełnoletniego ucznia oraz szkołę.</w:t>
      </w:r>
    </w:p>
    <w:p w14:paraId="1E3901F1" w14:textId="77777777" w:rsidR="00431540" w:rsidRPr="003362C8" w:rsidRDefault="00A333E9">
      <w:pPr>
        <w:pStyle w:val="NormalnyWeb"/>
        <w:shd w:val="clear" w:color="auto" w:fill="FFFFFF"/>
        <w:spacing w:before="0" w:after="0" w:line="276" w:lineRule="auto"/>
        <w:jc w:val="both"/>
      </w:pPr>
      <w:r w:rsidRPr="003362C8">
        <w:rPr>
          <w:rFonts w:ascii="Calibri" w:hAnsi="Calibri" w:cs="Calibri"/>
          <w:bCs/>
        </w:rPr>
        <w:t xml:space="preserve">6. Przebieg postępowania diagnostycznego jest taki sam, jak w przypadku ucznia szkoły podstawowej .                                               </w:t>
      </w:r>
    </w:p>
    <w:p w14:paraId="0C0C2C88" w14:textId="4CC7FE19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sectPr w:rsidR="0043154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4684" w14:textId="77777777" w:rsidR="00CC74E3" w:rsidRDefault="00CC74E3">
      <w:pPr>
        <w:spacing w:after="0" w:line="240" w:lineRule="auto"/>
      </w:pPr>
      <w:r>
        <w:separator/>
      </w:r>
    </w:p>
  </w:endnote>
  <w:endnote w:type="continuationSeparator" w:id="0">
    <w:p w14:paraId="382726A5" w14:textId="77777777" w:rsidR="00CC74E3" w:rsidRDefault="00C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FC97" w14:textId="77777777" w:rsidR="00D27A22" w:rsidRDefault="00A333E9">
    <w:pPr>
      <w:pStyle w:val="Stopka"/>
      <w:pBdr>
        <w:top w:val="double" w:sz="12" w:space="1" w:color="622423"/>
      </w:pBdr>
    </w:pPr>
    <w:r>
      <w:rPr>
        <w:rFonts w:ascii="Cambria" w:hAnsi="Cambria"/>
      </w:rPr>
      <w:t>Poradnia Psychologiczno-Pedagogiczna nr 7 w Lublinie</w:t>
    </w: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D370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E9A0" w14:textId="77777777" w:rsidR="00CC74E3" w:rsidRDefault="00CC74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2E1149" w14:textId="77777777" w:rsidR="00CC74E3" w:rsidRDefault="00CC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22B7"/>
    <w:multiLevelType w:val="multilevel"/>
    <w:tmpl w:val="0F8E26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03802A9"/>
    <w:multiLevelType w:val="multilevel"/>
    <w:tmpl w:val="5C20D352"/>
    <w:styleLink w:val="WWNum2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971783925">
    <w:abstractNumId w:val="0"/>
  </w:num>
  <w:num w:numId="2" w16cid:durableId="136262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0"/>
    <w:rsid w:val="00017544"/>
    <w:rsid w:val="000D39F3"/>
    <w:rsid w:val="00120084"/>
    <w:rsid w:val="00196D76"/>
    <w:rsid w:val="003362C8"/>
    <w:rsid w:val="00387CAF"/>
    <w:rsid w:val="00431540"/>
    <w:rsid w:val="00434793"/>
    <w:rsid w:val="00506E86"/>
    <w:rsid w:val="0053573D"/>
    <w:rsid w:val="005E304E"/>
    <w:rsid w:val="00707225"/>
    <w:rsid w:val="007360A4"/>
    <w:rsid w:val="008A6EF7"/>
    <w:rsid w:val="00A025F4"/>
    <w:rsid w:val="00A333E9"/>
    <w:rsid w:val="00A638BE"/>
    <w:rsid w:val="00B503EE"/>
    <w:rsid w:val="00B90ADF"/>
    <w:rsid w:val="00C52977"/>
    <w:rsid w:val="00CC74E3"/>
    <w:rsid w:val="00DD3708"/>
    <w:rsid w:val="00DD471B"/>
    <w:rsid w:val="00DE75C3"/>
    <w:rsid w:val="00E2323C"/>
    <w:rsid w:val="00E4268A"/>
    <w:rsid w:val="00E54A26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5B32"/>
  <w15:docId w15:val="{9CF4C9A8-2E68-49F6-9736-ADCA6C6B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PPP7 w Lublinie</cp:lastModifiedBy>
  <cp:revision>10</cp:revision>
  <cp:lastPrinted>2022-10-10T10:22:00Z</cp:lastPrinted>
  <dcterms:created xsi:type="dcterms:W3CDTF">2022-10-10T09:38:00Z</dcterms:created>
  <dcterms:modified xsi:type="dcterms:W3CDTF">2022-10-10T10:22:00Z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