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8" w:rsidRPr="00C12B42" w:rsidRDefault="00C12B42" w:rsidP="00C12B42">
      <w:pPr>
        <w:jc w:val="center"/>
        <w:rPr>
          <w:rFonts w:ascii="Tahoma" w:hAnsi="Tahoma" w:cs="Tahoma"/>
          <w:bCs/>
          <w:sz w:val="32"/>
          <w:szCs w:val="32"/>
          <w:u w:val="single"/>
        </w:rPr>
      </w:pPr>
      <w:r>
        <w:rPr>
          <w:rFonts w:ascii="Tahoma" w:hAnsi="Tahoma" w:cs="Tahoma"/>
          <w:bCs/>
          <w:sz w:val="32"/>
          <w:szCs w:val="32"/>
          <w:u w:val="single"/>
        </w:rPr>
        <w:t>INFORMACJA O NABORZE WNIOSKÓW</w:t>
      </w:r>
    </w:p>
    <w:p w:rsidR="00C7099D" w:rsidRPr="00C7099D" w:rsidRDefault="00970AE8" w:rsidP="00C709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7099D">
        <w:rPr>
          <w:rFonts w:ascii="Tahoma" w:eastAsia="Times New Roman" w:hAnsi="Tahoma" w:cs="Tahoma"/>
          <w:b/>
          <w:lang w:eastAsia="pl-PL"/>
        </w:rPr>
        <w:t>Lokalna Grupa Działania „Doliną Wieprza i Leśnym Szlakiem”</w:t>
      </w:r>
    </w:p>
    <w:p w:rsidR="00C7099D" w:rsidRDefault="00C7099D" w:rsidP="0063280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Informuje o naborze wniosków w 2016 roku o przyznanie pomocy finansowej </w:t>
      </w:r>
      <w:r w:rsidR="00970AE8" w:rsidRPr="006A7AE3">
        <w:rPr>
          <w:rFonts w:ascii="Tahoma" w:eastAsia="Times New Roman" w:hAnsi="Tahoma" w:cs="Tahoma"/>
          <w:lang w:eastAsia="pl-PL"/>
        </w:rPr>
        <w:t xml:space="preserve">poddziałania 19.2  </w:t>
      </w:r>
      <w:r w:rsidR="00970AE8" w:rsidRPr="006A7AE3">
        <w:rPr>
          <w:rFonts w:ascii="Tahoma" w:eastAsia="Times New Roman" w:hAnsi="Tahoma" w:cs="Tahoma"/>
          <w:i/>
          <w:iCs/>
          <w:lang w:eastAsia="pl-PL"/>
        </w:rPr>
        <w:t>Wsparcie na wdrażanie operacji w ramach strategii rozwoju lokalnego kierowanego przez społeczność</w:t>
      </w:r>
      <w:r w:rsidR="00970AE8" w:rsidRPr="006A7AE3">
        <w:rPr>
          <w:rFonts w:ascii="Tahoma" w:eastAsia="Times New Roman" w:hAnsi="Tahoma" w:cs="Tahoma"/>
          <w:lang w:eastAsia="pl-PL"/>
        </w:rPr>
        <w:t xml:space="preserve"> objętego Programem Rozwoju Obszarów Wiejskich na lata 2014-2020</w:t>
      </w:r>
    </w:p>
    <w:p w:rsidR="00970AE8" w:rsidRPr="00C7099D" w:rsidRDefault="00970AE8" w:rsidP="00C709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C7099D">
        <w:rPr>
          <w:rFonts w:ascii="Tahoma" w:eastAsia="Times New Roman" w:hAnsi="Tahoma" w:cs="Tahoma"/>
          <w:b/>
          <w:lang w:eastAsia="pl-PL"/>
        </w:rPr>
        <w:t xml:space="preserve">na </w:t>
      </w:r>
      <w:r w:rsidR="003970D2" w:rsidRPr="00C7099D">
        <w:rPr>
          <w:rFonts w:ascii="Tahoma" w:eastAsia="Times New Roman" w:hAnsi="Tahoma" w:cs="Tahoma"/>
          <w:b/>
          <w:lang w:eastAsia="pl-PL"/>
        </w:rPr>
        <w:t xml:space="preserve">następujące </w:t>
      </w:r>
      <w:r w:rsidRPr="00C7099D">
        <w:rPr>
          <w:rFonts w:ascii="Tahoma" w:eastAsia="Times New Roman" w:hAnsi="Tahoma" w:cs="Tahoma"/>
          <w:b/>
          <w:lang w:eastAsia="pl-PL"/>
        </w:rPr>
        <w:t>operacje</w:t>
      </w:r>
      <w:r w:rsidR="003970D2" w:rsidRPr="00C7099D">
        <w:rPr>
          <w:rFonts w:ascii="Tahoma" w:eastAsia="Times New Roman" w:hAnsi="Tahoma" w:cs="Tahoma"/>
          <w:b/>
          <w:lang w:eastAsia="pl-PL"/>
        </w:rPr>
        <w:t>:</w:t>
      </w:r>
    </w:p>
    <w:p w:rsidR="00970AE8" w:rsidRPr="006A7AE3" w:rsidRDefault="00970AE8" w:rsidP="00632801">
      <w:pPr>
        <w:jc w:val="both"/>
        <w:rPr>
          <w:rFonts w:ascii="Tahoma" w:hAnsi="Tahoma" w:cs="Tahoma"/>
          <w:bCs/>
        </w:rPr>
      </w:pPr>
      <w:r w:rsidRPr="006A7AE3">
        <w:rPr>
          <w:rFonts w:ascii="Tahoma" w:hAnsi="Tahoma" w:cs="Tahoma"/>
          <w:b/>
          <w:bCs/>
        </w:rPr>
        <w:t xml:space="preserve">I. </w:t>
      </w:r>
      <w:r w:rsidR="003970D2" w:rsidRPr="006A7AE3">
        <w:rPr>
          <w:rFonts w:ascii="Tahoma" w:hAnsi="Tahoma" w:cs="Tahoma"/>
          <w:b/>
          <w:bCs/>
        </w:rPr>
        <w:t xml:space="preserve">Podejmowanie działalności gospodarczej w ramach </w:t>
      </w:r>
      <w:r w:rsidR="006A7AE3" w:rsidRPr="006A7AE3">
        <w:rPr>
          <w:rFonts w:ascii="Tahoma" w:hAnsi="Tahoma" w:cs="Tahoma"/>
          <w:b/>
          <w:bCs/>
        </w:rPr>
        <w:t>Przedsięwzięcia 1.1.1: Wsparcie zakładania działalności gospodarczej.</w:t>
      </w:r>
    </w:p>
    <w:p w:rsidR="006A7AE3" w:rsidRPr="009E2410" w:rsidRDefault="006A7AE3" w:rsidP="00C709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lang w:eastAsia="pl-PL"/>
        </w:rPr>
      </w:pPr>
      <w:r w:rsidRPr="009E2410">
        <w:rPr>
          <w:rFonts w:ascii="Tahoma" w:eastAsia="Times New Roman" w:hAnsi="Tahoma" w:cs="Tahoma"/>
          <w:lang w:eastAsia="pl-PL"/>
        </w:rPr>
        <w:t xml:space="preserve">Limit dostępnych środków w naborze wynosi </w:t>
      </w:r>
      <w:r w:rsidR="00C7099D" w:rsidRPr="009E2410">
        <w:rPr>
          <w:rFonts w:ascii="Tahoma" w:eastAsia="Times New Roman" w:hAnsi="Tahoma" w:cs="Tahoma"/>
          <w:bCs/>
          <w:lang w:eastAsia="pl-PL"/>
        </w:rPr>
        <w:t>800 000, 00 zł</w:t>
      </w:r>
    </w:p>
    <w:p w:rsidR="00C12B42" w:rsidRPr="004B7A1C" w:rsidRDefault="00C12B42" w:rsidP="00C1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II. Rozwijanie działalności gospodarczej w ramach Przedsięwzięcia</w:t>
      </w:r>
      <w:r w:rsidRPr="004B7A1C">
        <w:rPr>
          <w:rFonts w:ascii="Tahoma" w:eastAsia="Times New Roman" w:hAnsi="Tahoma" w:cs="Tahoma"/>
          <w:b/>
          <w:lang w:eastAsia="pl-PL"/>
        </w:rPr>
        <w:t xml:space="preserve"> 1.1.2: Rozwój działalności gospodarczej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C12B42" w:rsidRPr="009E2410" w:rsidRDefault="00C12B42" w:rsidP="00C12B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9E2410">
        <w:rPr>
          <w:rFonts w:ascii="Tahoma" w:eastAsia="Times New Roman" w:hAnsi="Tahoma" w:cs="Tahoma"/>
          <w:lang w:eastAsia="pl-PL"/>
        </w:rPr>
        <w:t xml:space="preserve">Limit dostępnych środków w naborze wynosi </w:t>
      </w:r>
      <w:r w:rsidRPr="009E2410">
        <w:rPr>
          <w:rFonts w:ascii="Tahoma" w:eastAsia="Times New Roman" w:hAnsi="Tahoma" w:cs="Tahoma"/>
          <w:bCs/>
          <w:lang w:eastAsia="pl-PL"/>
        </w:rPr>
        <w:t>555 000, 00</w:t>
      </w:r>
      <w:r w:rsidRPr="009E2410">
        <w:rPr>
          <w:rFonts w:ascii="Tahoma" w:eastAsia="Times New Roman" w:hAnsi="Tahoma" w:cs="Tahoma"/>
          <w:lang w:eastAsia="pl-PL"/>
        </w:rPr>
        <w:t xml:space="preserve"> zł</w:t>
      </w:r>
    </w:p>
    <w:p w:rsidR="00C12B42" w:rsidRPr="004B7A1C" w:rsidRDefault="00C12B42" w:rsidP="00C12B4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III. Budowy lub przebudowy ogólnodostępnej infrastruktury turystycznej                             i rekreacyjnej w ramach Przedsięwzięcia</w:t>
      </w:r>
      <w:r w:rsidRPr="004B7A1C">
        <w:rPr>
          <w:rFonts w:ascii="Tahoma" w:hAnsi="Tahoma" w:cs="Tahoma"/>
          <w:b/>
          <w:bCs/>
        </w:rPr>
        <w:t xml:space="preserve"> 1.2.1: Tworzenie i rozwój ogólnodostępnej infrastruktury turystycznej i rekreacyjnej</w:t>
      </w:r>
      <w:r>
        <w:rPr>
          <w:rFonts w:ascii="Tahoma" w:hAnsi="Tahoma" w:cs="Tahoma"/>
          <w:b/>
          <w:bCs/>
        </w:rPr>
        <w:t>.</w:t>
      </w:r>
    </w:p>
    <w:p w:rsidR="00C12B42" w:rsidRPr="009E2410" w:rsidRDefault="00C12B42" w:rsidP="00C12B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9E2410">
        <w:rPr>
          <w:rFonts w:ascii="Tahoma" w:eastAsia="Times New Roman" w:hAnsi="Tahoma" w:cs="Tahoma"/>
          <w:lang w:eastAsia="pl-PL"/>
        </w:rPr>
        <w:t xml:space="preserve">Limit dostępnych środków w naborze wynosi </w:t>
      </w:r>
      <w:r w:rsidRPr="009E2410">
        <w:rPr>
          <w:rFonts w:ascii="Tahoma" w:eastAsia="Times New Roman" w:hAnsi="Tahoma" w:cs="Tahoma"/>
          <w:bCs/>
          <w:lang w:eastAsia="pl-PL"/>
        </w:rPr>
        <w:t>1 400 000, 00</w:t>
      </w:r>
      <w:r w:rsidRPr="009E2410">
        <w:rPr>
          <w:rFonts w:ascii="Tahoma" w:eastAsia="Times New Roman" w:hAnsi="Tahoma" w:cs="Tahoma"/>
          <w:lang w:eastAsia="pl-PL"/>
        </w:rPr>
        <w:t xml:space="preserve"> zł</w:t>
      </w:r>
    </w:p>
    <w:p w:rsidR="00C12B42" w:rsidRPr="003C1326" w:rsidRDefault="00C12B42" w:rsidP="00C12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IV. Tworzenie i rozwój inkubatorów przetwórstwa lokalnego produktów rolnych będących przedsiębiorstwami spożywczymi w rozumieniu art.3 pkt.2 rozporządzenia (WE) nr 178/2002 Parlamentu Europejskiego i Rady z dnia 28 stycznia 2002 r.                       w ramach Przedsięwzięcia</w:t>
      </w:r>
      <w:r w:rsidRPr="003C1326">
        <w:rPr>
          <w:rFonts w:ascii="Tahoma" w:eastAsia="Times New Roman" w:hAnsi="Tahoma" w:cs="Tahoma"/>
          <w:b/>
          <w:lang w:eastAsia="pl-PL"/>
        </w:rPr>
        <w:t xml:space="preserve"> 1.3.2: Tworzenie inkubatorów przetwórstwa lokalnego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C12B42" w:rsidRPr="009E2410" w:rsidRDefault="00C12B42" w:rsidP="00C12B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9E2410">
        <w:rPr>
          <w:rFonts w:ascii="Tahoma" w:eastAsia="Times New Roman" w:hAnsi="Tahoma" w:cs="Tahoma"/>
          <w:lang w:eastAsia="pl-PL"/>
        </w:rPr>
        <w:t xml:space="preserve">Limit dostępnych środków w naborze wynosi </w:t>
      </w:r>
      <w:r w:rsidRPr="009E2410">
        <w:rPr>
          <w:rFonts w:ascii="Tahoma" w:eastAsia="Times New Roman" w:hAnsi="Tahoma" w:cs="Tahoma"/>
          <w:bCs/>
          <w:lang w:eastAsia="pl-PL"/>
        </w:rPr>
        <w:t>500 000, 00</w:t>
      </w:r>
      <w:r w:rsidRPr="009E2410">
        <w:rPr>
          <w:rFonts w:ascii="Tahoma" w:eastAsia="Times New Roman" w:hAnsi="Tahoma" w:cs="Tahoma"/>
          <w:lang w:eastAsia="pl-PL"/>
        </w:rPr>
        <w:t xml:space="preserve"> zł</w:t>
      </w:r>
    </w:p>
    <w:p w:rsidR="00C12B42" w:rsidRPr="003C1326" w:rsidRDefault="00C12B42" w:rsidP="00C12B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V. Zachowanie dziedzictwa lokalnego w ramach Przedsięwzięcia</w:t>
      </w:r>
      <w:r w:rsidRPr="003C1326">
        <w:rPr>
          <w:rFonts w:ascii="Tahoma" w:eastAsia="Times New Roman" w:hAnsi="Tahoma" w:cs="Tahoma"/>
          <w:b/>
          <w:lang w:eastAsia="pl-PL"/>
        </w:rPr>
        <w:t xml:space="preserve"> 1.4.2: Rozwój </w:t>
      </w:r>
      <w:r>
        <w:rPr>
          <w:rFonts w:ascii="Tahoma" w:eastAsia="Times New Roman" w:hAnsi="Tahoma" w:cs="Tahoma"/>
          <w:b/>
          <w:lang w:eastAsia="pl-PL"/>
        </w:rPr>
        <w:t xml:space="preserve">                            </w:t>
      </w:r>
      <w:r w:rsidRPr="003C1326">
        <w:rPr>
          <w:rFonts w:ascii="Tahoma" w:eastAsia="Times New Roman" w:hAnsi="Tahoma" w:cs="Tahoma"/>
          <w:b/>
          <w:lang w:eastAsia="pl-PL"/>
        </w:rPr>
        <w:t>i rewitalizacja lokalnych obiektów świadczących o lokalnej tradycji, kulturze i historii</w:t>
      </w:r>
      <w:r>
        <w:rPr>
          <w:rFonts w:ascii="Tahoma" w:eastAsia="Times New Roman" w:hAnsi="Tahoma" w:cs="Tahoma"/>
          <w:b/>
          <w:lang w:eastAsia="pl-PL"/>
        </w:rPr>
        <w:t>.</w:t>
      </w:r>
    </w:p>
    <w:p w:rsidR="00C12B42" w:rsidRPr="009E2410" w:rsidRDefault="00C12B42" w:rsidP="00C12B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9E2410">
        <w:rPr>
          <w:rFonts w:ascii="Tahoma" w:eastAsia="Times New Roman" w:hAnsi="Tahoma" w:cs="Tahoma"/>
          <w:lang w:eastAsia="pl-PL"/>
        </w:rPr>
        <w:t xml:space="preserve">Limit dostępnych środków w naborze wynosi </w:t>
      </w:r>
      <w:r w:rsidRPr="009E2410">
        <w:rPr>
          <w:rFonts w:ascii="Tahoma" w:eastAsia="Times New Roman" w:hAnsi="Tahoma" w:cs="Tahoma"/>
          <w:bCs/>
          <w:lang w:eastAsia="pl-PL"/>
        </w:rPr>
        <w:t>350 000, 00</w:t>
      </w:r>
      <w:r w:rsidRPr="009E2410">
        <w:rPr>
          <w:rFonts w:ascii="Tahoma" w:eastAsia="Times New Roman" w:hAnsi="Tahoma" w:cs="Tahoma"/>
          <w:lang w:eastAsia="pl-PL"/>
        </w:rPr>
        <w:t xml:space="preserve"> zł</w:t>
      </w:r>
    </w:p>
    <w:p w:rsidR="00C12B42" w:rsidRPr="00632801" w:rsidRDefault="00C12B42" w:rsidP="00C12B42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VI. Wsparcie włączenia społecznego poprzez organizację kampanii aktywizujących               i integrujących lokalną społeczność w tym grupy </w:t>
      </w:r>
      <w:proofErr w:type="spellStart"/>
      <w:r>
        <w:rPr>
          <w:rFonts w:ascii="Tahoma" w:hAnsi="Tahoma" w:cs="Tahoma"/>
          <w:b/>
          <w:bCs/>
        </w:rPr>
        <w:t>defaworyzowane</w:t>
      </w:r>
      <w:proofErr w:type="spellEnd"/>
      <w:r>
        <w:rPr>
          <w:rFonts w:ascii="Tahoma" w:hAnsi="Tahoma" w:cs="Tahoma"/>
          <w:b/>
          <w:bCs/>
        </w:rPr>
        <w:t xml:space="preserve"> w ramach Przedsięwzięcia</w:t>
      </w:r>
      <w:r w:rsidRPr="00632801">
        <w:rPr>
          <w:rFonts w:ascii="Tahoma" w:hAnsi="Tahoma" w:cs="Tahoma"/>
          <w:b/>
          <w:bCs/>
        </w:rPr>
        <w:t xml:space="preserve"> 1.5.1: Wspieranie włączenia społecznego poprzez organizację kampanii aktywizujących i integrujących lokalną społeczno</w:t>
      </w:r>
      <w:r>
        <w:rPr>
          <w:rFonts w:ascii="Tahoma" w:hAnsi="Tahoma" w:cs="Tahoma"/>
          <w:b/>
          <w:bCs/>
        </w:rPr>
        <w:t xml:space="preserve">ść, w tym grupy </w:t>
      </w:r>
      <w:proofErr w:type="spellStart"/>
      <w:r>
        <w:rPr>
          <w:rFonts w:ascii="Tahoma" w:hAnsi="Tahoma" w:cs="Tahoma"/>
          <w:b/>
          <w:bCs/>
        </w:rPr>
        <w:t>defaworyzowane</w:t>
      </w:r>
      <w:proofErr w:type="spellEnd"/>
      <w:r>
        <w:rPr>
          <w:rFonts w:ascii="Tahoma" w:hAnsi="Tahoma" w:cs="Tahoma"/>
          <w:b/>
          <w:bCs/>
        </w:rPr>
        <w:t>.</w:t>
      </w:r>
      <w:r w:rsidRPr="00632801">
        <w:rPr>
          <w:rFonts w:ascii="Tahoma" w:hAnsi="Tahoma" w:cs="Tahoma"/>
          <w:b/>
          <w:bCs/>
        </w:rPr>
        <w:t xml:space="preserve"> </w:t>
      </w:r>
    </w:p>
    <w:p w:rsidR="00C12B42" w:rsidRPr="009E2410" w:rsidRDefault="00C12B42" w:rsidP="009B18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l-PL"/>
        </w:rPr>
      </w:pPr>
      <w:r w:rsidRPr="009E2410">
        <w:rPr>
          <w:rFonts w:ascii="Tahoma" w:eastAsia="Times New Roman" w:hAnsi="Tahoma" w:cs="Tahoma"/>
          <w:lang w:eastAsia="pl-PL"/>
        </w:rPr>
        <w:t xml:space="preserve">Limit dostępnych środków w naborze wynosi </w:t>
      </w:r>
      <w:r w:rsidRPr="009E2410">
        <w:rPr>
          <w:rFonts w:ascii="Tahoma" w:eastAsia="Times New Roman" w:hAnsi="Tahoma" w:cs="Tahoma"/>
          <w:bCs/>
          <w:lang w:eastAsia="pl-PL"/>
        </w:rPr>
        <w:t>50 000, 00</w:t>
      </w:r>
      <w:r w:rsidRPr="009E2410">
        <w:rPr>
          <w:rFonts w:ascii="Tahoma" w:eastAsia="Times New Roman" w:hAnsi="Tahoma" w:cs="Tahoma"/>
          <w:lang w:eastAsia="pl-PL"/>
        </w:rPr>
        <w:t xml:space="preserve"> zł</w:t>
      </w:r>
    </w:p>
    <w:p w:rsidR="00C12B42" w:rsidRPr="00C12B42" w:rsidRDefault="00C12B42" w:rsidP="00C12B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099D" w:rsidRDefault="00C7099D" w:rsidP="00C7099D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1. Organizator naboru wniosków: Lokalna Grupa Działania „Doliną Wieprza i Leśnym Szlakiem</w:t>
      </w:r>
      <w:r w:rsidR="00844E00">
        <w:rPr>
          <w:rFonts w:ascii="Tahoma" w:eastAsia="Times New Roman" w:hAnsi="Tahoma" w:cs="Tahoma"/>
          <w:bCs/>
          <w:lang w:eastAsia="pl-PL"/>
        </w:rPr>
        <w:t>”, 21-100 Lubartów, ul. Lubelska 36B</w:t>
      </w:r>
      <w:r w:rsidR="005356BA">
        <w:rPr>
          <w:rFonts w:ascii="Tahoma" w:eastAsia="Times New Roman" w:hAnsi="Tahoma" w:cs="Tahoma"/>
          <w:bCs/>
          <w:lang w:eastAsia="pl-PL"/>
        </w:rPr>
        <w:t>.</w:t>
      </w:r>
    </w:p>
    <w:p w:rsidR="005356BA" w:rsidRDefault="00844E00" w:rsidP="00C7099D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lastRenderedPageBreak/>
        <w:t xml:space="preserve">2. Termin składania wniosków o udzielenie wsparcia: </w:t>
      </w:r>
    </w:p>
    <w:p w:rsidR="00844E00" w:rsidRDefault="00844E00" w:rsidP="005356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844E00">
        <w:rPr>
          <w:rFonts w:ascii="Tahoma" w:eastAsia="Times New Roman" w:hAnsi="Tahoma" w:cs="Tahoma"/>
          <w:b/>
          <w:bCs/>
          <w:lang w:eastAsia="pl-PL"/>
        </w:rPr>
        <w:t>od 07 listopada 2016 r. do 06 grudnia 2016 r.</w:t>
      </w:r>
    </w:p>
    <w:p w:rsidR="00C73A53" w:rsidRPr="009B18DB" w:rsidRDefault="005356BA" w:rsidP="009B18D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3. Miejsce składania wniosków o udzielenie wsparcia</w:t>
      </w:r>
      <w:r w:rsidRPr="005356BA">
        <w:rPr>
          <w:rFonts w:ascii="Tahoma" w:eastAsia="Times New Roman" w:hAnsi="Tahoma" w:cs="Tahoma"/>
          <w:bCs/>
          <w:lang w:eastAsia="pl-PL"/>
        </w:rPr>
        <w:t>: biuro Lokalnej Grupy Działania „Doliną Wieprza i Leśnym Szlakiem”, 21-100 Lubartów, ul. Lubelska 36B.</w:t>
      </w:r>
    </w:p>
    <w:p w:rsidR="00294826" w:rsidRDefault="009B18DB" w:rsidP="00294826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4</w:t>
      </w:r>
      <w:r w:rsidR="00294826">
        <w:rPr>
          <w:rFonts w:ascii="Tahoma" w:eastAsia="Times New Roman" w:hAnsi="Tahoma" w:cs="Tahoma"/>
          <w:bCs/>
          <w:lang w:eastAsia="pl-PL"/>
        </w:rPr>
        <w:t>. Tryb składania wniosków o udzielenie wsparcia: wniosek o udzielenie wsparcia wraz z załącznikami należy złożyć w wersji papierowej w dwóch egzemplarzach bezpośrednio w miejscu wskazanym w pkt.3 ogłoszenia. Termin składania wniosków upływa w dniu 6 grudnia 2016 r. o godz. 15.15. Za wnioski złożone w terminie uznane zostaną te, które faktycznie wpłyną do biura LGD najpóźniej do godz. 15.15 w dniu 6 grudnia 2016.</w:t>
      </w:r>
    </w:p>
    <w:p w:rsidR="003953DE" w:rsidRDefault="003953DE" w:rsidP="003953DE">
      <w:pPr>
        <w:spacing w:before="100" w:beforeAutospacing="1" w:after="100" w:afterAutospacing="1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5.  Miejsce udostępniania L</w:t>
      </w:r>
      <w:r w:rsidR="009E2410">
        <w:rPr>
          <w:rFonts w:ascii="Tahoma" w:eastAsia="Times New Roman" w:hAnsi="Tahoma" w:cs="Tahoma"/>
          <w:bCs/>
          <w:lang w:eastAsia="pl-PL"/>
        </w:rPr>
        <w:t xml:space="preserve">okalnej </w:t>
      </w:r>
      <w:r>
        <w:rPr>
          <w:rFonts w:ascii="Tahoma" w:eastAsia="Times New Roman" w:hAnsi="Tahoma" w:cs="Tahoma"/>
          <w:bCs/>
          <w:lang w:eastAsia="pl-PL"/>
        </w:rPr>
        <w:t>S</w:t>
      </w:r>
      <w:r w:rsidR="009E2410">
        <w:rPr>
          <w:rFonts w:ascii="Tahoma" w:eastAsia="Times New Roman" w:hAnsi="Tahoma" w:cs="Tahoma"/>
          <w:bCs/>
          <w:lang w:eastAsia="pl-PL"/>
        </w:rPr>
        <w:t xml:space="preserve">trategii Rozwoju </w:t>
      </w:r>
      <w:r>
        <w:rPr>
          <w:rFonts w:ascii="Tahoma" w:eastAsia="Times New Roman" w:hAnsi="Tahoma" w:cs="Tahoma"/>
          <w:bCs/>
          <w:lang w:eastAsia="pl-PL"/>
        </w:rPr>
        <w:t>i formularzy:</w:t>
      </w:r>
    </w:p>
    <w:p w:rsidR="003953DE" w:rsidRPr="007B5AA6" w:rsidRDefault="003953DE" w:rsidP="003953D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a)</w:t>
      </w:r>
      <w:r>
        <w:rPr>
          <w:rFonts w:ascii="Tahoma" w:eastAsia="Times New Roman" w:hAnsi="Tahoma" w:cs="Tahoma"/>
          <w:bCs/>
          <w:lang w:eastAsia="pl-PL"/>
        </w:rPr>
        <w:tab/>
        <w:t xml:space="preserve">Lokalna Strategia Rozwoju, procedura wyboru i oceny operacji w ramach LSR oraz lokalne kryteria wyboru operacji i operacji własnych zostały zamieszczone na stronie internetowej LGD pod adresem </w:t>
      </w:r>
      <w:hyperlink r:id="rId5" w:history="1">
        <w:r w:rsidRPr="004C7277">
          <w:rPr>
            <w:rStyle w:val="Hipercze"/>
            <w:rFonts w:ascii="Tahoma" w:eastAsia="Times New Roman" w:hAnsi="Tahoma" w:cs="Tahoma"/>
            <w:bCs/>
            <w:lang w:eastAsia="pl-PL"/>
          </w:rPr>
          <w:t>www.lgdlubartow.org.pl</w:t>
        </w:r>
      </w:hyperlink>
      <w:r>
        <w:rPr>
          <w:rFonts w:ascii="Tahoma" w:eastAsia="Times New Roman" w:hAnsi="Tahoma" w:cs="Tahoma"/>
          <w:bCs/>
          <w:lang w:eastAsia="pl-PL"/>
        </w:rPr>
        <w:t xml:space="preserve"> w zakładce: </w:t>
      </w:r>
      <w:r w:rsidRPr="007B5AA6">
        <w:rPr>
          <w:rFonts w:ascii="Tahoma" w:eastAsia="Times New Roman" w:hAnsi="Tahoma" w:cs="Tahoma"/>
          <w:b/>
          <w:bCs/>
          <w:lang w:eastAsia="pl-PL"/>
        </w:rPr>
        <w:t>do pobrania/dokumenty LGD;</w:t>
      </w:r>
    </w:p>
    <w:p w:rsidR="003953DE" w:rsidRPr="007B5AA6" w:rsidRDefault="003953DE" w:rsidP="003953DE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>b)</w:t>
      </w:r>
      <w:r>
        <w:rPr>
          <w:rFonts w:ascii="Tahoma" w:eastAsia="Times New Roman" w:hAnsi="Tahoma" w:cs="Tahoma"/>
          <w:bCs/>
          <w:lang w:eastAsia="pl-PL"/>
        </w:rPr>
        <w:tab/>
        <w:t>formularz wniosku o udzielenie wsparcia wraz z instrukcją, biznes plan wraz z instrukcją, formularz umowy o przyznanie pomocy wraz z załącznikami oraz formularz wniosku o płatność wraz</w:t>
      </w:r>
      <w:r w:rsidR="009E2410">
        <w:rPr>
          <w:rFonts w:ascii="Tahoma" w:eastAsia="Times New Roman" w:hAnsi="Tahoma" w:cs="Tahoma"/>
          <w:bCs/>
          <w:lang w:eastAsia="pl-PL"/>
        </w:rPr>
        <w:t xml:space="preserve"> </w:t>
      </w:r>
      <w:r>
        <w:rPr>
          <w:rFonts w:ascii="Tahoma" w:eastAsia="Times New Roman" w:hAnsi="Tahoma" w:cs="Tahoma"/>
          <w:bCs/>
          <w:lang w:eastAsia="pl-PL"/>
        </w:rPr>
        <w:t xml:space="preserve">z instrukcją zostały zamieszczone na stronie internetowej LGD pod adresem </w:t>
      </w:r>
      <w:hyperlink r:id="rId6" w:history="1">
        <w:r w:rsidRPr="004C7277">
          <w:rPr>
            <w:rStyle w:val="Hipercze"/>
            <w:rFonts w:ascii="Tahoma" w:eastAsia="Times New Roman" w:hAnsi="Tahoma" w:cs="Tahoma"/>
            <w:bCs/>
            <w:lang w:eastAsia="pl-PL"/>
          </w:rPr>
          <w:t>www.lgdlubartow.org.pl</w:t>
        </w:r>
      </w:hyperlink>
      <w:r>
        <w:rPr>
          <w:rFonts w:ascii="Tahoma" w:eastAsia="Times New Roman" w:hAnsi="Tahoma" w:cs="Tahoma"/>
          <w:bCs/>
          <w:lang w:eastAsia="pl-PL"/>
        </w:rPr>
        <w:t xml:space="preserve"> w zakładce: </w:t>
      </w:r>
      <w:r w:rsidRPr="007B5AA6">
        <w:rPr>
          <w:rFonts w:ascii="Tahoma" w:eastAsia="Times New Roman" w:hAnsi="Tahoma" w:cs="Tahoma"/>
          <w:b/>
          <w:bCs/>
          <w:lang w:eastAsia="pl-PL"/>
        </w:rPr>
        <w:t>do pobrania/druki.</w:t>
      </w:r>
      <w:bookmarkStart w:id="0" w:name="_GoBack"/>
      <w:bookmarkEnd w:id="0"/>
    </w:p>
    <w:p w:rsidR="00970AE8" w:rsidRDefault="00970AE8" w:rsidP="00632801">
      <w:pPr>
        <w:jc w:val="both"/>
        <w:rPr>
          <w:b/>
          <w:bCs/>
        </w:rPr>
      </w:pPr>
    </w:p>
    <w:p w:rsidR="009E2410" w:rsidRPr="009E2410" w:rsidRDefault="009E2410" w:rsidP="009E2410">
      <w:pPr>
        <w:tabs>
          <w:tab w:val="center" w:pos="4536"/>
          <w:tab w:val="right" w:pos="9072"/>
        </w:tabs>
        <w:spacing w:after="200" w:line="240" w:lineRule="auto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9E2410">
        <w:rPr>
          <w:rFonts w:ascii="Tahoma" w:eastAsia="Calibri" w:hAnsi="Tahoma" w:cs="Tahoma"/>
          <w:sz w:val="20"/>
          <w:szCs w:val="20"/>
        </w:rPr>
        <w:t>Materiał opracowany przez Lokalną Grupę Działania „Doliną Wieprza i Leśnym Szlakiem”</w:t>
      </w:r>
    </w:p>
    <w:p w:rsidR="009E2410" w:rsidRPr="009E2410" w:rsidRDefault="009E2410" w:rsidP="009E2410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E2410">
        <w:rPr>
          <w:rFonts w:ascii="Tahoma" w:hAnsi="Tahoma" w:cs="Tahoma"/>
          <w:sz w:val="20"/>
          <w:szCs w:val="20"/>
        </w:rPr>
        <w:t>Instytucja Zarządzająca PROW 2014-2020 – Minister Rolnictwa i Rozwoju Wsi</w:t>
      </w:r>
    </w:p>
    <w:p w:rsidR="009E2410" w:rsidRPr="009E2410" w:rsidRDefault="009E2410" w:rsidP="009E2410">
      <w:pPr>
        <w:tabs>
          <w:tab w:val="center" w:pos="4536"/>
          <w:tab w:val="right" w:pos="9072"/>
        </w:tabs>
        <w:spacing w:after="200" w:line="240" w:lineRule="auto"/>
        <w:ind w:left="-284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  <w:r w:rsidRPr="009E2410">
        <w:rPr>
          <w:rFonts w:ascii="Tahoma" w:eastAsia="Calibri" w:hAnsi="Tahoma" w:cs="Tahoma"/>
          <w:sz w:val="20"/>
          <w:szCs w:val="20"/>
          <w:lang w:eastAsia="pl-PL"/>
        </w:rPr>
        <w:t>„Europejski Fundusz Rolny na rzecz Rozwoju Obszarów Wiejskich: Europa inwestująca w obszary wiejskie”.</w:t>
      </w:r>
    </w:p>
    <w:p w:rsidR="009E2410" w:rsidRPr="007D1F00" w:rsidRDefault="009E2410" w:rsidP="009E2410">
      <w:pPr>
        <w:tabs>
          <w:tab w:val="center" w:pos="4536"/>
          <w:tab w:val="right" w:pos="9072"/>
        </w:tabs>
        <w:spacing w:after="200" w:line="240" w:lineRule="auto"/>
        <w:ind w:left="-284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9E2410" w:rsidRPr="007D1F00" w:rsidRDefault="009E2410" w:rsidP="009E2410">
      <w:pPr>
        <w:rPr>
          <w:rFonts w:ascii="Arial" w:eastAsia="Calibri" w:hAnsi="Arial" w:cs="Times New Roman"/>
          <w:noProof/>
          <w:lang w:eastAsia="pl-PL"/>
        </w:rPr>
      </w:pPr>
      <w:r w:rsidRPr="0093183A">
        <w:rPr>
          <w:rFonts w:ascii="Arial" w:eastAsia="Calibri" w:hAnsi="Arial" w:cs="Times New Roman"/>
          <w:noProof/>
          <w:lang w:eastAsia="pl-PL"/>
        </w:rPr>
        <w:drawing>
          <wp:inline distT="0" distB="0" distL="0" distR="0" wp14:anchorId="3E10A86E" wp14:editId="201A4886">
            <wp:extent cx="970280" cy="668518"/>
            <wp:effectExtent l="0" t="0" r="1270" b="0"/>
            <wp:docPr id="90" name="Obraz 90" descr="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ja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74" cy="6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Times New Roman"/>
          <w:noProof/>
          <w:lang w:eastAsia="pl-PL"/>
        </w:rPr>
        <w:t xml:space="preserve">                </w:t>
      </w:r>
      <w:r w:rsidRPr="0093183A">
        <w:rPr>
          <w:rFonts w:ascii="Arial" w:eastAsia="Calibri" w:hAnsi="Arial" w:cs="Times New Roman"/>
          <w:noProof/>
          <w:lang w:eastAsia="pl-PL"/>
        </w:rPr>
        <w:drawing>
          <wp:inline distT="0" distB="0" distL="0" distR="0" wp14:anchorId="2B5CF7E0" wp14:editId="289E12E2">
            <wp:extent cx="648322" cy="635000"/>
            <wp:effectExtent l="0" t="0" r="0" b="0"/>
            <wp:docPr id="94" name="Obraz 94" descr="logo_lgd_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logo_lgd_po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9" cy="6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Times New Roman"/>
          <w:noProof/>
          <w:lang w:eastAsia="pl-PL"/>
        </w:rPr>
        <w:t xml:space="preserve">                     </w:t>
      </w:r>
      <w:r w:rsidRPr="0093183A">
        <w:rPr>
          <w:rFonts w:ascii="Arial" w:eastAsia="Calibri" w:hAnsi="Arial" w:cs="Times New Roman"/>
          <w:noProof/>
          <w:lang w:eastAsia="pl-PL"/>
        </w:rPr>
        <w:drawing>
          <wp:inline distT="0" distB="0" distL="0" distR="0" wp14:anchorId="53473F04" wp14:editId="6F497144">
            <wp:extent cx="644137" cy="635000"/>
            <wp:effectExtent l="0" t="0" r="3810" b="0"/>
            <wp:docPr id="95" name="Obraz 95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9" cy="6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Times New Roman"/>
          <w:noProof/>
          <w:lang w:eastAsia="pl-PL"/>
        </w:rPr>
        <w:t xml:space="preserve">                               </w:t>
      </w:r>
      <w:r w:rsidRPr="0093183A">
        <w:rPr>
          <w:rFonts w:ascii="Arial" w:eastAsia="Calibri" w:hAnsi="Arial" w:cs="Times New Roman"/>
          <w:noProof/>
          <w:lang w:eastAsia="pl-PL"/>
        </w:rPr>
        <w:drawing>
          <wp:inline distT="0" distB="0" distL="0" distR="0" wp14:anchorId="6F8B1E5C" wp14:editId="4718958D">
            <wp:extent cx="1000760" cy="657642"/>
            <wp:effectExtent l="0" t="0" r="8890" b="9525"/>
            <wp:docPr id="93" name="Obraz 9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21" cy="65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10" w:rsidRPr="00496190" w:rsidRDefault="009E2410" w:rsidP="009E2410">
      <w:pPr>
        <w:jc w:val="center"/>
        <w:rPr>
          <w:rFonts w:ascii="Tahoma" w:hAnsi="Tahoma" w:cs="Tahoma"/>
          <w:sz w:val="20"/>
          <w:szCs w:val="20"/>
        </w:rPr>
      </w:pPr>
      <w:r w:rsidRPr="007D1F00">
        <w:rPr>
          <w:rFonts w:ascii="Tahoma" w:hAnsi="Tahoma" w:cs="Tahoma"/>
          <w:sz w:val="20"/>
          <w:szCs w:val="20"/>
        </w:rPr>
        <w:t>Materiał współfinansowany</w:t>
      </w:r>
      <w:r>
        <w:rPr>
          <w:rFonts w:ascii="Tahoma" w:hAnsi="Tahoma" w:cs="Tahoma"/>
          <w:sz w:val="20"/>
          <w:szCs w:val="20"/>
        </w:rPr>
        <w:t xml:space="preserve"> ze środków Unii Europejskiej w ramach </w:t>
      </w:r>
      <w:r w:rsidRPr="007D1F00">
        <w:rPr>
          <w:rFonts w:ascii="Tahoma" w:hAnsi="Tahoma" w:cs="Tahoma"/>
          <w:sz w:val="20"/>
          <w:szCs w:val="20"/>
        </w:rPr>
        <w:t>poddziałania 19.4 „Wsparcie na rzecz kosztów bieżących i aktywizacji”</w:t>
      </w:r>
      <w:r>
        <w:rPr>
          <w:rFonts w:ascii="Tahoma" w:hAnsi="Tahoma" w:cs="Tahoma"/>
          <w:sz w:val="20"/>
          <w:szCs w:val="20"/>
        </w:rPr>
        <w:t xml:space="preserve"> Programu Rozwoju Obszarów Wiejskich na lata 2014-2020.</w:t>
      </w:r>
    </w:p>
    <w:p w:rsidR="00FF455B" w:rsidRDefault="007B5AA6" w:rsidP="00632801">
      <w:pPr>
        <w:jc w:val="both"/>
      </w:pPr>
    </w:p>
    <w:sectPr w:rsidR="00FF455B" w:rsidSect="006A7A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188"/>
    <w:multiLevelType w:val="hybridMultilevel"/>
    <w:tmpl w:val="E0B4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2DD2"/>
    <w:multiLevelType w:val="hybridMultilevel"/>
    <w:tmpl w:val="22243F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6"/>
    <w:rsid w:val="0000307F"/>
    <w:rsid w:val="000F2FBB"/>
    <w:rsid w:val="00135093"/>
    <w:rsid w:val="00294826"/>
    <w:rsid w:val="00346204"/>
    <w:rsid w:val="003953DE"/>
    <w:rsid w:val="003970D2"/>
    <w:rsid w:val="003C1326"/>
    <w:rsid w:val="004B7A1C"/>
    <w:rsid w:val="004E0288"/>
    <w:rsid w:val="005356BA"/>
    <w:rsid w:val="00632801"/>
    <w:rsid w:val="006A7AE3"/>
    <w:rsid w:val="007B5AA6"/>
    <w:rsid w:val="00825129"/>
    <w:rsid w:val="00844E00"/>
    <w:rsid w:val="00970AE8"/>
    <w:rsid w:val="009A7A46"/>
    <w:rsid w:val="009B18DB"/>
    <w:rsid w:val="009E2410"/>
    <w:rsid w:val="00B064E2"/>
    <w:rsid w:val="00C12B42"/>
    <w:rsid w:val="00C7099D"/>
    <w:rsid w:val="00C73A53"/>
    <w:rsid w:val="00D90784"/>
    <w:rsid w:val="00DE46D6"/>
    <w:rsid w:val="00E34030"/>
    <w:rsid w:val="00E35FDD"/>
    <w:rsid w:val="00F7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358E0-1775-4FD7-B527-6799A06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9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lubartow.or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gdlubartow.org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Zieliński</dc:creator>
  <cp:keywords/>
  <dc:description/>
  <cp:lastModifiedBy>Leszek Zieliński</cp:lastModifiedBy>
  <cp:revision>17</cp:revision>
  <dcterms:created xsi:type="dcterms:W3CDTF">2016-10-06T07:05:00Z</dcterms:created>
  <dcterms:modified xsi:type="dcterms:W3CDTF">2016-10-17T08:13:00Z</dcterms:modified>
</cp:coreProperties>
</file>