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5B09672" w14:textId="77777777" w:rsidR="00266169" w:rsidRDefault="00266169" w:rsidP="00170028">
      <w:pPr>
        <w:ind w:left="-142" w:firstLine="68"/>
        <w:jc w:val="center"/>
        <w:rPr>
          <w:rFonts w:ascii="Arial" w:eastAsia="Times New Roman" w:hAnsi="Arial" w:cs="Arial"/>
          <w:b/>
          <w:bCs/>
          <w:kern w:val="1"/>
          <w:sz w:val="18"/>
          <w:szCs w:val="18"/>
          <w:lang w:eastAsia="hi-IN" w:bidi="hi-IN"/>
        </w:rPr>
      </w:pPr>
    </w:p>
    <w:p w14:paraId="228866A9" w14:textId="77777777" w:rsidR="00583B25" w:rsidRDefault="00583B25" w:rsidP="00C2370D">
      <w:pPr>
        <w:ind w:firstLine="708"/>
        <w:jc w:val="center"/>
        <w:rPr>
          <w:sz w:val="28"/>
          <w:szCs w:val="28"/>
        </w:rPr>
      </w:pPr>
    </w:p>
    <w:p w14:paraId="65D733AA" w14:textId="77777777" w:rsidR="00583B25" w:rsidRDefault="00583B25" w:rsidP="00C2370D">
      <w:pPr>
        <w:ind w:firstLine="708"/>
        <w:jc w:val="center"/>
        <w:rPr>
          <w:sz w:val="28"/>
          <w:szCs w:val="28"/>
        </w:rPr>
      </w:pPr>
    </w:p>
    <w:p w14:paraId="0BE5EB89" w14:textId="77777777" w:rsidR="00C2370D" w:rsidRDefault="00C2370D" w:rsidP="00C2370D">
      <w:pPr>
        <w:ind w:firstLine="708"/>
        <w:jc w:val="center"/>
        <w:rPr>
          <w:sz w:val="28"/>
          <w:szCs w:val="28"/>
        </w:rPr>
      </w:pPr>
      <w:r>
        <w:rPr>
          <w:sz w:val="28"/>
          <w:szCs w:val="28"/>
        </w:rPr>
        <w:t>Przedsiębiorstwo Usług Komunalnych FART BIS, ul. Ściegiennego 268A, 25- 116 Kielce</w:t>
      </w:r>
    </w:p>
    <w:p w14:paraId="0E899408" w14:textId="77777777" w:rsidR="00266169" w:rsidRDefault="00266169" w:rsidP="001F72FB">
      <w:pPr>
        <w:rPr>
          <w:rFonts w:ascii="Arial" w:eastAsia="Times New Roman" w:hAnsi="Arial" w:cs="Arial"/>
          <w:b/>
          <w:bCs/>
          <w:kern w:val="1"/>
          <w:sz w:val="18"/>
          <w:szCs w:val="18"/>
          <w:lang w:eastAsia="hi-IN" w:bidi="hi-IN"/>
        </w:rPr>
      </w:pPr>
    </w:p>
    <w:p w14:paraId="4F009F4B" w14:textId="30F995A2" w:rsidR="009E6C9F" w:rsidRDefault="00AE2DF2" w:rsidP="005C4D13">
      <w:pPr>
        <w:ind w:left="-74"/>
        <w:jc w:val="center"/>
        <w:rPr>
          <w:rFonts w:ascii="Arial" w:eastAsia="Times New Roman" w:hAnsi="Arial" w:cs="Arial"/>
          <w:b/>
          <w:bCs/>
          <w:kern w:val="1"/>
          <w:sz w:val="18"/>
          <w:szCs w:val="18"/>
          <w:lang w:eastAsia="hi-IN" w:bidi="hi-IN"/>
        </w:rPr>
      </w:pPr>
      <w:r>
        <w:rPr>
          <w:rFonts w:ascii="Arial" w:eastAsia="Times New Roman" w:hAnsi="Arial" w:cs="Arial"/>
          <w:b/>
          <w:bCs/>
          <w:kern w:val="1"/>
          <w:sz w:val="18"/>
          <w:szCs w:val="18"/>
          <w:lang w:eastAsia="hi-IN" w:bidi="hi-IN"/>
        </w:rPr>
        <w:t>H</w:t>
      </w:r>
      <w:r w:rsidR="009E6C9F" w:rsidRPr="00377984">
        <w:rPr>
          <w:rFonts w:ascii="Arial" w:eastAsia="Times New Roman" w:hAnsi="Arial" w:cs="Arial"/>
          <w:b/>
          <w:bCs/>
          <w:kern w:val="1"/>
          <w:sz w:val="18"/>
          <w:szCs w:val="18"/>
          <w:lang w:eastAsia="hi-IN" w:bidi="hi-IN"/>
        </w:rPr>
        <w:t>armonogram wywozu odpadów komunalnych z t</w:t>
      </w:r>
      <w:r w:rsidR="009E6C9F">
        <w:rPr>
          <w:rFonts w:ascii="Arial" w:eastAsia="Times New Roman" w:hAnsi="Arial" w:cs="Arial"/>
          <w:b/>
          <w:bCs/>
          <w:kern w:val="1"/>
          <w:sz w:val="18"/>
          <w:szCs w:val="18"/>
          <w:lang w:eastAsia="hi-IN" w:bidi="hi-IN"/>
        </w:rPr>
        <w:t xml:space="preserve">erenu </w:t>
      </w:r>
      <w:r w:rsidR="00932233">
        <w:rPr>
          <w:rFonts w:ascii="Arial" w:eastAsia="Times New Roman" w:hAnsi="Arial" w:cs="Arial"/>
          <w:b/>
          <w:bCs/>
          <w:kern w:val="1"/>
          <w:sz w:val="18"/>
          <w:szCs w:val="18"/>
          <w:lang w:eastAsia="hi-IN" w:bidi="hi-IN"/>
        </w:rPr>
        <w:t xml:space="preserve">Gmina </w:t>
      </w:r>
      <w:r w:rsidR="00543288">
        <w:rPr>
          <w:rFonts w:ascii="Arial" w:eastAsia="Times New Roman" w:hAnsi="Arial" w:cs="Arial"/>
          <w:b/>
          <w:bCs/>
          <w:kern w:val="1"/>
          <w:sz w:val="18"/>
          <w:szCs w:val="18"/>
          <w:lang w:eastAsia="hi-IN" w:bidi="hi-IN"/>
        </w:rPr>
        <w:t xml:space="preserve">ANNOPOL </w:t>
      </w:r>
      <w:r w:rsidR="009E6C9F">
        <w:rPr>
          <w:rFonts w:ascii="Arial" w:eastAsia="Times New Roman" w:hAnsi="Arial" w:cs="Arial"/>
          <w:b/>
          <w:bCs/>
          <w:kern w:val="1"/>
          <w:sz w:val="18"/>
          <w:szCs w:val="18"/>
          <w:lang w:eastAsia="hi-IN" w:bidi="hi-IN"/>
        </w:rPr>
        <w:t xml:space="preserve"> </w:t>
      </w:r>
      <w:r w:rsidR="005E1353">
        <w:rPr>
          <w:rFonts w:ascii="Arial" w:eastAsia="Times New Roman" w:hAnsi="Arial" w:cs="Arial"/>
          <w:b/>
          <w:bCs/>
          <w:kern w:val="1"/>
          <w:sz w:val="18"/>
          <w:szCs w:val="18"/>
          <w:lang w:eastAsia="hi-IN" w:bidi="hi-IN"/>
        </w:rPr>
        <w:t xml:space="preserve">na </w:t>
      </w:r>
      <w:r w:rsidR="009E6C9F">
        <w:rPr>
          <w:rFonts w:ascii="Arial" w:eastAsia="Times New Roman" w:hAnsi="Arial" w:cs="Arial"/>
          <w:b/>
          <w:bCs/>
          <w:kern w:val="1"/>
          <w:sz w:val="18"/>
          <w:szCs w:val="18"/>
          <w:lang w:eastAsia="hi-IN" w:bidi="hi-IN"/>
        </w:rPr>
        <w:t xml:space="preserve"> 20</w:t>
      </w:r>
      <w:r w:rsidR="00424BAC">
        <w:rPr>
          <w:rFonts w:ascii="Arial" w:eastAsia="Times New Roman" w:hAnsi="Arial" w:cs="Arial"/>
          <w:b/>
          <w:bCs/>
          <w:kern w:val="1"/>
          <w:sz w:val="18"/>
          <w:szCs w:val="18"/>
          <w:lang w:eastAsia="hi-IN" w:bidi="hi-IN"/>
        </w:rPr>
        <w:t>2</w:t>
      </w:r>
      <w:r w:rsidR="005E1353">
        <w:rPr>
          <w:rFonts w:ascii="Arial" w:eastAsia="Times New Roman" w:hAnsi="Arial" w:cs="Arial"/>
          <w:b/>
          <w:bCs/>
          <w:kern w:val="1"/>
          <w:sz w:val="18"/>
          <w:szCs w:val="18"/>
          <w:lang w:eastAsia="hi-IN" w:bidi="hi-IN"/>
        </w:rPr>
        <w:t>5</w:t>
      </w:r>
      <w:r w:rsidR="009E6C9F" w:rsidRPr="00377984">
        <w:rPr>
          <w:rFonts w:ascii="Arial" w:eastAsia="Times New Roman" w:hAnsi="Arial" w:cs="Arial"/>
          <w:b/>
          <w:bCs/>
          <w:kern w:val="1"/>
          <w:sz w:val="18"/>
          <w:szCs w:val="18"/>
          <w:lang w:eastAsia="hi-IN" w:bidi="hi-IN"/>
        </w:rPr>
        <w:t xml:space="preserve"> rok </w:t>
      </w:r>
      <w:r w:rsidR="001C1BE3">
        <w:rPr>
          <w:rFonts w:ascii="Arial" w:eastAsia="Times New Roman" w:hAnsi="Arial" w:cs="Arial"/>
          <w:b/>
          <w:bCs/>
          <w:kern w:val="1"/>
          <w:sz w:val="18"/>
          <w:szCs w:val="18"/>
          <w:lang w:eastAsia="hi-IN" w:bidi="hi-IN"/>
        </w:rPr>
        <w:t>z miejsc trudnodostępnych</w:t>
      </w:r>
    </w:p>
    <w:p w14:paraId="65EBD669" w14:textId="77777777" w:rsidR="00583B25" w:rsidRDefault="00583B25" w:rsidP="005C4D13">
      <w:pPr>
        <w:ind w:left="-74"/>
        <w:jc w:val="center"/>
        <w:rPr>
          <w:rFonts w:ascii="Arial" w:eastAsia="Times New Roman" w:hAnsi="Arial" w:cs="Arial"/>
          <w:b/>
          <w:bCs/>
          <w:kern w:val="1"/>
          <w:sz w:val="18"/>
          <w:szCs w:val="18"/>
          <w:lang w:eastAsia="hi-IN" w:bidi="hi-IN"/>
        </w:rPr>
      </w:pPr>
    </w:p>
    <w:p w14:paraId="238D7601" w14:textId="77777777" w:rsidR="00583B25" w:rsidRDefault="00583B25" w:rsidP="005C4D13">
      <w:pPr>
        <w:ind w:left="-74"/>
        <w:jc w:val="center"/>
        <w:rPr>
          <w:rFonts w:ascii="Arial" w:eastAsia="Times New Roman" w:hAnsi="Arial" w:cs="Arial"/>
          <w:b/>
          <w:bCs/>
          <w:kern w:val="1"/>
          <w:sz w:val="18"/>
          <w:szCs w:val="18"/>
          <w:lang w:eastAsia="hi-IN" w:bidi="hi-IN"/>
        </w:rPr>
      </w:pPr>
    </w:p>
    <w:p w14:paraId="04F4C182" w14:textId="77777777" w:rsidR="00583B25" w:rsidRPr="00377984" w:rsidRDefault="00583B25" w:rsidP="005C4D13">
      <w:pPr>
        <w:ind w:left="-74"/>
        <w:jc w:val="center"/>
        <w:rPr>
          <w:rFonts w:ascii="Arial" w:eastAsia="Times New Roman" w:hAnsi="Arial" w:cs="Arial"/>
          <w:b/>
          <w:bCs/>
          <w:kern w:val="1"/>
          <w:sz w:val="18"/>
          <w:szCs w:val="18"/>
          <w:lang w:eastAsia="hi-IN" w:bidi="hi-IN"/>
        </w:rPr>
      </w:pPr>
    </w:p>
    <w:p w14:paraId="3CB05418" w14:textId="77777777" w:rsidR="00266169" w:rsidRPr="00EA1790" w:rsidRDefault="00266169" w:rsidP="00DA045D">
      <w:pPr>
        <w:tabs>
          <w:tab w:val="left" w:pos="3544"/>
          <w:tab w:val="left" w:pos="3686"/>
        </w:tabs>
        <w:rPr>
          <w:rFonts w:ascii="Arial" w:eastAsia="Times New Roman" w:hAnsi="Arial" w:cs="Arial"/>
          <w:b/>
          <w:bCs/>
          <w:sz w:val="12"/>
          <w:szCs w:val="12"/>
        </w:rPr>
      </w:pPr>
    </w:p>
    <w:tbl>
      <w:tblPr>
        <w:tblW w:w="13154" w:type="dxa"/>
        <w:tblInd w:w="2119" w:type="dxa"/>
        <w:tblLayout w:type="fixed"/>
        <w:tblCellMar>
          <w:left w:w="70" w:type="dxa"/>
          <w:right w:w="70" w:type="dxa"/>
        </w:tblCellMar>
        <w:tblLook w:val="0000" w:firstRow="0" w:lastRow="0" w:firstColumn="0" w:lastColumn="0" w:noHBand="0" w:noVBand="0"/>
      </w:tblPr>
      <w:tblGrid>
        <w:gridCol w:w="3106"/>
        <w:gridCol w:w="2355"/>
        <w:gridCol w:w="642"/>
        <w:gridCol w:w="642"/>
        <w:gridCol w:w="642"/>
        <w:gridCol w:w="642"/>
        <w:gridCol w:w="642"/>
        <w:gridCol w:w="642"/>
        <w:gridCol w:w="642"/>
        <w:gridCol w:w="642"/>
        <w:gridCol w:w="642"/>
        <w:gridCol w:w="642"/>
        <w:gridCol w:w="642"/>
        <w:gridCol w:w="631"/>
      </w:tblGrid>
      <w:tr w:rsidR="008B317C" w14:paraId="490BA0D0" w14:textId="54264625" w:rsidTr="00B072B4">
        <w:trPr>
          <w:trHeight w:val="245"/>
        </w:trPr>
        <w:tc>
          <w:tcPr>
            <w:tcW w:w="1181" w:type="pct"/>
            <w:tcBorders>
              <w:top w:val="single" w:sz="4" w:space="0" w:color="000000"/>
              <w:left w:val="single" w:sz="4" w:space="0" w:color="000000"/>
              <w:bottom w:val="single" w:sz="4" w:space="0" w:color="000000"/>
            </w:tcBorders>
            <w:shd w:val="clear" w:color="auto" w:fill="auto"/>
            <w:vAlign w:val="center"/>
          </w:tcPr>
          <w:p w14:paraId="5396FB94" w14:textId="44260EC5" w:rsidR="008B317C" w:rsidRPr="00266169" w:rsidRDefault="008B317C" w:rsidP="003308CE">
            <w:pPr>
              <w:snapToGrid w:val="0"/>
              <w:jc w:val="center"/>
              <w:rPr>
                <w:rFonts w:ascii="Arial" w:eastAsia="Times New Roman" w:hAnsi="Arial" w:cs="Arial"/>
                <w:b/>
                <w:bCs/>
                <w:sz w:val="16"/>
                <w:szCs w:val="16"/>
              </w:rPr>
            </w:pPr>
            <w:r w:rsidRPr="00266169">
              <w:rPr>
                <w:rFonts w:ascii="Arial" w:eastAsia="Times New Roman" w:hAnsi="Arial" w:cs="Arial"/>
                <w:b/>
                <w:bCs/>
                <w:sz w:val="16"/>
                <w:szCs w:val="16"/>
              </w:rPr>
              <w:t>20</w:t>
            </w:r>
            <w:r>
              <w:rPr>
                <w:rFonts w:ascii="Arial" w:eastAsia="Times New Roman" w:hAnsi="Arial" w:cs="Arial"/>
                <w:b/>
                <w:bCs/>
                <w:sz w:val="16"/>
                <w:szCs w:val="16"/>
              </w:rPr>
              <w:t>2</w:t>
            </w:r>
            <w:r w:rsidR="00B03AA1">
              <w:rPr>
                <w:rFonts w:ascii="Arial" w:eastAsia="Times New Roman" w:hAnsi="Arial" w:cs="Arial"/>
                <w:b/>
                <w:bCs/>
                <w:sz w:val="16"/>
                <w:szCs w:val="16"/>
              </w:rPr>
              <w:t>5</w:t>
            </w:r>
          </w:p>
        </w:tc>
        <w:tc>
          <w:tcPr>
            <w:tcW w:w="895" w:type="pct"/>
            <w:tcBorders>
              <w:top w:val="single" w:sz="4" w:space="0" w:color="000000"/>
              <w:left w:val="single" w:sz="4" w:space="0" w:color="000000"/>
              <w:bottom w:val="single" w:sz="4" w:space="0" w:color="000000"/>
            </w:tcBorders>
            <w:shd w:val="clear" w:color="auto" w:fill="auto"/>
            <w:vAlign w:val="center"/>
          </w:tcPr>
          <w:p w14:paraId="623E34F4" w14:textId="77777777" w:rsidR="008B317C" w:rsidRDefault="008B317C" w:rsidP="00A54A4A">
            <w:pPr>
              <w:snapToGrid w:val="0"/>
              <w:jc w:val="center"/>
              <w:rPr>
                <w:rFonts w:ascii="Arial" w:eastAsia="Times New Roman" w:hAnsi="Arial" w:cs="Arial"/>
                <w:b/>
                <w:bCs/>
                <w:sz w:val="14"/>
                <w:szCs w:val="14"/>
              </w:rPr>
            </w:pPr>
            <w:r>
              <w:rPr>
                <w:rFonts w:ascii="Arial" w:eastAsia="Times New Roman" w:hAnsi="Arial" w:cs="Arial"/>
                <w:b/>
                <w:bCs/>
                <w:sz w:val="14"/>
                <w:szCs w:val="14"/>
              </w:rPr>
              <w:t>miesiąc</w:t>
            </w:r>
          </w:p>
        </w:tc>
        <w:tc>
          <w:tcPr>
            <w:tcW w:w="244" w:type="pct"/>
            <w:tcBorders>
              <w:top w:val="single" w:sz="4" w:space="0" w:color="000000"/>
              <w:left w:val="single" w:sz="4" w:space="0" w:color="000000"/>
              <w:bottom w:val="single" w:sz="4" w:space="0" w:color="000000"/>
            </w:tcBorders>
            <w:shd w:val="clear" w:color="auto" w:fill="auto"/>
            <w:vAlign w:val="center"/>
          </w:tcPr>
          <w:p w14:paraId="07826CD4" w14:textId="376DDCFC" w:rsidR="008B317C" w:rsidRDefault="008B317C" w:rsidP="00A54A4A">
            <w:pPr>
              <w:snapToGrid w:val="0"/>
              <w:jc w:val="center"/>
              <w:rPr>
                <w:rFonts w:ascii="Arial" w:eastAsia="Times New Roman" w:hAnsi="Arial" w:cs="Arial"/>
                <w:b/>
                <w:bCs/>
                <w:sz w:val="14"/>
                <w:szCs w:val="14"/>
              </w:rPr>
            </w:pPr>
            <w:r>
              <w:rPr>
                <w:rFonts w:ascii="Arial" w:eastAsia="Times New Roman" w:hAnsi="Arial" w:cs="Arial"/>
                <w:b/>
                <w:bCs/>
                <w:sz w:val="14"/>
                <w:szCs w:val="14"/>
              </w:rPr>
              <w:t>I</w:t>
            </w:r>
          </w:p>
        </w:tc>
        <w:tc>
          <w:tcPr>
            <w:tcW w:w="244" w:type="pct"/>
            <w:tcBorders>
              <w:top w:val="single" w:sz="4" w:space="0" w:color="000000"/>
              <w:left w:val="single" w:sz="4" w:space="0" w:color="000000"/>
              <w:bottom w:val="single" w:sz="4" w:space="0" w:color="000000"/>
            </w:tcBorders>
            <w:shd w:val="clear" w:color="auto" w:fill="auto"/>
            <w:vAlign w:val="center"/>
          </w:tcPr>
          <w:p w14:paraId="3195C1FB" w14:textId="454C4332" w:rsidR="008B317C" w:rsidRDefault="008B317C" w:rsidP="00A54A4A">
            <w:pPr>
              <w:snapToGrid w:val="0"/>
              <w:jc w:val="center"/>
              <w:rPr>
                <w:rFonts w:ascii="Arial" w:eastAsia="Times New Roman" w:hAnsi="Arial" w:cs="Arial"/>
                <w:b/>
                <w:bCs/>
                <w:sz w:val="14"/>
                <w:szCs w:val="14"/>
              </w:rPr>
            </w:pPr>
            <w:r>
              <w:rPr>
                <w:rFonts w:ascii="Arial" w:eastAsia="Times New Roman" w:hAnsi="Arial" w:cs="Arial"/>
                <w:b/>
                <w:bCs/>
                <w:sz w:val="14"/>
                <w:szCs w:val="14"/>
              </w:rPr>
              <w:t>II</w:t>
            </w:r>
          </w:p>
        </w:tc>
        <w:tc>
          <w:tcPr>
            <w:tcW w:w="244" w:type="pct"/>
            <w:tcBorders>
              <w:top w:val="single" w:sz="4" w:space="0" w:color="000000"/>
              <w:left w:val="single" w:sz="4" w:space="0" w:color="000000"/>
              <w:bottom w:val="single" w:sz="4" w:space="0" w:color="000000"/>
            </w:tcBorders>
            <w:shd w:val="clear" w:color="auto" w:fill="auto"/>
            <w:vAlign w:val="center"/>
          </w:tcPr>
          <w:p w14:paraId="593F802A" w14:textId="41FBB775" w:rsidR="008B317C" w:rsidRDefault="008B317C" w:rsidP="00A54A4A">
            <w:pPr>
              <w:snapToGrid w:val="0"/>
              <w:jc w:val="center"/>
              <w:rPr>
                <w:rFonts w:ascii="Arial" w:eastAsia="Times New Roman" w:hAnsi="Arial" w:cs="Arial"/>
                <w:b/>
                <w:bCs/>
                <w:sz w:val="14"/>
                <w:szCs w:val="14"/>
              </w:rPr>
            </w:pPr>
            <w:r>
              <w:rPr>
                <w:rFonts w:ascii="Arial" w:eastAsia="Times New Roman" w:hAnsi="Arial" w:cs="Arial"/>
                <w:b/>
                <w:bCs/>
                <w:sz w:val="14"/>
                <w:szCs w:val="14"/>
              </w:rPr>
              <w:t>III</w:t>
            </w:r>
          </w:p>
        </w:tc>
        <w:tc>
          <w:tcPr>
            <w:tcW w:w="244" w:type="pct"/>
            <w:tcBorders>
              <w:top w:val="single" w:sz="4" w:space="0" w:color="000000"/>
              <w:left w:val="single" w:sz="4" w:space="0" w:color="000000"/>
              <w:bottom w:val="single" w:sz="4" w:space="0" w:color="000000"/>
            </w:tcBorders>
            <w:shd w:val="clear" w:color="auto" w:fill="auto"/>
            <w:vAlign w:val="center"/>
          </w:tcPr>
          <w:p w14:paraId="409E968F" w14:textId="27E5AE31" w:rsidR="008B317C" w:rsidRDefault="008B317C" w:rsidP="008B317C">
            <w:pPr>
              <w:snapToGrid w:val="0"/>
              <w:jc w:val="center"/>
              <w:rPr>
                <w:rFonts w:ascii="Arial" w:eastAsia="Times New Roman" w:hAnsi="Arial" w:cs="Arial"/>
                <w:b/>
                <w:bCs/>
                <w:sz w:val="14"/>
                <w:szCs w:val="14"/>
              </w:rPr>
            </w:pPr>
            <w:r>
              <w:rPr>
                <w:rFonts w:ascii="Arial" w:eastAsia="Times New Roman" w:hAnsi="Arial" w:cs="Arial"/>
                <w:b/>
                <w:bCs/>
                <w:sz w:val="14"/>
                <w:szCs w:val="14"/>
              </w:rPr>
              <w:t>IV</w:t>
            </w:r>
          </w:p>
        </w:tc>
        <w:tc>
          <w:tcPr>
            <w:tcW w:w="244" w:type="pct"/>
            <w:tcBorders>
              <w:top w:val="single" w:sz="4" w:space="0" w:color="000000"/>
              <w:left w:val="single" w:sz="4" w:space="0" w:color="000000"/>
              <w:bottom w:val="single" w:sz="4" w:space="0" w:color="000000"/>
              <w:right w:val="single" w:sz="4" w:space="0" w:color="auto"/>
            </w:tcBorders>
            <w:shd w:val="clear" w:color="auto" w:fill="auto"/>
            <w:vAlign w:val="center"/>
          </w:tcPr>
          <w:p w14:paraId="1F02C9FD" w14:textId="31584F11" w:rsidR="008B317C" w:rsidRPr="002E2B3B" w:rsidRDefault="008B317C" w:rsidP="00170028">
            <w:pPr>
              <w:spacing w:before="40"/>
              <w:jc w:val="center"/>
              <w:rPr>
                <w:b/>
                <w:sz w:val="14"/>
                <w:szCs w:val="14"/>
              </w:rPr>
            </w:pPr>
            <w:r>
              <w:rPr>
                <w:b/>
                <w:sz w:val="14"/>
                <w:szCs w:val="14"/>
              </w:rPr>
              <w:t>V</w:t>
            </w:r>
          </w:p>
        </w:tc>
        <w:tc>
          <w:tcPr>
            <w:tcW w:w="244" w:type="pct"/>
            <w:tcBorders>
              <w:top w:val="single" w:sz="4" w:space="0" w:color="000000"/>
              <w:left w:val="single" w:sz="4" w:space="0" w:color="000000"/>
              <w:bottom w:val="single" w:sz="4" w:space="0" w:color="000000"/>
              <w:right w:val="single" w:sz="4" w:space="0" w:color="auto"/>
            </w:tcBorders>
          </w:tcPr>
          <w:p w14:paraId="5B5DCAD0" w14:textId="15E65481" w:rsidR="008B317C" w:rsidRDefault="008B317C" w:rsidP="00170028">
            <w:pPr>
              <w:spacing w:before="40"/>
              <w:jc w:val="center"/>
              <w:rPr>
                <w:b/>
                <w:sz w:val="14"/>
                <w:szCs w:val="14"/>
              </w:rPr>
            </w:pPr>
            <w:r>
              <w:rPr>
                <w:b/>
                <w:sz w:val="14"/>
                <w:szCs w:val="14"/>
              </w:rPr>
              <w:t>VI</w:t>
            </w:r>
          </w:p>
        </w:tc>
        <w:tc>
          <w:tcPr>
            <w:tcW w:w="244" w:type="pct"/>
            <w:tcBorders>
              <w:top w:val="single" w:sz="4" w:space="0" w:color="000000"/>
              <w:left w:val="single" w:sz="4" w:space="0" w:color="000000"/>
              <w:bottom w:val="single" w:sz="4" w:space="0" w:color="000000"/>
              <w:right w:val="single" w:sz="4" w:space="0" w:color="auto"/>
            </w:tcBorders>
          </w:tcPr>
          <w:p w14:paraId="383A7171" w14:textId="4AC29E85" w:rsidR="008B317C" w:rsidRDefault="008B317C" w:rsidP="00170028">
            <w:pPr>
              <w:spacing w:before="40"/>
              <w:jc w:val="center"/>
              <w:rPr>
                <w:b/>
                <w:sz w:val="14"/>
                <w:szCs w:val="14"/>
              </w:rPr>
            </w:pPr>
            <w:r>
              <w:rPr>
                <w:b/>
                <w:sz w:val="14"/>
                <w:szCs w:val="14"/>
              </w:rPr>
              <w:t>VII</w:t>
            </w:r>
          </w:p>
        </w:tc>
        <w:tc>
          <w:tcPr>
            <w:tcW w:w="244" w:type="pct"/>
            <w:tcBorders>
              <w:top w:val="single" w:sz="4" w:space="0" w:color="000000"/>
              <w:left w:val="single" w:sz="4" w:space="0" w:color="000000"/>
              <w:bottom w:val="single" w:sz="4" w:space="0" w:color="000000"/>
              <w:right w:val="single" w:sz="4" w:space="0" w:color="auto"/>
            </w:tcBorders>
          </w:tcPr>
          <w:p w14:paraId="351EDAC3" w14:textId="054053D3" w:rsidR="008B317C" w:rsidRDefault="008B317C" w:rsidP="00170028">
            <w:pPr>
              <w:spacing w:before="40"/>
              <w:jc w:val="center"/>
              <w:rPr>
                <w:b/>
                <w:sz w:val="14"/>
                <w:szCs w:val="14"/>
              </w:rPr>
            </w:pPr>
            <w:r>
              <w:rPr>
                <w:b/>
                <w:sz w:val="14"/>
                <w:szCs w:val="14"/>
              </w:rPr>
              <w:t>VIII</w:t>
            </w:r>
          </w:p>
        </w:tc>
        <w:tc>
          <w:tcPr>
            <w:tcW w:w="244" w:type="pct"/>
            <w:tcBorders>
              <w:top w:val="single" w:sz="4" w:space="0" w:color="000000"/>
              <w:left w:val="single" w:sz="4" w:space="0" w:color="000000"/>
              <w:bottom w:val="single" w:sz="4" w:space="0" w:color="000000"/>
              <w:right w:val="single" w:sz="4" w:space="0" w:color="auto"/>
            </w:tcBorders>
          </w:tcPr>
          <w:p w14:paraId="7BBB3517" w14:textId="169E89FE" w:rsidR="008B317C" w:rsidRDefault="008B317C" w:rsidP="00170028">
            <w:pPr>
              <w:spacing w:before="40"/>
              <w:jc w:val="center"/>
              <w:rPr>
                <w:b/>
                <w:sz w:val="14"/>
                <w:szCs w:val="14"/>
              </w:rPr>
            </w:pPr>
            <w:r>
              <w:rPr>
                <w:b/>
                <w:sz w:val="14"/>
                <w:szCs w:val="14"/>
              </w:rPr>
              <w:t>IX</w:t>
            </w:r>
          </w:p>
        </w:tc>
        <w:tc>
          <w:tcPr>
            <w:tcW w:w="244" w:type="pct"/>
            <w:tcBorders>
              <w:top w:val="single" w:sz="4" w:space="0" w:color="000000"/>
              <w:left w:val="single" w:sz="4" w:space="0" w:color="000000"/>
              <w:bottom w:val="single" w:sz="4" w:space="0" w:color="000000"/>
              <w:right w:val="single" w:sz="4" w:space="0" w:color="auto"/>
            </w:tcBorders>
          </w:tcPr>
          <w:p w14:paraId="57F0B3C8" w14:textId="5B20976F" w:rsidR="008B317C" w:rsidRDefault="008B317C" w:rsidP="00170028">
            <w:pPr>
              <w:spacing w:before="40"/>
              <w:jc w:val="center"/>
              <w:rPr>
                <w:b/>
                <w:sz w:val="14"/>
                <w:szCs w:val="14"/>
              </w:rPr>
            </w:pPr>
            <w:r>
              <w:rPr>
                <w:b/>
                <w:sz w:val="14"/>
                <w:szCs w:val="14"/>
              </w:rPr>
              <w:t>X</w:t>
            </w:r>
          </w:p>
        </w:tc>
        <w:tc>
          <w:tcPr>
            <w:tcW w:w="244" w:type="pct"/>
            <w:tcBorders>
              <w:top w:val="single" w:sz="4" w:space="0" w:color="000000"/>
              <w:left w:val="single" w:sz="4" w:space="0" w:color="000000"/>
              <w:bottom w:val="single" w:sz="4" w:space="0" w:color="000000"/>
              <w:right w:val="single" w:sz="4" w:space="0" w:color="auto"/>
            </w:tcBorders>
          </w:tcPr>
          <w:p w14:paraId="482DE662" w14:textId="1C7EBE32" w:rsidR="008B317C" w:rsidRDefault="008B317C" w:rsidP="00170028">
            <w:pPr>
              <w:spacing w:before="40"/>
              <w:jc w:val="center"/>
              <w:rPr>
                <w:b/>
                <w:sz w:val="14"/>
                <w:szCs w:val="14"/>
              </w:rPr>
            </w:pPr>
            <w:r>
              <w:rPr>
                <w:b/>
                <w:sz w:val="14"/>
                <w:szCs w:val="14"/>
              </w:rPr>
              <w:t>XI</w:t>
            </w:r>
          </w:p>
        </w:tc>
        <w:tc>
          <w:tcPr>
            <w:tcW w:w="240" w:type="pct"/>
            <w:tcBorders>
              <w:top w:val="single" w:sz="4" w:space="0" w:color="000000"/>
              <w:left w:val="single" w:sz="4" w:space="0" w:color="000000"/>
              <w:bottom w:val="single" w:sz="4" w:space="0" w:color="000000"/>
              <w:right w:val="single" w:sz="4" w:space="0" w:color="auto"/>
            </w:tcBorders>
          </w:tcPr>
          <w:p w14:paraId="23EC1891" w14:textId="3FB2C86B" w:rsidR="008B317C" w:rsidRDefault="008B317C" w:rsidP="00170028">
            <w:pPr>
              <w:spacing w:before="40"/>
              <w:jc w:val="center"/>
              <w:rPr>
                <w:b/>
                <w:sz w:val="14"/>
                <w:szCs w:val="14"/>
              </w:rPr>
            </w:pPr>
            <w:r>
              <w:rPr>
                <w:b/>
                <w:sz w:val="14"/>
                <w:szCs w:val="14"/>
              </w:rPr>
              <w:t>XII</w:t>
            </w:r>
          </w:p>
        </w:tc>
      </w:tr>
      <w:tr w:rsidR="008B317C" w14:paraId="51F073E6" w14:textId="7FF095F4" w:rsidTr="008B317C">
        <w:trPr>
          <w:gridAfter w:val="13"/>
          <w:wAfter w:w="3819" w:type="pct"/>
          <w:trHeight w:val="245"/>
        </w:trPr>
        <w:tc>
          <w:tcPr>
            <w:tcW w:w="1181" w:type="pct"/>
            <w:tcBorders>
              <w:top w:val="single" w:sz="4" w:space="0" w:color="auto"/>
              <w:left w:val="single" w:sz="4" w:space="0" w:color="000000"/>
              <w:bottom w:val="single" w:sz="4" w:space="0" w:color="000000"/>
            </w:tcBorders>
            <w:shd w:val="clear" w:color="auto" w:fill="auto"/>
            <w:vAlign w:val="center"/>
          </w:tcPr>
          <w:p w14:paraId="5E25245A" w14:textId="77777777" w:rsidR="008B317C" w:rsidRPr="00266169" w:rsidRDefault="008B317C" w:rsidP="008A569B">
            <w:pPr>
              <w:snapToGrid w:val="0"/>
              <w:jc w:val="center"/>
              <w:rPr>
                <w:rFonts w:ascii="Arial" w:eastAsia="Times New Roman" w:hAnsi="Arial" w:cs="Arial"/>
                <w:b/>
                <w:bCs/>
                <w:sz w:val="16"/>
                <w:szCs w:val="16"/>
              </w:rPr>
            </w:pPr>
            <w:r>
              <w:rPr>
                <w:rFonts w:ascii="Arial" w:eastAsia="Times New Roman" w:hAnsi="Arial" w:cs="Arial"/>
                <w:b/>
                <w:bCs/>
                <w:sz w:val="16"/>
                <w:szCs w:val="16"/>
              </w:rPr>
              <w:t>Nazwa ulicy</w:t>
            </w:r>
          </w:p>
        </w:tc>
      </w:tr>
      <w:tr w:rsidR="00B03AA1" w14:paraId="6DB988FF" w14:textId="037DD15D" w:rsidTr="00674AC5">
        <w:trPr>
          <w:trHeight w:val="444"/>
        </w:trPr>
        <w:tc>
          <w:tcPr>
            <w:tcW w:w="1181" w:type="pct"/>
            <w:vMerge w:val="restart"/>
            <w:tcBorders>
              <w:top w:val="single" w:sz="12" w:space="0" w:color="000000"/>
              <w:left w:val="single" w:sz="4" w:space="0" w:color="000000"/>
              <w:right w:val="single" w:sz="4" w:space="0" w:color="auto"/>
            </w:tcBorders>
            <w:shd w:val="clear" w:color="auto" w:fill="auto"/>
            <w:vAlign w:val="center"/>
          </w:tcPr>
          <w:p w14:paraId="326F5695" w14:textId="77777777" w:rsidR="00B03AA1" w:rsidRDefault="00B03AA1" w:rsidP="00614EED">
            <w:pPr>
              <w:snapToGrid w:val="0"/>
              <w:rPr>
                <w:rFonts w:ascii="Arial" w:eastAsia="Lucida Sans Unicode" w:hAnsi="Arial" w:cs="Mangal"/>
                <w:b/>
                <w:bCs/>
                <w:kern w:val="1"/>
                <w:sz w:val="16"/>
                <w:szCs w:val="16"/>
                <w:lang w:eastAsia="hi-IN" w:bidi="hi-IN"/>
              </w:rPr>
            </w:pPr>
            <w:r w:rsidRPr="00583B25">
              <w:rPr>
                <w:rFonts w:ascii="Arial" w:eastAsia="Lucida Sans Unicode" w:hAnsi="Arial" w:cs="Mangal"/>
                <w:b/>
                <w:bCs/>
                <w:kern w:val="1"/>
                <w:sz w:val="16"/>
                <w:szCs w:val="16"/>
                <w:lang w:eastAsia="hi-IN" w:bidi="hi-IN"/>
              </w:rPr>
              <w:t xml:space="preserve">Annopol (Podleśna 1, Sosnowa 2, 3, 11, Polna  4, 8), </w:t>
            </w:r>
          </w:p>
          <w:p w14:paraId="109B2B47" w14:textId="63FEA23A" w:rsidR="00B03AA1" w:rsidRPr="00583B25" w:rsidRDefault="00B03AA1" w:rsidP="00614EED">
            <w:pPr>
              <w:snapToGrid w:val="0"/>
              <w:rPr>
                <w:rFonts w:ascii="Arial" w:eastAsia="Lucida Sans Unicode" w:hAnsi="Arial" w:cs="Mangal"/>
                <w:b/>
                <w:bCs/>
                <w:kern w:val="1"/>
                <w:sz w:val="16"/>
                <w:szCs w:val="16"/>
                <w:lang w:eastAsia="hi-IN" w:bidi="hi-IN"/>
              </w:rPr>
            </w:pPr>
            <w:r w:rsidRPr="00583B25">
              <w:rPr>
                <w:rFonts w:ascii="Arial" w:eastAsia="Lucida Sans Unicode" w:hAnsi="Arial" w:cs="Mangal"/>
                <w:b/>
                <w:bCs/>
                <w:kern w:val="1"/>
                <w:sz w:val="16"/>
                <w:szCs w:val="16"/>
                <w:lang w:eastAsia="hi-IN" w:bidi="hi-IN"/>
              </w:rPr>
              <w:t>Opoczka Mała (90, 86, 114, 133, 135, 140</w:t>
            </w:r>
            <w:r>
              <w:rPr>
                <w:rFonts w:ascii="Arial" w:eastAsia="Lucida Sans Unicode" w:hAnsi="Arial" w:cs="Mangal"/>
                <w:b/>
                <w:bCs/>
                <w:kern w:val="1"/>
                <w:sz w:val="16"/>
                <w:szCs w:val="16"/>
                <w:lang w:eastAsia="hi-IN" w:bidi="hi-IN"/>
              </w:rPr>
              <w:t>,142</w:t>
            </w:r>
            <w:r w:rsidRPr="00583B25">
              <w:rPr>
                <w:rFonts w:ascii="Arial" w:eastAsia="Lucida Sans Unicode" w:hAnsi="Arial" w:cs="Mangal"/>
                <w:b/>
                <w:bCs/>
                <w:kern w:val="1"/>
                <w:sz w:val="16"/>
                <w:szCs w:val="16"/>
                <w:lang w:eastAsia="hi-IN" w:bidi="hi-IN"/>
              </w:rPr>
              <w:t>), Baraki (8, 12, 13, 15), Jakubowice (2A, 6, 6A, 36), Natalin (58, 61, 65), Zofipole (1, 3, 3A, 5, 12, 12a), Świeciechów Duży (109, 287, 289), Lasek (11, 15, 16, 18, 20, 22, 26), Zychówki (20, 22, 23, 24), Grabówka (101), Grabówka Ukazowa (2, 6, 8, 13, 39, 42, 45, 47, 48, 49, 50, 51 , 52, 53, 55, 56, 58, 59, 60), Sucha Wólka (2, 5, 7, 8, 11), Anielin (54, 89, 90, 93, 94, 95, 98, 99</w:t>
            </w:r>
            <w:r>
              <w:rPr>
                <w:rFonts w:ascii="Arial" w:eastAsia="Lucida Sans Unicode" w:hAnsi="Arial" w:cs="Mangal"/>
                <w:b/>
                <w:bCs/>
                <w:kern w:val="1"/>
                <w:sz w:val="16"/>
                <w:szCs w:val="16"/>
                <w:lang w:eastAsia="hi-IN" w:bidi="hi-IN"/>
              </w:rPr>
              <w:t>,101,105</w:t>
            </w:r>
            <w:r w:rsidRPr="00583B25">
              <w:rPr>
                <w:rFonts w:ascii="Arial" w:eastAsia="Lucida Sans Unicode" w:hAnsi="Arial" w:cs="Mangal"/>
                <w:b/>
                <w:bCs/>
                <w:kern w:val="1"/>
                <w:sz w:val="16"/>
                <w:szCs w:val="16"/>
                <w:lang w:eastAsia="hi-IN" w:bidi="hi-IN"/>
              </w:rPr>
              <w:t>), Bliskowice (104, 105, 106, 108, 110)</w:t>
            </w:r>
            <w:r>
              <w:rPr>
                <w:rFonts w:ascii="Arial" w:eastAsia="Lucida Sans Unicode" w:hAnsi="Arial" w:cs="Mangal"/>
                <w:b/>
                <w:bCs/>
                <w:kern w:val="1"/>
                <w:sz w:val="16"/>
                <w:szCs w:val="16"/>
                <w:lang w:eastAsia="hi-IN" w:bidi="hi-IN"/>
              </w:rPr>
              <w:t xml:space="preserve"> </w:t>
            </w:r>
          </w:p>
        </w:tc>
        <w:tc>
          <w:tcPr>
            <w:tcW w:w="895" w:type="pct"/>
            <w:tcBorders>
              <w:top w:val="single" w:sz="12" w:space="0" w:color="000000"/>
              <w:left w:val="single" w:sz="4" w:space="0" w:color="auto"/>
            </w:tcBorders>
            <w:shd w:val="clear" w:color="auto" w:fill="auto"/>
            <w:vAlign w:val="center"/>
          </w:tcPr>
          <w:p w14:paraId="2BD80BC6" w14:textId="77777777" w:rsidR="00B03AA1" w:rsidRPr="008873AE" w:rsidRDefault="00B03AA1" w:rsidP="00CF3F4D">
            <w:pPr>
              <w:snapToGrid w:val="0"/>
              <w:rPr>
                <w:rFonts w:ascii="Arial" w:eastAsia="Times New Roman" w:hAnsi="Arial" w:cs="Arial"/>
                <w:b/>
                <w:color w:val="000000"/>
                <w:sz w:val="16"/>
                <w:szCs w:val="16"/>
              </w:rPr>
            </w:pPr>
            <w:r w:rsidRPr="008873AE">
              <w:rPr>
                <w:rFonts w:ascii="Arial" w:eastAsia="Times New Roman" w:hAnsi="Arial" w:cs="Arial"/>
                <w:b/>
                <w:bCs/>
                <w:color w:val="000000"/>
                <w:sz w:val="16"/>
                <w:szCs w:val="16"/>
              </w:rPr>
              <w:t>Komunalne zmieszane</w:t>
            </w:r>
          </w:p>
        </w:tc>
        <w:tc>
          <w:tcPr>
            <w:tcW w:w="244" w:type="pct"/>
            <w:tcBorders>
              <w:top w:val="single" w:sz="12" w:space="0" w:color="000000"/>
              <w:left w:val="single" w:sz="4" w:space="0" w:color="000000"/>
            </w:tcBorders>
            <w:shd w:val="clear" w:color="auto" w:fill="auto"/>
            <w:vAlign w:val="center"/>
          </w:tcPr>
          <w:p w14:paraId="1A4881A0" w14:textId="6A627785" w:rsidR="00B03AA1" w:rsidRPr="008873AE" w:rsidRDefault="00B03AA1"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tcBorders>
              <w:top w:val="single" w:sz="12" w:space="0" w:color="000000"/>
              <w:left w:val="single" w:sz="4" w:space="0" w:color="000000"/>
            </w:tcBorders>
            <w:shd w:val="clear" w:color="auto" w:fill="auto"/>
            <w:vAlign w:val="center"/>
          </w:tcPr>
          <w:p w14:paraId="6AA190AB" w14:textId="0238A57C" w:rsidR="00B03AA1" w:rsidRPr="008873AE" w:rsidRDefault="00B03AA1"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tcBorders>
              <w:top w:val="single" w:sz="12" w:space="0" w:color="000000"/>
              <w:left w:val="single" w:sz="4" w:space="0" w:color="000000"/>
            </w:tcBorders>
            <w:shd w:val="clear" w:color="auto" w:fill="auto"/>
            <w:vAlign w:val="center"/>
          </w:tcPr>
          <w:p w14:paraId="5337DD24" w14:textId="5C5C16BF" w:rsidR="00B03AA1" w:rsidRPr="008873AE" w:rsidRDefault="00B03AA1"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tcBorders>
              <w:top w:val="single" w:sz="12" w:space="0" w:color="000000"/>
              <w:left w:val="single" w:sz="4" w:space="0" w:color="000000"/>
            </w:tcBorders>
            <w:shd w:val="clear" w:color="auto" w:fill="auto"/>
            <w:vAlign w:val="center"/>
          </w:tcPr>
          <w:p w14:paraId="1FB0A109" w14:textId="04F005F0" w:rsidR="00B03AA1" w:rsidRPr="008873AE" w:rsidRDefault="00B03AA1" w:rsidP="005E1353">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12" w:space="0" w:color="000000"/>
              <w:left w:val="single" w:sz="4" w:space="0" w:color="000000"/>
              <w:right w:val="single" w:sz="4" w:space="0" w:color="auto"/>
            </w:tcBorders>
            <w:shd w:val="clear" w:color="auto" w:fill="auto"/>
            <w:vAlign w:val="center"/>
          </w:tcPr>
          <w:p w14:paraId="561E9150" w14:textId="0720791F" w:rsidR="00B03AA1" w:rsidRPr="008873AE" w:rsidRDefault="00B03AA1" w:rsidP="005E1353">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7</w:t>
            </w:r>
          </w:p>
        </w:tc>
        <w:tc>
          <w:tcPr>
            <w:tcW w:w="244" w:type="pct"/>
            <w:tcBorders>
              <w:top w:val="single" w:sz="12" w:space="0" w:color="000000"/>
              <w:left w:val="single" w:sz="4" w:space="0" w:color="000000"/>
              <w:right w:val="single" w:sz="4" w:space="0" w:color="auto"/>
            </w:tcBorders>
            <w:vAlign w:val="center"/>
          </w:tcPr>
          <w:p w14:paraId="0CD5873C" w14:textId="03D33ED5" w:rsidR="00B03AA1" w:rsidRDefault="00B03AA1" w:rsidP="005E1353">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4</w:t>
            </w:r>
          </w:p>
        </w:tc>
        <w:tc>
          <w:tcPr>
            <w:tcW w:w="244" w:type="pct"/>
            <w:tcBorders>
              <w:top w:val="single" w:sz="12" w:space="0" w:color="000000"/>
              <w:left w:val="single" w:sz="4" w:space="0" w:color="000000"/>
              <w:right w:val="single" w:sz="4" w:space="0" w:color="auto"/>
            </w:tcBorders>
            <w:vAlign w:val="center"/>
          </w:tcPr>
          <w:p w14:paraId="76B1CB98" w14:textId="5A1E1711" w:rsidR="00B03AA1" w:rsidRDefault="00B03AA1" w:rsidP="005E1353">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12" w:space="0" w:color="000000"/>
              <w:left w:val="single" w:sz="4" w:space="0" w:color="000000"/>
              <w:right w:val="single" w:sz="4" w:space="0" w:color="auto"/>
            </w:tcBorders>
            <w:vAlign w:val="center"/>
          </w:tcPr>
          <w:p w14:paraId="1DDC70A8" w14:textId="4F67CF07" w:rsidR="00B03AA1" w:rsidRDefault="00B03AA1" w:rsidP="005E1353">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4" w:type="pct"/>
            <w:tcBorders>
              <w:top w:val="single" w:sz="12" w:space="0" w:color="000000"/>
              <w:left w:val="single" w:sz="4" w:space="0" w:color="000000"/>
              <w:right w:val="single" w:sz="4" w:space="0" w:color="auto"/>
            </w:tcBorders>
            <w:vAlign w:val="center"/>
          </w:tcPr>
          <w:p w14:paraId="2CDAA497" w14:textId="5C7E0FF1" w:rsidR="00B03AA1" w:rsidRDefault="00B03AA1" w:rsidP="005E1353">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c>
          <w:tcPr>
            <w:tcW w:w="244" w:type="pct"/>
            <w:tcBorders>
              <w:top w:val="single" w:sz="12" w:space="0" w:color="000000"/>
              <w:left w:val="single" w:sz="4" w:space="0" w:color="000000"/>
              <w:right w:val="single" w:sz="4" w:space="0" w:color="auto"/>
            </w:tcBorders>
            <w:vAlign w:val="center"/>
          </w:tcPr>
          <w:p w14:paraId="5AE8FA3D" w14:textId="6B366691" w:rsidR="00B03AA1" w:rsidRDefault="00B03AA1" w:rsidP="005E1353">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tcBorders>
              <w:top w:val="single" w:sz="12" w:space="0" w:color="000000"/>
              <w:left w:val="single" w:sz="4" w:space="0" w:color="000000"/>
              <w:right w:val="single" w:sz="4" w:space="0" w:color="auto"/>
            </w:tcBorders>
            <w:vAlign w:val="center"/>
          </w:tcPr>
          <w:p w14:paraId="36D4D7A5" w14:textId="33B47250" w:rsidR="00B03AA1" w:rsidRDefault="00B03AA1"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0" w:type="pct"/>
            <w:tcBorders>
              <w:top w:val="single" w:sz="12" w:space="0" w:color="000000"/>
              <w:left w:val="single" w:sz="4" w:space="0" w:color="000000"/>
              <w:right w:val="single" w:sz="4" w:space="0" w:color="auto"/>
            </w:tcBorders>
            <w:vAlign w:val="center"/>
          </w:tcPr>
          <w:p w14:paraId="1E61947C" w14:textId="13BA8A3B" w:rsidR="00B03AA1" w:rsidRDefault="00B03AA1"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r>
      <w:tr w:rsidR="00A114CC" w14:paraId="04893AE5" w14:textId="6B3D4048" w:rsidTr="005E1353">
        <w:trPr>
          <w:trHeight w:hRule="exact" w:val="875"/>
        </w:trPr>
        <w:tc>
          <w:tcPr>
            <w:tcW w:w="1181" w:type="pct"/>
            <w:vMerge/>
            <w:tcBorders>
              <w:left w:val="single" w:sz="4" w:space="0" w:color="000000"/>
              <w:right w:val="single" w:sz="4" w:space="0" w:color="auto"/>
            </w:tcBorders>
            <w:shd w:val="clear" w:color="auto" w:fill="auto"/>
            <w:vAlign w:val="center"/>
          </w:tcPr>
          <w:p w14:paraId="01C97DCD" w14:textId="77777777" w:rsidR="00A114CC" w:rsidRPr="008873AE" w:rsidRDefault="00A114CC" w:rsidP="00B07682">
            <w:pPr>
              <w:snapToGrid w:val="0"/>
              <w:rPr>
                <w:rFonts w:ascii="Arial" w:hAnsi="Arial" w:cs="Arial"/>
                <w:b/>
                <w:bCs/>
                <w:sz w:val="18"/>
                <w:szCs w:val="18"/>
              </w:rPr>
            </w:pPr>
          </w:p>
        </w:tc>
        <w:tc>
          <w:tcPr>
            <w:tcW w:w="895" w:type="pct"/>
            <w:tcBorders>
              <w:top w:val="single" w:sz="4" w:space="0" w:color="000000"/>
              <w:left w:val="single" w:sz="4" w:space="0" w:color="auto"/>
              <w:bottom w:val="single" w:sz="4" w:space="0" w:color="auto"/>
            </w:tcBorders>
            <w:shd w:val="clear" w:color="auto" w:fill="auto"/>
            <w:vAlign w:val="center"/>
          </w:tcPr>
          <w:p w14:paraId="29EBC8F6" w14:textId="77777777" w:rsidR="00A114CC" w:rsidRPr="008873AE" w:rsidRDefault="00A114CC" w:rsidP="00B07682">
            <w:pPr>
              <w:snapToGrid w:val="0"/>
              <w:rPr>
                <w:rFonts w:ascii="Arial" w:eastAsia="Times New Roman" w:hAnsi="Arial" w:cs="Arial"/>
                <w:b/>
                <w:bCs/>
                <w:color w:val="000000"/>
                <w:sz w:val="16"/>
                <w:szCs w:val="16"/>
              </w:rPr>
            </w:pPr>
          </w:p>
          <w:p w14:paraId="558954A5" w14:textId="77777777" w:rsidR="00A114CC" w:rsidRPr="008873AE" w:rsidRDefault="00A114CC" w:rsidP="00B07682">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Plastik, metal (worek żółty)</w:t>
            </w:r>
          </w:p>
          <w:p w14:paraId="10810F2B" w14:textId="77777777" w:rsidR="00A114CC" w:rsidRPr="008873AE" w:rsidRDefault="00A114CC" w:rsidP="00B07682">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Papier, tektura (worek niebieski)</w:t>
            </w:r>
          </w:p>
          <w:p w14:paraId="422F9433" w14:textId="77777777" w:rsidR="00A114CC" w:rsidRPr="008873AE" w:rsidRDefault="00A114CC" w:rsidP="00B07682">
            <w:pPr>
              <w:snapToGrid w:val="0"/>
              <w:rPr>
                <w:rFonts w:ascii="Arial" w:eastAsia="Times New Roman" w:hAnsi="Arial" w:cs="Arial"/>
                <w:b/>
                <w:bCs/>
                <w:color w:val="000000"/>
                <w:sz w:val="16"/>
                <w:szCs w:val="16"/>
              </w:rPr>
            </w:pPr>
          </w:p>
        </w:tc>
        <w:tc>
          <w:tcPr>
            <w:tcW w:w="244" w:type="pct"/>
            <w:tcBorders>
              <w:top w:val="single" w:sz="4" w:space="0" w:color="000000"/>
              <w:left w:val="single" w:sz="4" w:space="0" w:color="000000"/>
              <w:bottom w:val="single" w:sz="4" w:space="0" w:color="auto"/>
            </w:tcBorders>
            <w:shd w:val="clear" w:color="auto" w:fill="auto"/>
            <w:vAlign w:val="center"/>
          </w:tcPr>
          <w:p w14:paraId="36554F7B" w14:textId="5E9006E6" w:rsidR="00A114CC" w:rsidRPr="008873AE"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tcBorders>
              <w:top w:val="single" w:sz="4" w:space="0" w:color="000000"/>
              <w:left w:val="single" w:sz="4" w:space="0" w:color="000000"/>
              <w:bottom w:val="single" w:sz="4" w:space="0" w:color="auto"/>
            </w:tcBorders>
            <w:shd w:val="clear" w:color="auto" w:fill="auto"/>
            <w:vAlign w:val="center"/>
          </w:tcPr>
          <w:p w14:paraId="01D6EB31" w14:textId="52312AD6" w:rsidR="00A114CC" w:rsidRPr="008873AE"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tcBorders>
              <w:top w:val="single" w:sz="4" w:space="0" w:color="000000"/>
              <w:left w:val="single" w:sz="4" w:space="0" w:color="000000"/>
              <w:bottom w:val="single" w:sz="4" w:space="0" w:color="auto"/>
            </w:tcBorders>
            <w:shd w:val="clear" w:color="auto" w:fill="auto"/>
            <w:vAlign w:val="center"/>
          </w:tcPr>
          <w:p w14:paraId="2D09718C" w14:textId="53E180BE" w:rsidR="00A114CC" w:rsidRPr="008873AE"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tcBorders>
              <w:top w:val="single" w:sz="4" w:space="0" w:color="000000"/>
              <w:left w:val="single" w:sz="4" w:space="0" w:color="000000"/>
              <w:bottom w:val="single" w:sz="4" w:space="0" w:color="auto"/>
            </w:tcBorders>
            <w:shd w:val="clear" w:color="auto" w:fill="auto"/>
            <w:vAlign w:val="center"/>
          </w:tcPr>
          <w:p w14:paraId="1C56A005" w14:textId="764A076E" w:rsidR="00A114CC" w:rsidRPr="008873AE"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4" w:space="0" w:color="000000"/>
              <w:left w:val="single" w:sz="4" w:space="0" w:color="000000"/>
              <w:bottom w:val="single" w:sz="4" w:space="0" w:color="auto"/>
              <w:right w:val="single" w:sz="4" w:space="0" w:color="auto"/>
            </w:tcBorders>
            <w:shd w:val="clear" w:color="auto" w:fill="auto"/>
            <w:vAlign w:val="center"/>
          </w:tcPr>
          <w:p w14:paraId="4245A2F4" w14:textId="060450E9" w:rsidR="00A114CC" w:rsidRPr="008873AE"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7</w:t>
            </w:r>
          </w:p>
        </w:tc>
        <w:tc>
          <w:tcPr>
            <w:tcW w:w="244" w:type="pct"/>
            <w:tcBorders>
              <w:top w:val="single" w:sz="4" w:space="0" w:color="000000"/>
              <w:left w:val="single" w:sz="4" w:space="0" w:color="000000"/>
              <w:bottom w:val="single" w:sz="4" w:space="0" w:color="auto"/>
              <w:right w:val="single" w:sz="4" w:space="0" w:color="auto"/>
            </w:tcBorders>
            <w:vAlign w:val="center"/>
          </w:tcPr>
          <w:p w14:paraId="27D7EE56" w14:textId="3F45130C" w:rsidR="00A114CC"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4</w:t>
            </w:r>
          </w:p>
        </w:tc>
        <w:tc>
          <w:tcPr>
            <w:tcW w:w="244" w:type="pct"/>
            <w:tcBorders>
              <w:top w:val="single" w:sz="4" w:space="0" w:color="000000"/>
              <w:left w:val="single" w:sz="4" w:space="0" w:color="000000"/>
              <w:bottom w:val="single" w:sz="4" w:space="0" w:color="auto"/>
              <w:right w:val="single" w:sz="4" w:space="0" w:color="auto"/>
            </w:tcBorders>
            <w:vAlign w:val="center"/>
          </w:tcPr>
          <w:p w14:paraId="21DF2D8A" w14:textId="709055FF" w:rsidR="00A114CC"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4" w:space="0" w:color="000000"/>
              <w:left w:val="single" w:sz="4" w:space="0" w:color="000000"/>
              <w:bottom w:val="single" w:sz="4" w:space="0" w:color="auto"/>
              <w:right w:val="single" w:sz="4" w:space="0" w:color="auto"/>
            </w:tcBorders>
            <w:vAlign w:val="center"/>
          </w:tcPr>
          <w:p w14:paraId="09E2C7E0" w14:textId="7E779E70" w:rsidR="00A114CC"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4" w:type="pct"/>
            <w:tcBorders>
              <w:top w:val="single" w:sz="4" w:space="0" w:color="000000"/>
              <w:left w:val="single" w:sz="4" w:space="0" w:color="000000"/>
              <w:bottom w:val="single" w:sz="4" w:space="0" w:color="auto"/>
              <w:right w:val="single" w:sz="4" w:space="0" w:color="auto"/>
            </w:tcBorders>
            <w:vAlign w:val="center"/>
          </w:tcPr>
          <w:p w14:paraId="5C1A8D74" w14:textId="621B9464" w:rsidR="00A114CC"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c>
          <w:tcPr>
            <w:tcW w:w="244" w:type="pct"/>
            <w:tcBorders>
              <w:top w:val="single" w:sz="4" w:space="0" w:color="000000"/>
              <w:left w:val="single" w:sz="4" w:space="0" w:color="000000"/>
              <w:bottom w:val="single" w:sz="4" w:space="0" w:color="auto"/>
              <w:right w:val="single" w:sz="4" w:space="0" w:color="auto"/>
            </w:tcBorders>
            <w:vAlign w:val="center"/>
          </w:tcPr>
          <w:p w14:paraId="01B17402" w14:textId="4C263C7D" w:rsidR="00A114CC"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tcBorders>
              <w:top w:val="single" w:sz="4" w:space="0" w:color="000000"/>
              <w:left w:val="single" w:sz="4" w:space="0" w:color="000000"/>
              <w:bottom w:val="single" w:sz="4" w:space="0" w:color="auto"/>
              <w:right w:val="single" w:sz="4" w:space="0" w:color="auto"/>
            </w:tcBorders>
            <w:vAlign w:val="center"/>
          </w:tcPr>
          <w:p w14:paraId="0FBC348A" w14:textId="2C923151" w:rsidR="00A114CC"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0" w:type="pct"/>
            <w:tcBorders>
              <w:top w:val="single" w:sz="4" w:space="0" w:color="000000"/>
              <w:left w:val="single" w:sz="4" w:space="0" w:color="000000"/>
              <w:bottom w:val="single" w:sz="4" w:space="0" w:color="auto"/>
              <w:right w:val="single" w:sz="4" w:space="0" w:color="auto"/>
            </w:tcBorders>
            <w:vAlign w:val="center"/>
          </w:tcPr>
          <w:p w14:paraId="4238545F" w14:textId="52555B9B" w:rsidR="00A114CC"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r>
      <w:tr w:rsidR="00A114CC" w14:paraId="0498F1B5" w14:textId="3A6D551E" w:rsidTr="00B072B4">
        <w:trPr>
          <w:trHeight w:hRule="exact" w:val="462"/>
        </w:trPr>
        <w:tc>
          <w:tcPr>
            <w:tcW w:w="1181" w:type="pct"/>
            <w:vMerge/>
            <w:tcBorders>
              <w:left w:val="single" w:sz="4" w:space="0" w:color="000000"/>
              <w:right w:val="single" w:sz="4" w:space="0" w:color="auto"/>
            </w:tcBorders>
            <w:shd w:val="clear" w:color="auto" w:fill="auto"/>
            <w:vAlign w:val="center"/>
          </w:tcPr>
          <w:p w14:paraId="1FA504E9" w14:textId="77777777" w:rsidR="00A114CC" w:rsidRPr="008873AE" w:rsidRDefault="00A114CC" w:rsidP="00B07682">
            <w:pPr>
              <w:snapToGrid w:val="0"/>
              <w:rPr>
                <w:rFonts w:ascii="Arial" w:hAnsi="Arial" w:cs="Arial"/>
                <w:b/>
                <w:bCs/>
                <w:sz w:val="18"/>
                <w:szCs w:val="18"/>
              </w:rPr>
            </w:pPr>
          </w:p>
        </w:tc>
        <w:tc>
          <w:tcPr>
            <w:tcW w:w="895" w:type="pct"/>
            <w:tcBorders>
              <w:top w:val="single" w:sz="4" w:space="0" w:color="auto"/>
              <w:left w:val="single" w:sz="4" w:space="0" w:color="auto"/>
              <w:bottom w:val="single" w:sz="4" w:space="0" w:color="auto"/>
            </w:tcBorders>
            <w:shd w:val="clear" w:color="auto" w:fill="auto"/>
            <w:vAlign w:val="center"/>
          </w:tcPr>
          <w:p w14:paraId="18BA2E72" w14:textId="77777777" w:rsidR="00A114CC" w:rsidRPr="008873AE" w:rsidRDefault="00A114CC" w:rsidP="00636BC0">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Szkło białe i kolorowe (worek zielony)</w:t>
            </w:r>
          </w:p>
          <w:p w14:paraId="3994900D" w14:textId="77777777" w:rsidR="00A114CC" w:rsidRPr="008873AE" w:rsidRDefault="00A114CC" w:rsidP="00B07682">
            <w:pPr>
              <w:snapToGrid w:val="0"/>
              <w:rPr>
                <w:rFonts w:ascii="Arial" w:eastAsia="Times New Roman" w:hAnsi="Arial" w:cs="Arial"/>
                <w:b/>
                <w:bCs/>
                <w:color w:val="000000"/>
                <w:sz w:val="16"/>
                <w:szCs w:val="16"/>
              </w:rPr>
            </w:pPr>
          </w:p>
        </w:tc>
        <w:tc>
          <w:tcPr>
            <w:tcW w:w="244" w:type="pct"/>
            <w:tcBorders>
              <w:top w:val="single" w:sz="4" w:space="0" w:color="auto"/>
              <w:left w:val="single" w:sz="4" w:space="0" w:color="000000"/>
              <w:bottom w:val="single" w:sz="4" w:space="0" w:color="auto"/>
            </w:tcBorders>
            <w:shd w:val="clear" w:color="auto" w:fill="auto"/>
            <w:vAlign w:val="center"/>
          </w:tcPr>
          <w:p w14:paraId="136704E3" w14:textId="5665A0BC" w:rsidR="00A114CC" w:rsidRPr="008873AE"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tcBorders>
              <w:top w:val="single" w:sz="4" w:space="0" w:color="auto"/>
              <w:left w:val="single" w:sz="4" w:space="0" w:color="000000"/>
              <w:bottom w:val="single" w:sz="4" w:space="0" w:color="auto"/>
            </w:tcBorders>
            <w:shd w:val="clear" w:color="auto" w:fill="auto"/>
            <w:vAlign w:val="center"/>
          </w:tcPr>
          <w:p w14:paraId="72333AD9" w14:textId="434534B4" w:rsidR="00A114CC" w:rsidRPr="008873AE"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tcBorders>
              <w:top w:val="single" w:sz="4" w:space="0" w:color="auto"/>
              <w:left w:val="single" w:sz="4" w:space="0" w:color="000000"/>
              <w:bottom w:val="single" w:sz="4" w:space="0" w:color="auto"/>
            </w:tcBorders>
            <w:shd w:val="clear" w:color="auto" w:fill="auto"/>
            <w:vAlign w:val="center"/>
          </w:tcPr>
          <w:p w14:paraId="3265947D" w14:textId="0D14CD52" w:rsidR="00A114CC" w:rsidRPr="008873AE"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tcBorders>
              <w:top w:val="single" w:sz="4" w:space="0" w:color="auto"/>
              <w:left w:val="single" w:sz="4" w:space="0" w:color="000000"/>
              <w:bottom w:val="single" w:sz="4" w:space="0" w:color="auto"/>
            </w:tcBorders>
            <w:shd w:val="clear" w:color="auto" w:fill="auto"/>
            <w:vAlign w:val="center"/>
          </w:tcPr>
          <w:p w14:paraId="1F799788" w14:textId="110BF658" w:rsidR="00A114CC" w:rsidRPr="008873AE"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4" w:space="0" w:color="auto"/>
              <w:left w:val="single" w:sz="4" w:space="0" w:color="000000"/>
              <w:bottom w:val="single" w:sz="4" w:space="0" w:color="auto"/>
              <w:right w:val="single" w:sz="4" w:space="0" w:color="auto"/>
            </w:tcBorders>
            <w:shd w:val="clear" w:color="auto" w:fill="auto"/>
            <w:vAlign w:val="center"/>
          </w:tcPr>
          <w:p w14:paraId="16B6F9C6" w14:textId="6EA0ABA5" w:rsidR="00A114CC" w:rsidRPr="008873AE"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7</w:t>
            </w:r>
          </w:p>
        </w:tc>
        <w:tc>
          <w:tcPr>
            <w:tcW w:w="244" w:type="pct"/>
            <w:tcBorders>
              <w:top w:val="single" w:sz="4" w:space="0" w:color="auto"/>
              <w:left w:val="single" w:sz="4" w:space="0" w:color="000000"/>
              <w:bottom w:val="single" w:sz="4" w:space="0" w:color="auto"/>
              <w:right w:val="single" w:sz="4" w:space="0" w:color="auto"/>
            </w:tcBorders>
            <w:vAlign w:val="center"/>
          </w:tcPr>
          <w:p w14:paraId="0F672C07" w14:textId="57F88F25" w:rsidR="00A114CC"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4</w:t>
            </w:r>
          </w:p>
        </w:tc>
        <w:tc>
          <w:tcPr>
            <w:tcW w:w="244" w:type="pct"/>
            <w:tcBorders>
              <w:top w:val="single" w:sz="4" w:space="0" w:color="auto"/>
              <w:left w:val="single" w:sz="4" w:space="0" w:color="000000"/>
              <w:bottom w:val="single" w:sz="4" w:space="0" w:color="auto"/>
              <w:right w:val="single" w:sz="4" w:space="0" w:color="auto"/>
            </w:tcBorders>
            <w:vAlign w:val="center"/>
          </w:tcPr>
          <w:p w14:paraId="0410D101" w14:textId="6C4014FD" w:rsidR="00A114CC"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4" w:space="0" w:color="auto"/>
              <w:left w:val="single" w:sz="4" w:space="0" w:color="000000"/>
              <w:bottom w:val="single" w:sz="4" w:space="0" w:color="auto"/>
              <w:right w:val="single" w:sz="4" w:space="0" w:color="auto"/>
            </w:tcBorders>
            <w:vAlign w:val="center"/>
          </w:tcPr>
          <w:p w14:paraId="142EB948" w14:textId="4E062958" w:rsidR="00A114CC"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4" w:type="pct"/>
            <w:tcBorders>
              <w:top w:val="single" w:sz="4" w:space="0" w:color="auto"/>
              <w:left w:val="single" w:sz="4" w:space="0" w:color="000000"/>
              <w:bottom w:val="single" w:sz="4" w:space="0" w:color="auto"/>
              <w:right w:val="single" w:sz="4" w:space="0" w:color="auto"/>
            </w:tcBorders>
            <w:vAlign w:val="center"/>
          </w:tcPr>
          <w:p w14:paraId="5F86AF2F" w14:textId="6896D5FE" w:rsidR="00A114CC"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c>
          <w:tcPr>
            <w:tcW w:w="244" w:type="pct"/>
            <w:tcBorders>
              <w:top w:val="single" w:sz="4" w:space="0" w:color="auto"/>
              <w:left w:val="single" w:sz="4" w:space="0" w:color="000000"/>
              <w:bottom w:val="single" w:sz="4" w:space="0" w:color="auto"/>
              <w:right w:val="single" w:sz="4" w:space="0" w:color="auto"/>
            </w:tcBorders>
            <w:vAlign w:val="center"/>
          </w:tcPr>
          <w:p w14:paraId="4CFB8879" w14:textId="71EB62D2" w:rsidR="00A114CC"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tcBorders>
              <w:top w:val="single" w:sz="4" w:space="0" w:color="auto"/>
              <w:left w:val="single" w:sz="4" w:space="0" w:color="000000"/>
              <w:bottom w:val="single" w:sz="4" w:space="0" w:color="auto"/>
              <w:right w:val="single" w:sz="4" w:space="0" w:color="auto"/>
            </w:tcBorders>
            <w:vAlign w:val="center"/>
          </w:tcPr>
          <w:p w14:paraId="68AF6119" w14:textId="7F7ACA7C" w:rsidR="00A114CC"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0" w:type="pct"/>
            <w:tcBorders>
              <w:top w:val="single" w:sz="4" w:space="0" w:color="auto"/>
              <w:left w:val="single" w:sz="4" w:space="0" w:color="000000"/>
              <w:bottom w:val="single" w:sz="4" w:space="0" w:color="auto"/>
              <w:right w:val="single" w:sz="4" w:space="0" w:color="auto"/>
            </w:tcBorders>
            <w:vAlign w:val="center"/>
          </w:tcPr>
          <w:p w14:paraId="2B2CDF70" w14:textId="6128312A" w:rsidR="00A114CC" w:rsidRDefault="00A114CC"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r>
      <w:tr w:rsidR="00B03AA1" w14:paraId="0955808D" w14:textId="41FA4749" w:rsidTr="006827A8">
        <w:trPr>
          <w:trHeight w:val="380"/>
        </w:trPr>
        <w:tc>
          <w:tcPr>
            <w:tcW w:w="1181" w:type="pct"/>
            <w:vMerge/>
            <w:tcBorders>
              <w:left w:val="single" w:sz="4" w:space="0" w:color="000000"/>
              <w:right w:val="single" w:sz="4" w:space="0" w:color="auto"/>
            </w:tcBorders>
            <w:shd w:val="clear" w:color="auto" w:fill="auto"/>
            <w:vAlign w:val="center"/>
          </w:tcPr>
          <w:p w14:paraId="7A7D58E2" w14:textId="77777777" w:rsidR="00B03AA1" w:rsidRPr="008873AE" w:rsidRDefault="00B03AA1" w:rsidP="00B07682">
            <w:pPr>
              <w:snapToGrid w:val="0"/>
              <w:rPr>
                <w:rFonts w:ascii="Arial" w:hAnsi="Arial" w:cs="Arial"/>
                <w:b/>
                <w:bCs/>
                <w:sz w:val="18"/>
                <w:szCs w:val="18"/>
              </w:rPr>
            </w:pPr>
          </w:p>
        </w:tc>
        <w:tc>
          <w:tcPr>
            <w:tcW w:w="895" w:type="pct"/>
            <w:tcBorders>
              <w:top w:val="single" w:sz="4" w:space="0" w:color="auto"/>
              <w:left w:val="single" w:sz="4" w:space="0" w:color="auto"/>
            </w:tcBorders>
            <w:shd w:val="clear" w:color="auto" w:fill="auto"/>
            <w:vAlign w:val="center"/>
          </w:tcPr>
          <w:p w14:paraId="35C7D5C8" w14:textId="77777777" w:rsidR="00B03AA1" w:rsidRPr="008873AE" w:rsidRDefault="00B03AA1" w:rsidP="00B07682">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Odpady biodegradowalne (worek brązowy)</w:t>
            </w:r>
          </w:p>
        </w:tc>
        <w:tc>
          <w:tcPr>
            <w:tcW w:w="244" w:type="pct"/>
            <w:tcBorders>
              <w:top w:val="single" w:sz="4" w:space="0" w:color="auto"/>
              <w:left w:val="single" w:sz="4" w:space="0" w:color="000000"/>
            </w:tcBorders>
            <w:shd w:val="clear" w:color="auto" w:fill="auto"/>
            <w:vAlign w:val="center"/>
          </w:tcPr>
          <w:p w14:paraId="4E6120EA" w14:textId="13D43DD1" w:rsidR="00B03AA1" w:rsidRPr="008873AE" w:rsidRDefault="00B03AA1"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tcBorders>
              <w:top w:val="single" w:sz="4" w:space="0" w:color="auto"/>
              <w:left w:val="single" w:sz="4" w:space="0" w:color="000000"/>
            </w:tcBorders>
            <w:shd w:val="clear" w:color="auto" w:fill="auto"/>
            <w:vAlign w:val="center"/>
          </w:tcPr>
          <w:p w14:paraId="7F3880E1" w14:textId="5103A984" w:rsidR="00B03AA1" w:rsidRPr="008873AE" w:rsidRDefault="00B03AA1"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tcBorders>
              <w:top w:val="single" w:sz="4" w:space="0" w:color="auto"/>
              <w:left w:val="single" w:sz="4" w:space="0" w:color="000000"/>
            </w:tcBorders>
            <w:shd w:val="clear" w:color="auto" w:fill="auto"/>
            <w:vAlign w:val="center"/>
          </w:tcPr>
          <w:p w14:paraId="35B529B5" w14:textId="72158386" w:rsidR="00B03AA1" w:rsidRPr="008873AE" w:rsidRDefault="00B03AA1"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tcBorders>
              <w:top w:val="single" w:sz="4" w:space="0" w:color="auto"/>
              <w:left w:val="single" w:sz="4" w:space="0" w:color="000000"/>
            </w:tcBorders>
            <w:shd w:val="clear" w:color="auto" w:fill="auto"/>
            <w:vAlign w:val="center"/>
          </w:tcPr>
          <w:p w14:paraId="64F9AEBD" w14:textId="12F65514" w:rsidR="00B03AA1" w:rsidRPr="008873AE" w:rsidRDefault="00B03AA1"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4" w:space="0" w:color="auto"/>
              <w:left w:val="single" w:sz="4" w:space="0" w:color="000000"/>
              <w:right w:val="single" w:sz="4" w:space="0" w:color="auto"/>
            </w:tcBorders>
            <w:shd w:val="clear" w:color="auto" w:fill="auto"/>
            <w:vAlign w:val="center"/>
          </w:tcPr>
          <w:p w14:paraId="59B17EAC" w14:textId="24E5D134" w:rsidR="00B03AA1" w:rsidRPr="008873AE" w:rsidRDefault="00B03AA1"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7</w:t>
            </w:r>
          </w:p>
        </w:tc>
        <w:tc>
          <w:tcPr>
            <w:tcW w:w="244" w:type="pct"/>
            <w:tcBorders>
              <w:top w:val="single" w:sz="4" w:space="0" w:color="auto"/>
              <w:left w:val="single" w:sz="4" w:space="0" w:color="000000"/>
              <w:right w:val="single" w:sz="4" w:space="0" w:color="auto"/>
            </w:tcBorders>
            <w:vAlign w:val="center"/>
          </w:tcPr>
          <w:p w14:paraId="398D92F6" w14:textId="75986BD5" w:rsidR="00B03AA1" w:rsidRDefault="00B03AA1"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4</w:t>
            </w:r>
          </w:p>
        </w:tc>
        <w:tc>
          <w:tcPr>
            <w:tcW w:w="244" w:type="pct"/>
            <w:tcBorders>
              <w:top w:val="single" w:sz="4" w:space="0" w:color="auto"/>
              <w:left w:val="single" w:sz="4" w:space="0" w:color="000000"/>
              <w:right w:val="single" w:sz="4" w:space="0" w:color="auto"/>
            </w:tcBorders>
            <w:vAlign w:val="center"/>
          </w:tcPr>
          <w:p w14:paraId="074BC03C" w14:textId="717229C4" w:rsidR="00B03AA1" w:rsidRDefault="00B03AA1"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4" w:space="0" w:color="auto"/>
              <w:left w:val="single" w:sz="4" w:space="0" w:color="000000"/>
              <w:right w:val="single" w:sz="4" w:space="0" w:color="auto"/>
            </w:tcBorders>
            <w:vAlign w:val="center"/>
          </w:tcPr>
          <w:p w14:paraId="001A819C" w14:textId="5D6CFC25" w:rsidR="00B03AA1" w:rsidRDefault="00B03AA1"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4" w:type="pct"/>
            <w:tcBorders>
              <w:top w:val="single" w:sz="4" w:space="0" w:color="auto"/>
              <w:left w:val="single" w:sz="4" w:space="0" w:color="000000"/>
              <w:right w:val="single" w:sz="4" w:space="0" w:color="auto"/>
            </w:tcBorders>
            <w:vAlign w:val="center"/>
          </w:tcPr>
          <w:p w14:paraId="13EAFFE9" w14:textId="75AEA782" w:rsidR="00B03AA1" w:rsidRDefault="00B03AA1"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c>
          <w:tcPr>
            <w:tcW w:w="244" w:type="pct"/>
            <w:tcBorders>
              <w:top w:val="single" w:sz="4" w:space="0" w:color="auto"/>
              <w:left w:val="single" w:sz="4" w:space="0" w:color="000000"/>
              <w:right w:val="single" w:sz="4" w:space="0" w:color="auto"/>
            </w:tcBorders>
            <w:vAlign w:val="center"/>
          </w:tcPr>
          <w:p w14:paraId="39685700" w14:textId="6E3B0334" w:rsidR="00B03AA1" w:rsidRDefault="00B03AA1"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tcBorders>
              <w:top w:val="single" w:sz="4" w:space="0" w:color="auto"/>
              <w:left w:val="single" w:sz="4" w:space="0" w:color="000000"/>
              <w:right w:val="single" w:sz="4" w:space="0" w:color="auto"/>
            </w:tcBorders>
            <w:vAlign w:val="center"/>
          </w:tcPr>
          <w:p w14:paraId="72DE7C89" w14:textId="24B703FD" w:rsidR="00B03AA1" w:rsidRDefault="00B03AA1"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0" w:type="pct"/>
            <w:tcBorders>
              <w:top w:val="single" w:sz="4" w:space="0" w:color="auto"/>
              <w:left w:val="single" w:sz="4" w:space="0" w:color="000000"/>
              <w:right w:val="single" w:sz="4" w:space="0" w:color="auto"/>
            </w:tcBorders>
            <w:vAlign w:val="center"/>
          </w:tcPr>
          <w:p w14:paraId="5C5C8882" w14:textId="4DB429F1" w:rsidR="00B03AA1" w:rsidRDefault="00B03AA1"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r>
      <w:tr w:rsidR="00A114CC" w14:paraId="2DD68AB6" w14:textId="0F7B06DA" w:rsidTr="00B072B4">
        <w:trPr>
          <w:trHeight w:hRule="exact" w:val="847"/>
        </w:trPr>
        <w:tc>
          <w:tcPr>
            <w:tcW w:w="1181" w:type="pct"/>
            <w:vMerge/>
            <w:tcBorders>
              <w:left w:val="single" w:sz="4" w:space="0" w:color="000000"/>
              <w:right w:val="single" w:sz="4" w:space="0" w:color="auto"/>
            </w:tcBorders>
            <w:shd w:val="clear" w:color="auto" w:fill="auto"/>
            <w:vAlign w:val="center"/>
          </w:tcPr>
          <w:p w14:paraId="30316290" w14:textId="77777777" w:rsidR="00A114CC" w:rsidRPr="008873AE" w:rsidRDefault="00A114CC" w:rsidP="00B07682">
            <w:pPr>
              <w:keepNext/>
              <w:keepLines/>
              <w:snapToGrid w:val="0"/>
              <w:spacing w:before="480"/>
              <w:outlineLvl w:val="0"/>
              <w:rPr>
                <w:rFonts w:ascii="Arial" w:hAnsi="Arial" w:cs="Arial"/>
                <w:b/>
                <w:bCs/>
                <w:sz w:val="18"/>
                <w:szCs w:val="18"/>
                <w:rPrChange w:id="0" w:author="Ćwieluch, Kinga" w:date="2015-12-08T13:55:00Z">
                  <w:rPr>
                    <w:rFonts w:ascii="Arial" w:hAnsi="Arial" w:cs="Arial"/>
                    <w:b/>
                    <w:bCs/>
                    <w:color w:val="365F91" w:themeColor="accent1" w:themeShade="BF"/>
                    <w:sz w:val="14"/>
                    <w:szCs w:val="14"/>
                  </w:rPr>
                </w:rPrChange>
              </w:rPr>
            </w:pPr>
          </w:p>
        </w:tc>
        <w:tc>
          <w:tcPr>
            <w:tcW w:w="895" w:type="pct"/>
            <w:tcBorders>
              <w:top w:val="single" w:sz="4" w:space="0" w:color="000000"/>
              <w:left w:val="single" w:sz="4" w:space="0" w:color="auto"/>
            </w:tcBorders>
            <w:shd w:val="clear" w:color="auto" w:fill="auto"/>
            <w:vAlign w:val="center"/>
          </w:tcPr>
          <w:p w14:paraId="719EF0C5" w14:textId="7DD1BB7D" w:rsidR="00A114CC" w:rsidRPr="008873AE" w:rsidRDefault="00A114CC" w:rsidP="00256FD3">
            <w:pPr>
              <w:snapToGrid w:val="0"/>
              <w:rPr>
                <w:rFonts w:ascii="Arial" w:eastAsia="Times New Roman" w:hAnsi="Arial" w:cs="Arial"/>
                <w:b/>
                <w:color w:val="000000"/>
                <w:sz w:val="16"/>
                <w:szCs w:val="16"/>
              </w:rPr>
            </w:pPr>
            <w:r w:rsidRPr="008873AE">
              <w:rPr>
                <w:rFonts w:ascii="Arial" w:eastAsia="Times New Roman" w:hAnsi="Arial" w:cs="Arial"/>
                <w:b/>
                <w:bCs/>
                <w:color w:val="000000"/>
                <w:sz w:val="16"/>
                <w:szCs w:val="16"/>
              </w:rPr>
              <w:t>Wielkogabarytowe, meble, zużyty sprzęt elektryczny i elektroniczny</w:t>
            </w:r>
          </w:p>
        </w:tc>
        <w:tc>
          <w:tcPr>
            <w:tcW w:w="244" w:type="pct"/>
            <w:tcBorders>
              <w:top w:val="single" w:sz="4" w:space="0" w:color="000000"/>
              <w:left w:val="single" w:sz="4" w:space="0" w:color="000000"/>
            </w:tcBorders>
            <w:shd w:val="clear" w:color="auto" w:fill="auto"/>
            <w:vAlign w:val="center"/>
          </w:tcPr>
          <w:p w14:paraId="7987BA30" w14:textId="77777777" w:rsidR="00A114CC" w:rsidRPr="00297041" w:rsidRDefault="00A114CC" w:rsidP="00E7476E">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tcBorders>
            <w:shd w:val="clear" w:color="auto" w:fill="auto"/>
            <w:vAlign w:val="center"/>
          </w:tcPr>
          <w:p w14:paraId="66FEB0C1" w14:textId="77777777" w:rsidR="00A114CC" w:rsidRPr="00297041" w:rsidRDefault="00A114CC" w:rsidP="00E7476E">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tcBorders>
            <w:shd w:val="clear" w:color="auto" w:fill="auto"/>
            <w:vAlign w:val="center"/>
          </w:tcPr>
          <w:p w14:paraId="53CFDCEA" w14:textId="3E63A97C" w:rsidR="00A114CC" w:rsidRPr="00297041" w:rsidRDefault="00A114CC" w:rsidP="00E7476E">
            <w:pPr>
              <w:snapToGrid w:val="0"/>
              <w:jc w:val="center"/>
              <w:rPr>
                <w:rFonts w:ascii="Arial" w:eastAsia="Times New Roman" w:hAnsi="Arial" w:cs="Arial"/>
                <w:b/>
                <w:color w:val="000000"/>
                <w:kern w:val="1"/>
                <w:sz w:val="14"/>
                <w:szCs w:val="14"/>
                <w:lang w:eastAsia="hi-IN" w:bidi="hi-IN"/>
              </w:rPr>
            </w:pPr>
            <w:r>
              <w:rPr>
                <w:rFonts w:ascii="Arial" w:eastAsia="Times New Roman" w:hAnsi="Arial" w:cs="Arial"/>
                <w:b/>
                <w:color w:val="000000"/>
                <w:kern w:val="1"/>
                <w:sz w:val="14"/>
                <w:szCs w:val="14"/>
                <w:lang w:eastAsia="hi-IN" w:bidi="hi-IN"/>
              </w:rPr>
              <w:t>5</w:t>
            </w:r>
          </w:p>
        </w:tc>
        <w:tc>
          <w:tcPr>
            <w:tcW w:w="244" w:type="pct"/>
            <w:tcBorders>
              <w:top w:val="single" w:sz="4" w:space="0" w:color="000000"/>
              <w:left w:val="single" w:sz="4" w:space="0" w:color="000000"/>
            </w:tcBorders>
            <w:shd w:val="clear" w:color="auto" w:fill="auto"/>
            <w:vAlign w:val="center"/>
          </w:tcPr>
          <w:p w14:paraId="0152A49A" w14:textId="569D9588" w:rsidR="00A114CC" w:rsidRPr="00583B25" w:rsidRDefault="00A114CC" w:rsidP="00E7476E">
            <w:pPr>
              <w:snapToGrid w:val="0"/>
              <w:jc w:val="center"/>
              <w:rPr>
                <w:rFonts w:ascii="Arial" w:eastAsia="Times New Roman" w:hAnsi="Arial" w:cs="Arial"/>
                <w:b/>
                <w:color w:val="000000"/>
                <w:kern w:val="1"/>
                <w:sz w:val="18"/>
                <w:szCs w:val="18"/>
                <w:lang w:eastAsia="hi-IN" w:bidi="hi-IN"/>
              </w:rPr>
            </w:pPr>
          </w:p>
          <w:p w14:paraId="5A8152CE" w14:textId="77777777" w:rsidR="00A114CC" w:rsidRPr="00297041" w:rsidRDefault="00A114CC" w:rsidP="00E7476E">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right w:val="single" w:sz="4" w:space="0" w:color="auto"/>
            </w:tcBorders>
            <w:shd w:val="clear" w:color="auto" w:fill="auto"/>
            <w:vAlign w:val="center"/>
          </w:tcPr>
          <w:p w14:paraId="2E527EC8" w14:textId="77777777" w:rsidR="00A114CC" w:rsidRPr="00297041" w:rsidRDefault="00A114CC" w:rsidP="00E7476E">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right w:val="single" w:sz="4" w:space="0" w:color="auto"/>
            </w:tcBorders>
            <w:vAlign w:val="center"/>
          </w:tcPr>
          <w:p w14:paraId="7DC28C38" w14:textId="77777777" w:rsidR="00A114CC" w:rsidRPr="00297041" w:rsidRDefault="00A114CC" w:rsidP="00E7476E">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right w:val="single" w:sz="4" w:space="0" w:color="auto"/>
            </w:tcBorders>
            <w:vAlign w:val="center"/>
          </w:tcPr>
          <w:p w14:paraId="2B8A34EF" w14:textId="77777777" w:rsidR="00A114CC" w:rsidRPr="00297041" w:rsidRDefault="00A114CC" w:rsidP="00E7476E">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right w:val="single" w:sz="4" w:space="0" w:color="auto"/>
            </w:tcBorders>
            <w:vAlign w:val="center"/>
          </w:tcPr>
          <w:p w14:paraId="701D8093" w14:textId="77777777" w:rsidR="00A114CC" w:rsidRPr="00297041" w:rsidRDefault="00A114CC" w:rsidP="00E7476E">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right w:val="single" w:sz="4" w:space="0" w:color="auto"/>
            </w:tcBorders>
            <w:vAlign w:val="center"/>
          </w:tcPr>
          <w:p w14:paraId="36DA79BE" w14:textId="77777777" w:rsidR="00A114CC" w:rsidRPr="00297041" w:rsidRDefault="00A114CC" w:rsidP="00E7476E">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right w:val="single" w:sz="4" w:space="0" w:color="auto"/>
            </w:tcBorders>
            <w:vAlign w:val="center"/>
          </w:tcPr>
          <w:p w14:paraId="767D4F0D" w14:textId="77777777" w:rsidR="00A114CC" w:rsidRPr="00297041" w:rsidRDefault="00A114CC" w:rsidP="00E7476E">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right w:val="single" w:sz="4" w:space="0" w:color="auto"/>
            </w:tcBorders>
            <w:vAlign w:val="center"/>
          </w:tcPr>
          <w:p w14:paraId="404EAE8B" w14:textId="1C20CE04" w:rsidR="00A114CC" w:rsidRPr="00297041" w:rsidRDefault="00A114CC" w:rsidP="00E7476E">
            <w:pPr>
              <w:snapToGrid w:val="0"/>
              <w:jc w:val="center"/>
              <w:rPr>
                <w:rFonts w:ascii="Arial" w:eastAsia="Times New Roman" w:hAnsi="Arial" w:cs="Arial"/>
                <w:b/>
                <w:color w:val="000000"/>
                <w:kern w:val="1"/>
                <w:sz w:val="14"/>
                <w:szCs w:val="14"/>
                <w:lang w:eastAsia="hi-IN" w:bidi="hi-IN"/>
              </w:rPr>
            </w:pPr>
            <w:r>
              <w:rPr>
                <w:rFonts w:ascii="Arial" w:eastAsia="Times New Roman" w:hAnsi="Arial" w:cs="Arial"/>
                <w:b/>
                <w:color w:val="000000"/>
                <w:kern w:val="1"/>
                <w:sz w:val="14"/>
                <w:szCs w:val="14"/>
                <w:lang w:eastAsia="hi-IN" w:bidi="hi-IN"/>
              </w:rPr>
              <w:t>5</w:t>
            </w:r>
          </w:p>
        </w:tc>
        <w:tc>
          <w:tcPr>
            <w:tcW w:w="240" w:type="pct"/>
            <w:tcBorders>
              <w:top w:val="single" w:sz="4" w:space="0" w:color="000000"/>
              <w:left w:val="single" w:sz="4" w:space="0" w:color="000000"/>
              <w:right w:val="single" w:sz="4" w:space="0" w:color="auto"/>
            </w:tcBorders>
            <w:vAlign w:val="center"/>
          </w:tcPr>
          <w:p w14:paraId="258AD80C" w14:textId="6AFC6BFC" w:rsidR="00A114CC" w:rsidRPr="00297041" w:rsidRDefault="00A114CC" w:rsidP="00E7476E">
            <w:pPr>
              <w:snapToGrid w:val="0"/>
              <w:jc w:val="center"/>
              <w:rPr>
                <w:rFonts w:ascii="Arial" w:eastAsia="Times New Roman" w:hAnsi="Arial" w:cs="Arial"/>
                <w:b/>
                <w:color w:val="000000"/>
                <w:kern w:val="1"/>
                <w:sz w:val="14"/>
                <w:szCs w:val="14"/>
                <w:lang w:eastAsia="hi-IN" w:bidi="hi-IN"/>
              </w:rPr>
            </w:pPr>
          </w:p>
        </w:tc>
      </w:tr>
      <w:tr w:rsidR="008B317C" w14:paraId="682C3B49" w14:textId="3F837C54" w:rsidTr="00B072B4">
        <w:trPr>
          <w:trHeight w:hRule="exact" w:val="535"/>
        </w:trPr>
        <w:tc>
          <w:tcPr>
            <w:tcW w:w="1181" w:type="pct"/>
            <w:vMerge w:val="restart"/>
            <w:tcBorders>
              <w:top w:val="single" w:sz="12" w:space="0" w:color="000000"/>
              <w:left w:val="single" w:sz="4" w:space="0" w:color="000000"/>
              <w:bottom w:val="single" w:sz="4" w:space="0" w:color="000000"/>
            </w:tcBorders>
            <w:shd w:val="clear" w:color="auto" w:fill="auto"/>
            <w:vAlign w:val="center"/>
          </w:tcPr>
          <w:p w14:paraId="1A94299B" w14:textId="2D09C1F4" w:rsidR="008B317C" w:rsidRPr="00583B25" w:rsidRDefault="008B317C" w:rsidP="00614EED">
            <w:pPr>
              <w:snapToGrid w:val="0"/>
              <w:rPr>
                <w:rFonts w:ascii="Arial" w:eastAsia="Lucida Sans Unicode" w:hAnsi="Arial" w:cs="Arial"/>
                <w:b/>
                <w:bCs/>
                <w:kern w:val="1"/>
                <w:sz w:val="16"/>
                <w:szCs w:val="16"/>
                <w:lang w:eastAsia="hi-IN" w:bidi="hi-IN"/>
              </w:rPr>
            </w:pPr>
            <w:r>
              <w:rPr>
                <w:rFonts w:ascii="Arial" w:eastAsia="Lucida Sans Unicode" w:hAnsi="Arial" w:cs="Arial"/>
                <w:b/>
                <w:bCs/>
                <w:kern w:val="1"/>
                <w:sz w:val="16"/>
                <w:szCs w:val="16"/>
                <w:lang w:eastAsia="hi-IN" w:bidi="hi-IN"/>
              </w:rPr>
              <w:t xml:space="preserve">Borów (2, 4, 6, </w:t>
            </w:r>
            <w:r w:rsidRPr="00583B25">
              <w:rPr>
                <w:rFonts w:ascii="Arial" w:eastAsia="Lucida Sans Unicode" w:hAnsi="Arial" w:cs="Arial"/>
                <w:b/>
                <w:bCs/>
                <w:kern w:val="1"/>
                <w:sz w:val="16"/>
                <w:szCs w:val="16"/>
                <w:lang w:eastAsia="hi-IN" w:bidi="hi-IN"/>
              </w:rPr>
              <w:t>75,</w:t>
            </w:r>
            <w:r>
              <w:rPr>
                <w:rFonts w:ascii="Arial" w:eastAsia="Lucida Sans Unicode" w:hAnsi="Arial" w:cs="Arial"/>
                <w:b/>
                <w:bCs/>
                <w:kern w:val="1"/>
                <w:sz w:val="16"/>
                <w:szCs w:val="16"/>
                <w:lang w:eastAsia="hi-IN" w:bidi="hi-IN"/>
              </w:rPr>
              <w:t xml:space="preserve"> 77A, </w:t>
            </w:r>
            <w:r w:rsidRPr="00583B25">
              <w:rPr>
                <w:rFonts w:ascii="Arial" w:eastAsia="Lucida Sans Unicode" w:hAnsi="Arial" w:cs="Arial"/>
                <w:b/>
                <w:bCs/>
                <w:kern w:val="1"/>
                <w:sz w:val="16"/>
                <w:szCs w:val="16"/>
                <w:lang w:eastAsia="hi-IN" w:bidi="hi-IN"/>
              </w:rPr>
              <w:t xml:space="preserve"> 84, 103, 104, 108, 109, 110, 116, 178,),KOSIN (64A,</w:t>
            </w:r>
            <w:r>
              <w:rPr>
                <w:rFonts w:ascii="Arial" w:eastAsia="Lucida Sans Unicode" w:hAnsi="Arial" w:cs="Arial"/>
                <w:b/>
                <w:bCs/>
                <w:kern w:val="1"/>
                <w:sz w:val="16"/>
                <w:szCs w:val="16"/>
                <w:lang w:eastAsia="hi-IN" w:bidi="hi-IN"/>
              </w:rPr>
              <w:t>posesja za numerem 66,</w:t>
            </w:r>
            <w:r w:rsidRPr="00583B25">
              <w:rPr>
                <w:rFonts w:ascii="Arial" w:eastAsia="Lucida Sans Unicode" w:hAnsi="Arial" w:cs="Arial"/>
                <w:b/>
                <w:bCs/>
                <w:kern w:val="1"/>
                <w:sz w:val="16"/>
                <w:szCs w:val="16"/>
                <w:lang w:eastAsia="hi-IN" w:bidi="hi-IN"/>
              </w:rPr>
              <w:t xml:space="preserve"> 121, 123), Janiszów (14, 15, 83, 86, 90, 91, 92, 93, 94, 95, 96, 98, 111, 113, 116, 117, 118, 132, 133, 246, 255), Dąbrowa (1, 2, 4), Opoka Duża (18, 19, 32B, 32C, 32D,  32E, 151–164, 76, 77),</w:t>
            </w:r>
            <w:r w:rsidR="00B072B4">
              <w:rPr>
                <w:rFonts w:ascii="Arial" w:eastAsia="Lucida Sans Unicode" w:hAnsi="Arial" w:cs="Arial"/>
                <w:b/>
                <w:bCs/>
                <w:kern w:val="1"/>
                <w:sz w:val="16"/>
                <w:szCs w:val="16"/>
                <w:lang w:eastAsia="hi-IN" w:bidi="hi-IN"/>
              </w:rPr>
              <w:t>Opoczka Mała (142)</w:t>
            </w:r>
            <w:r w:rsidRPr="00583B25">
              <w:rPr>
                <w:rFonts w:ascii="Arial" w:eastAsia="Lucida Sans Unicode" w:hAnsi="Arial" w:cs="Arial"/>
                <w:b/>
                <w:bCs/>
                <w:kern w:val="1"/>
                <w:sz w:val="16"/>
                <w:szCs w:val="16"/>
                <w:lang w:eastAsia="hi-IN" w:bidi="hi-IN"/>
              </w:rPr>
              <w:t xml:space="preserve"> Józefin (4), Opoka Kolonia (10a, 125), Wymysłów (71, 72a, 77, 79, 80A, 81, 82, 83, 86), Stary Rachów (22A, 22B, 47, 50, 51, 52, 53, 55, 56)</w:t>
            </w:r>
          </w:p>
        </w:tc>
        <w:tc>
          <w:tcPr>
            <w:tcW w:w="895" w:type="pct"/>
            <w:tcBorders>
              <w:top w:val="single" w:sz="12" w:space="0" w:color="000000"/>
              <w:left w:val="single" w:sz="4" w:space="0" w:color="000000"/>
              <w:bottom w:val="single" w:sz="4" w:space="0" w:color="000000"/>
            </w:tcBorders>
            <w:shd w:val="clear" w:color="auto" w:fill="auto"/>
            <w:vAlign w:val="center"/>
          </w:tcPr>
          <w:p w14:paraId="410CEFB5" w14:textId="77777777" w:rsidR="008B317C" w:rsidRPr="008873AE" w:rsidRDefault="008B317C" w:rsidP="00CF3F4D">
            <w:pPr>
              <w:snapToGrid w:val="0"/>
              <w:rPr>
                <w:rFonts w:ascii="Arial" w:eastAsia="Times New Roman" w:hAnsi="Arial" w:cs="Arial"/>
                <w:b/>
                <w:color w:val="000000"/>
                <w:sz w:val="16"/>
                <w:szCs w:val="16"/>
              </w:rPr>
            </w:pPr>
            <w:r w:rsidRPr="008873AE">
              <w:rPr>
                <w:rFonts w:ascii="Arial" w:eastAsia="Times New Roman" w:hAnsi="Arial" w:cs="Arial"/>
                <w:b/>
                <w:bCs/>
                <w:color w:val="000000"/>
                <w:sz w:val="16"/>
                <w:szCs w:val="16"/>
              </w:rPr>
              <w:t>Komunalne zmieszane</w:t>
            </w:r>
          </w:p>
        </w:tc>
        <w:tc>
          <w:tcPr>
            <w:tcW w:w="244" w:type="pct"/>
            <w:tcBorders>
              <w:top w:val="single" w:sz="12" w:space="0" w:color="000000"/>
              <w:left w:val="single" w:sz="4" w:space="0" w:color="000000"/>
              <w:bottom w:val="single" w:sz="4" w:space="0" w:color="000000"/>
            </w:tcBorders>
            <w:shd w:val="clear" w:color="auto" w:fill="auto"/>
            <w:vAlign w:val="center"/>
          </w:tcPr>
          <w:p w14:paraId="2854C8C6" w14:textId="31C98DD8"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12" w:space="0" w:color="000000"/>
              <w:left w:val="single" w:sz="4" w:space="0" w:color="000000"/>
              <w:bottom w:val="single" w:sz="4" w:space="0" w:color="000000"/>
            </w:tcBorders>
            <w:shd w:val="clear" w:color="auto" w:fill="auto"/>
            <w:vAlign w:val="center"/>
          </w:tcPr>
          <w:p w14:paraId="57A71B7C" w14:textId="148B1BC6"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4" w:type="pct"/>
            <w:tcBorders>
              <w:top w:val="single" w:sz="12" w:space="0" w:color="000000"/>
              <w:left w:val="single" w:sz="4" w:space="0" w:color="000000"/>
              <w:bottom w:val="single" w:sz="4" w:space="0" w:color="000000"/>
            </w:tcBorders>
            <w:shd w:val="clear" w:color="auto" w:fill="auto"/>
            <w:vAlign w:val="center"/>
          </w:tcPr>
          <w:p w14:paraId="40D64FCB" w14:textId="1069D2FD"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4" w:type="pct"/>
            <w:tcBorders>
              <w:top w:val="single" w:sz="12" w:space="0" w:color="000000"/>
              <w:left w:val="single" w:sz="4" w:space="0" w:color="000000"/>
              <w:bottom w:val="single" w:sz="4" w:space="0" w:color="000000"/>
            </w:tcBorders>
            <w:shd w:val="clear" w:color="auto" w:fill="auto"/>
            <w:vAlign w:val="center"/>
          </w:tcPr>
          <w:p w14:paraId="78D596F8" w14:textId="0F910599"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c>
          <w:tcPr>
            <w:tcW w:w="244" w:type="pct"/>
            <w:tcBorders>
              <w:top w:val="single" w:sz="12" w:space="0" w:color="000000"/>
              <w:left w:val="single" w:sz="4" w:space="0" w:color="000000"/>
              <w:bottom w:val="single" w:sz="4" w:space="0" w:color="000000"/>
              <w:right w:val="single" w:sz="4" w:space="0" w:color="auto"/>
            </w:tcBorders>
            <w:shd w:val="clear" w:color="auto" w:fill="auto"/>
            <w:vAlign w:val="center"/>
          </w:tcPr>
          <w:p w14:paraId="350DA97F" w14:textId="1F977FE6"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tcBorders>
              <w:top w:val="single" w:sz="12" w:space="0" w:color="000000"/>
              <w:left w:val="single" w:sz="4" w:space="0" w:color="000000"/>
              <w:bottom w:val="single" w:sz="4" w:space="0" w:color="000000"/>
              <w:right w:val="single" w:sz="4" w:space="0" w:color="auto"/>
            </w:tcBorders>
            <w:vAlign w:val="center"/>
          </w:tcPr>
          <w:p w14:paraId="32458007" w14:textId="736DD212" w:rsidR="008B317C"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tcBorders>
              <w:top w:val="single" w:sz="12" w:space="0" w:color="000000"/>
              <w:left w:val="single" w:sz="4" w:space="0" w:color="000000"/>
              <w:bottom w:val="single" w:sz="4" w:space="0" w:color="000000"/>
              <w:right w:val="single" w:sz="4" w:space="0" w:color="auto"/>
            </w:tcBorders>
            <w:vAlign w:val="center"/>
          </w:tcPr>
          <w:p w14:paraId="2F4D5A65" w14:textId="31380CEF" w:rsidR="008B317C"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c>
          <w:tcPr>
            <w:tcW w:w="244" w:type="pct"/>
            <w:tcBorders>
              <w:top w:val="single" w:sz="12" w:space="0" w:color="000000"/>
              <w:left w:val="single" w:sz="4" w:space="0" w:color="000000"/>
              <w:bottom w:val="single" w:sz="4" w:space="0" w:color="000000"/>
              <w:right w:val="single" w:sz="4" w:space="0" w:color="auto"/>
            </w:tcBorders>
            <w:vAlign w:val="center"/>
          </w:tcPr>
          <w:p w14:paraId="4591A3F7" w14:textId="1DE53E54"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7</w:t>
            </w:r>
          </w:p>
        </w:tc>
        <w:tc>
          <w:tcPr>
            <w:tcW w:w="244" w:type="pct"/>
            <w:tcBorders>
              <w:top w:val="single" w:sz="12" w:space="0" w:color="000000"/>
              <w:left w:val="single" w:sz="4" w:space="0" w:color="000000"/>
              <w:bottom w:val="single" w:sz="4" w:space="0" w:color="000000"/>
              <w:right w:val="single" w:sz="4" w:space="0" w:color="auto"/>
            </w:tcBorders>
            <w:vAlign w:val="center"/>
          </w:tcPr>
          <w:p w14:paraId="7F4C1B4F" w14:textId="354541FD"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11</w:t>
            </w:r>
          </w:p>
        </w:tc>
        <w:tc>
          <w:tcPr>
            <w:tcW w:w="244" w:type="pct"/>
            <w:tcBorders>
              <w:top w:val="single" w:sz="12" w:space="0" w:color="000000"/>
              <w:left w:val="single" w:sz="4" w:space="0" w:color="000000"/>
              <w:bottom w:val="single" w:sz="4" w:space="0" w:color="000000"/>
              <w:right w:val="single" w:sz="4" w:space="0" w:color="auto"/>
            </w:tcBorders>
            <w:vAlign w:val="center"/>
          </w:tcPr>
          <w:p w14:paraId="25C0AB13" w14:textId="68F6D7E7"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12" w:space="0" w:color="000000"/>
              <w:left w:val="single" w:sz="4" w:space="0" w:color="000000"/>
              <w:bottom w:val="single" w:sz="4" w:space="0" w:color="000000"/>
              <w:right w:val="single" w:sz="4" w:space="0" w:color="auto"/>
            </w:tcBorders>
            <w:vAlign w:val="center"/>
          </w:tcPr>
          <w:p w14:paraId="6B6FB7AA" w14:textId="318C1F69"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0" w:type="pct"/>
            <w:tcBorders>
              <w:top w:val="single" w:sz="12" w:space="0" w:color="000000"/>
              <w:left w:val="single" w:sz="4" w:space="0" w:color="000000"/>
              <w:bottom w:val="single" w:sz="4" w:space="0" w:color="000000"/>
              <w:right w:val="single" w:sz="4" w:space="0" w:color="auto"/>
            </w:tcBorders>
            <w:vAlign w:val="center"/>
          </w:tcPr>
          <w:p w14:paraId="37E5E4B4" w14:textId="33099089"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11</w:t>
            </w:r>
          </w:p>
        </w:tc>
      </w:tr>
      <w:tr w:rsidR="008B317C" w14:paraId="76C4F4D0" w14:textId="171B7D7E" w:rsidTr="00B072B4">
        <w:trPr>
          <w:trHeight w:hRule="exact" w:val="916"/>
        </w:trPr>
        <w:tc>
          <w:tcPr>
            <w:tcW w:w="1181" w:type="pct"/>
            <w:vMerge/>
            <w:tcBorders>
              <w:top w:val="single" w:sz="4" w:space="0" w:color="000000"/>
              <w:left w:val="single" w:sz="4" w:space="0" w:color="000000"/>
              <w:bottom w:val="single" w:sz="4" w:space="0" w:color="000000"/>
            </w:tcBorders>
            <w:shd w:val="clear" w:color="auto" w:fill="auto"/>
            <w:vAlign w:val="center"/>
          </w:tcPr>
          <w:p w14:paraId="03EB4AAC" w14:textId="77777777" w:rsidR="008B317C" w:rsidRDefault="008B317C" w:rsidP="00666F25">
            <w:pPr>
              <w:snapToGrid w:val="0"/>
              <w:rPr>
                <w:rFonts w:ascii="Arial" w:hAnsi="Arial" w:cs="Arial"/>
                <w:b/>
                <w:bCs/>
                <w:sz w:val="14"/>
                <w:szCs w:val="14"/>
              </w:rPr>
            </w:pPr>
          </w:p>
        </w:tc>
        <w:tc>
          <w:tcPr>
            <w:tcW w:w="895" w:type="pct"/>
            <w:tcBorders>
              <w:top w:val="single" w:sz="4" w:space="0" w:color="000000"/>
              <w:left w:val="single" w:sz="4" w:space="0" w:color="000000"/>
              <w:bottom w:val="single" w:sz="4" w:space="0" w:color="auto"/>
            </w:tcBorders>
            <w:shd w:val="clear" w:color="auto" w:fill="auto"/>
            <w:vAlign w:val="center"/>
          </w:tcPr>
          <w:p w14:paraId="749C5237" w14:textId="77777777" w:rsidR="008B317C" w:rsidRPr="008873AE" w:rsidRDefault="008B317C" w:rsidP="00666F25">
            <w:pPr>
              <w:snapToGrid w:val="0"/>
              <w:rPr>
                <w:rFonts w:ascii="Arial" w:eastAsia="Times New Roman" w:hAnsi="Arial" w:cs="Arial"/>
                <w:b/>
                <w:bCs/>
                <w:color w:val="000000"/>
                <w:sz w:val="16"/>
                <w:szCs w:val="16"/>
              </w:rPr>
            </w:pPr>
          </w:p>
          <w:p w14:paraId="2C0B0EDA" w14:textId="77777777" w:rsidR="008B317C" w:rsidRPr="008873AE" w:rsidRDefault="008B317C" w:rsidP="00636BC0">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Plastik, metal (worek żółty)</w:t>
            </w:r>
          </w:p>
          <w:p w14:paraId="3F45993D" w14:textId="77777777" w:rsidR="008B317C" w:rsidRPr="008873AE" w:rsidRDefault="008B317C" w:rsidP="00A42E3A">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Papier, tektura (worek niebieski)</w:t>
            </w:r>
          </w:p>
          <w:p w14:paraId="6C147D0B" w14:textId="77777777" w:rsidR="008B317C" w:rsidRPr="008873AE" w:rsidRDefault="008B317C" w:rsidP="00636BC0">
            <w:pPr>
              <w:snapToGrid w:val="0"/>
              <w:rPr>
                <w:rFonts w:ascii="Arial" w:eastAsia="Times New Roman" w:hAnsi="Arial" w:cs="Arial"/>
                <w:b/>
                <w:bCs/>
                <w:color w:val="000000"/>
                <w:sz w:val="16"/>
                <w:szCs w:val="16"/>
              </w:rPr>
            </w:pPr>
          </w:p>
          <w:p w14:paraId="690DFE90" w14:textId="77777777" w:rsidR="008B317C" w:rsidRPr="008873AE" w:rsidRDefault="008B317C" w:rsidP="00636BC0">
            <w:pPr>
              <w:snapToGrid w:val="0"/>
              <w:rPr>
                <w:rFonts w:ascii="Arial" w:eastAsia="Times New Roman" w:hAnsi="Arial" w:cs="Arial"/>
                <w:b/>
                <w:bCs/>
                <w:color w:val="000000"/>
                <w:sz w:val="16"/>
                <w:szCs w:val="16"/>
              </w:rPr>
            </w:pPr>
          </w:p>
        </w:tc>
        <w:tc>
          <w:tcPr>
            <w:tcW w:w="244" w:type="pct"/>
            <w:tcBorders>
              <w:top w:val="single" w:sz="4" w:space="0" w:color="000000"/>
              <w:left w:val="single" w:sz="4" w:space="0" w:color="000000"/>
              <w:bottom w:val="single" w:sz="4" w:space="0" w:color="auto"/>
            </w:tcBorders>
            <w:shd w:val="clear" w:color="auto" w:fill="auto"/>
            <w:vAlign w:val="center"/>
          </w:tcPr>
          <w:p w14:paraId="58EBC5FC" w14:textId="45FB4EB8"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4" w:space="0" w:color="000000"/>
              <w:left w:val="single" w:sz="4" w:space="0" w:color="000000"/>
              <w:bottom w:val="single" w:sz="4" w:space="0" w:color="auto"/>
            </w:tcBorders>
            <w:shd w:val="clear" w:color="auto" w:fill="auto"/>
            <w:vAlign w:val="center"/>
          </w:tcPr>
          <w:p w14:paraId="68172F0F" w14:textId="37B54735"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4" w:type="pct"/>
            <w:tcBorders>
              <w:top w:val="single" w:sz="4" w:space="0" w:color="000000"/>
              <w:left w:val="single" w:sz="4" w:space="0" w:color="000000"/>
              <w:bottom w:val="single" w:sz="4" w:space="0" w:color="auto"/>
            </w:tcBorders>
            <w:shd w:val="clear" w:color="auto" w:fill="auto"/>
            <w:vAlign w:val="center"/>
          </w:tcPr>
          <w:p w14:paraId="5C753C79" w14:textId="46CFFEB0"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4" w:type="pct"/>
            <w:tcBorders>
              <w:top w:val="single" w:sz="4" w:space="0" w:color="000000"/>
              <w:left w:val="single" w:sz="4" w:space="0" w:color="000000"/>
              <w:bottom w:val="single" w:sz="4" w:space="0" w:color="auto"/>
            </w:tcBorders>
            <w:shd w:val="clear" w:color="auto" w:fill="auto"/>
            <w:vAlign w:val="center"/>
          </w:tcPr>
          <w:p w14:paraId="78264D5B" w14:textId="470F88A1"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c>
          <w:tcPr>
            <w:tcW w:w="244" w:type="pct"/>
            <w:tcBorders>
              <w:top w:val="single" w:sz="4" w:space="0" w:color="000000"/>
              <w:left w:val="single" w:sz="4" w:space="0" w:color="000000"/>
              <w:bottom w:val="single" w:sz="4" w:space="0" w:color="auto"/>
              <w:right w:val="single" w:sz="4" w:space="0" w:color="auto"/>
            </w:tcBorders>
            <w:shd w:val="clear" w:color="auto" w:fill="auto"/>
            <w:vAlign w:val="center"/>
          </w:tcPr>
          <w:p w14:paraId="707294D7" w14:textId="12126363"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tcBorders>
              <w:top w:val="single" w:sz="4" w:space="0" w:color="000000"/>
              <w:left w:val="single" w:sz="4" w:space="0" w:color="000000"/>
              <w:bottom w:val="single" w:sz="4" w:space="0" w:color="auto"/>
              <w:right w:val="single" w:sz="4" w:space="0" w:color="auto"/>
            </w:tcBorders>
            <w:vAlign w:val="center"/>
          </w:tcPr>
          <w:p w14:paraId="14AA0C30" w14:textId="5720FAF1" w:rsidR="008B317C"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tcBorders>
              <w:top w:val="single" w:sz="4" w:space="0" w:color="000000"/>
              <w:left w:val="single" w:sz="4" w:space="0" w:color="000000"/>
              <w:bottom w:val="single" w:sz="4" w:space="0" w:color="auto"/>
              <w:right w:val="single" w:sz="4" w:space="0" w:color="auto"/>
            </w:tcBorders>
            <w:vAlign w:val="center"/>
          </w:tcPr>
          <w:p w14:paraId="5AA256DE" w14:textId="2A5B8E11" w:rsidR="008B317C"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c>
          <w:tcPr>
            <w:tcW w:w="244" w:type="pct"/>
            <w:tcBorders>
              <w:top w:val="single" w:sz="4" w:space="0" w:color="000000"/>
              <w:left w:val="single" w:sz="4" w:space="0" w:color="000000"/>
              <w:bottom w:val="single" w:sz="4" w:space="0" w:color="auto"/>
              <w:right w:val="single" w:sz="4" w:space="0" w:color="auto"/>
            </w:tcBorders>
            <w:vAlign w:val="center"/>
          </w:tcPr>
          <w:p w14:paraId="20EB5CCA" w14:textId="7E94EF62"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7</w:t>
            </w:r>
          </w:p>
        </w:tc>
        <w:tc>
          <w:tcPr>
            <w:tcW w:w="244" w:type="pct"/>
            <w:tcBorders>
              <w:top w:val="single" w:sz="4" w:space="0" w:color="000000"/>
              <w:left w:val="single" w:sz="4" w:space="0" w:color="000000"/>
              <w:bottom w:val="single" w:sz="4" w:space="0" w:color="auto"/>
              <w:right w:val="single" w:sz="4" w:space="0" w:color="auto"/>
            </w:tcBorders>
            <w:vAlign w:val="center"/>
          </w:tcPr>
          <w:p w14:paraId="00537892" w14:textId="78B8999E"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11</w:t>
            </w:r>
          </w:p>
        </w:tc>
        <w:tc>
          <w:tcPr>
            <w:tcW w:w="244" w:type="pct"/>
            <w:tcBorders>
              <w:top w:val="single" w:sz="4" w:space="0" w:color="000000"/>
              <w:left w:val="single" w:sz="4" w:space="0" w:color="000000"/>
              <w:bottom w:val="single" w:sz="4" w:space="0" w:color="auto"/>
              <w:right w:val="single" w:sz="4" w:space="0" w:color="auto"/>
            </w:tcBorders>
            <w:vAlign w:val="center"/>
          </w:tcPr>
          <w:p w14:paraId="1D451B95" w14:textId="60C5960D"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4" w:space="0" w:color="000000"/>
              <w:left w:val="single" w:sz="4" w:space="0" w:color="000000"/>
              <w:bottom w:val="single" w:sz="4" w:space="0" w:color="auto"/>
              <w:right w:val="single" w:sz="4" w:space="0" w:color="auto"/>
            </w:tcBorders>
            <w:vAlign w:val="center"/>
          </w:tcPr>
          <w:p w14:paraId="7F3FF2DA" w14:textId="679DBC36"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0" w:type="pct"/>
            <w:tcBorders>
              <w:top w:val="single" w:sz="4" w:space="0" w:color="000000"/>
              <w:left w:val="single" w:sz="4" w:space="0" w:color="000000"/>
              <w:bottom w:val="single" w:sz="4" w:space="0" w:color="auto"/>
              <w:right w:val="single" w:sz="4" w:space="0" w:color="auto"/>
            </w:tcBorders>
            <w:vAlign w:val="center"/>
          </w:tcPr>
          <w:p w14:paraId="5354879C" w14:textId="7C378272"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11</w:t>
            </w:r>
          </w:p>
        </w:tc>
      </w:tr>
      <w:tr w:rsidR="008B317C" w14:paraId="7EB57F51" w14:textId="680AEBF2" w:rsidTr="00B072B4">
        <w:trPr>
          <w:trHeight w:hRule="exact" w:val="579"/>
        </w:trPr>
        <w:tc>
          <w:tcPr>
            <w:tcW w:w="1181" w:type="pct"/>
            <w:vMerge/>
            <w:tcBorders>
              <w:top w:val="single" w:sz="4" w:space="0" w:color="000000"/>
              <w:left w:val="single" w:sz="4" w:space="0" w:color="000000"/>
              <w:bottom w:val="single" w:sz="4" w:space="0" w:color="000000"/>
            </w:tcBorders>
            <w:shd w:val="clear" w:color="auto" w:fill="auto"/>
            <w:vAlign w:val="center"/>
          </w:tcPr>
          <w:p w14:paraId="7CF0C160" w14:textId="77777777" w:rsidR="008B317C" w:rsidRDefault="008B317C" w:rsidP="00666F25">
            <w:pPr>
              <w:snapToGrid w:val="0"/>
              <w:rPr>
                <w:rFonts w:ascii="Arial" w:hAnsi="Arial" w:cs="Arial"/>
                <w:b/>
                <w:bCs/>
                <w:sz w:val="14"/>
                <w:szCs w:val="14"/>
              </w:rPr>
            </w:pPr>
          </w:p>
        </w:tc>
        <w:tc>
          <w:tcPr>
            <w:tcW w:w="895" w:type="pct"/>
            <w:tcBorders>
              <w:top w:val="single" w:sz="4" w:space="0" w:color="auto"/>
              <w:left w:val="single" w:sz="4" w:space="0" w:color="000000"/>
              <w:bottom w:val="single" w:sz="4" w:space="0" w:color="auto"/>
            </w:tcBorders>
            <w:shd w:val="clear" w:color="auto" w:fill="auto"/>
            <w:vAlign w:val="center"/>
          </w:tcPr>
          <w:p w14:paraId="3B377CC8" w14:textId="77777777" w:rsidR="008B317C" w:rsidRPr="008873AE" w:rsidRDefault="008B317C" w:rsidP="00636BC0">
            <w:pPr>
              <w:snapToGrid w:val="0"/>
              <w:rPr>
                <w:rFonts w:ascii="Arial" w:eastAsia="Times New Roman" w:hAnsi="Arial" w:cs="Arial"/>
                <w:b/>
                <w:bCs/>
                <w:color w:val="000000"/>
                <w:sz w:val="16"/>
                <w:szCs w:val="16"/>
              </w:rPr>
            </w:pPr>
          </w:p>
          <w:p w14:paraId="5ABAD6B4" w14:textId="77777777" w:rsidR="008B317C" w:rsidRPr="008873AE" w:rsidRDefault="008B317C" w:rsidP="00636BC0">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Szkło białe i kolorowe (worek zielony)</w:t>
            </w:r>
          </w:p>
          <w:p w14:paraId="4CCB8D42" w14:textId="77777777" w:rsidR="008B317C" w:rsidRPr="008873AE" w:rsidRDefault="008B317C" w:rsidP="00666F25">
            <w:pPr>
              <w:snapToGrid w:val="0"/>
              <w:rPr>
                <w:rFonts w:ascii="Arial" w:eastAsia="Times New Roman" w:hAnsi="Arial" w:cs="Arial"/>
                <w:b/>
                <w:bCs/>
                <w:color w:val="000000"/>
                <w:sz w:val="16"/>
                <w:szCs w:val="16"/>
              </w:rPr>
            </w:pPr>
          </w:p>
        </w:tc>
        <w:tc>
          <w:tcPr>
            <w:tcW w:w="244" w:type="pct"/>
            <w:tcBorders>
              <w:top w:val="single" w:sz="4" w:space="0" w:color="auto"/>
              <w:left w:val="single" w:sz="4" w:space="0" w:color="000000"/>
              <w:bottom w:val="single" w:sz="4" w:space="0" w:color="auto"/>
            </w:tcBorders>
            <w:shd w:val="clear" w:color="auto" w:fill="auto"/>
            <w:vAlign w:val="center"/>
          </w:tcPr>
          <w:p w14:paraId="37F6FCF6" w14:textId="2603C267"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4" w:space="0" w:color="auto"/>
              <w:left w:val="single" w:sz="4" w:space="0" w:color="000000"/>
              <w:bottom w:val="single" w:sz="4" w:space="0" w:color="auto"/>
            </w:tcBorders>
            <w:shd w:val="clear" w:color="auto" w:fill="auto"/>
            <w:vAlign w:val="center"/>
          </w:tcPr>
          <w:p w14:paraId="195336FF" w14:textId="407992A6"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4" w:type="pct"/>
            <w:tcBorders>
              <w:top w:val="single" w:sz="4" w:space="0" w:color="auto"/>
              <w:left w:val="single" w:sz="4" w:space="0" w:color="000000"/>
              <w:bottom w:val="single" w:sz="4" w:space="0" w:color="auto"/>
            </w:tcBorders>
            <w:shd w:val="clear" w:color="auto" w:fill="auto"/>
            <w:vAlign w:val="center"/>
          </w:tcPr>
          <w:p w14:paraId="28718F02" w14:textId="346A8A6B"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4" w:type="pct"/>
            <w:tcBorders>
              <w:top w:val="single" w:sz="4" w:space="0" w:color="auto"/>
              <w:left w:val="single" w:sz="4" w:space="0" w:color="000000"/>
              <w:bottom w:val="single" w:sz="4" w:space="0" w:color="auto"/>
            </w:tcBorders>
            <w:shd w:val="clear" w:color="auto" w:fill="auto"/>
            <w:vAlign w:val="center"/>
          </w:tcPr>
          <w:p w14:paraId="2866E296" w14:textId="2D18FAE4"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c>
          <w:tcPr>
            <w:tcW w:w="244" w:type="pct"/>
            <w:tcBorders>
              <w:top w:val="single" w:sz="4" w:space="0" w:color="auto"/>
              <w:left w:val="single" w:sz="4" w:space="0" w:color="000000"/>
              <w:bottom w:val="single" w:sz="4" w:space="0" w:color="auto"/>
              <w:right w:val="single" w:sz="4" w:space="0" w:color="auto"/>
            </w:tcBorders>
            <w:shd w:val="clear" w:color="auto" w:fill="auto"/>
            <w:vAlign w:val="center"/>
          </w:tcPr>
          <w:p w14:paraId="0E0F5ED3" w14:textId="667B95B8"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tcBorders>
              <w:top w:val="single" w:sz="4" w:space="0" w:color="auto"/>
              <w:left w:val="single" w:sz="4" w:space="0" w:color="000000"/>
              <w:bottom w:val="single" w:sz="4" w:space="0" w:color="auto"/>
              <w:right w:val="single" w:sz="4" w:space="0" w:color="auto"/>
            </w:tcBorders>
            <w:vAlign w:val="center"/>
          </w:tcPr>
          <w:p w14:paraId="060A9B54" w14:textId="2747D9E0" w:rsidR="008B317C"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tcBorders>
              <w:top w:val="single" w:sz="4" w:space="0" w:color="auto"/>
              <w:left w:val="single" w:sz="4" w:space="0" w:color="000000"/>
              <w:bottom w:val="single" w:sz="4" w:space="0" w:color="auto"/>
              <w:right w:val="single" w:sz="4" w:space="0" w:color="auto"/>
            </w:tcBorders>
            <w:vAlign w:val="center"/>
          </w:tcPr>
          <w:p w14:paraId="5FF59505" w14:textId="02D5AA66" w:rsidR="008B317C"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c>
          <w:tcPr>
            <w:tcW w:w="244" w:type="pct"/>
            <w:tcBorders>
              <w:top w:val="single" w:sz="4" w:space="0" w:color="auto"/>
              <w:left w:val="single" w:sz="4" w:space="0" w:color="000000"/>
              <w:bottom w:val="single" w:sz="4" w:space="0" w:color="auto"/>
              <w:right w:val="single" w:sz="4" w:space="0" w:color="auto"/>
            </w:tcBorders>
            <w:vAlign w:val="center"/>
          </w:tcPr>
          <w:p w14:paraId="6B62C0CC" w14:textId="32B07EC2"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7</w:t>
            </w:r>
          </w:p>
        </w:tc>
        <w:tc>
          <w:tcPr>
            <w:tcW w:w="244" w:type="pct"/>
            <w:tcBorders>
              <w:top w:val="single" w:sz="4" w:space="0" w:color="auto"/>
              <w:left w:val="single" w:sz="4" w:space="0" w:color="000000"/>
              <w:bottom w:val="single" w:sz="4" w:space="0" w:color="auto"/>
              <w:right w:val="single" w:sz="4" w:space="0" w:color="auto"/>
            </w:tcBorders>
            <w:vAlign w:val="center"/>
          </w:tcPr>
          <w:p w14:paraId="468B4619" w14:textId="20F8CBE8"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11</w:t>
            </w:r>
          </w:p>
        </w:tc>
        <w:tc>
          <w:tcPr>
            <w:tcW w:w="244" w:type="pct"/>
            <w:tcBorders>
              <w:top w:val="single" w:sz="4" w:space="0" w:color="auto"/>
              <w:left w:val="single" w:sz="4" w:space="0" w:color="000000"/>
              <w:bottom w:val="single" w:sz="4" w:space="0" w:color="auto"/>
              <w:right w:val="single" w:sz="4" w:space="0" w:color="auto"/>
            </w:tcBorders>
            <w:vAlign w:val="center"/>
          </w:tcPr>
          <w:p w14:paraId="680D0DD0" w14:textId="171A6876"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4" w:space="0" w:color="auto"/>
              <w:left w:val="single" w:sz="4" w:space="0" w:color="000000"/>
              <w:bottom w:val="single" w:sz="4" w:space="0" w:color="auto"/>
              <w:right w:val="single" w:sz="4" w:space="0" w:color="auto"/>
            </w:tcBorders>
            <w:vAlign w:val="center"/>
          </w:tcPr>
          <w:p w14:paraId="57D7D182" w14:textId="294A3EE2"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0" w:type="pct"/>
            <w:tcBorders>
              <w:top w:val="single" w:sz="4" w:space="0" w:color="auto"/>
              <w:left w:val="single" w:sz="4" w:space="0" w:color="000000"/>
              <w:bottom w:val="single" w:sz="4" w:space="0" w:color="auto"/>
              <w:right w:val="single" w:sz="4" w:space="0" w:color="auto"/>
            </w:tcBorders>
            <w:vAlign w:val="center"/>
          </w:tcPr>
          <w:p w14:paraId="0D8D461D" w14:textId="6A410EDA"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11</w:t>
            </w:r>
          </w:p>
        </w:tc>
      </w:tr>
      <w:tr w:rsidR="008B317C" w14:paraId="00912217" w14:textId="260D4F52" w:rsidTr="00B072B4">
        <w:trPr>
          <w:trHeight w:hRule="exact" w:val="707"/>
        </w:trPr>
        <w:tc>
          <w:tcPr>
            <w:tcW w:w="1181" w:type="pct"/>
            <w:vMerge/>
            <w:tcBorders>
              <w:top w:val="single" w:sz="4" w:space="0" w:color="000000"/>
              <w:left w:val="single" w:sz="4" w:space="0" w:color="000000"/>
              <w:bottom w:val="single" w:sz="4" w:space="0" w:color="000000"/>
            </w:tcBorders>
            <w:shd w:val="clear" w:color="auto" w:fill="auto"/>
            <w:vAlign w:val="center"/>
          </w:tcPr>
          <w:p w14:paraId="13E24F3F" w14:textId="77777777" w:rsidR="008B317C" w:rsidRDefault="008B317C" w:rsidP="00666F25">
            <w:pPr>
              <w:snapToGrid w:val="0"/>
              <w:rPr>
                <w:rFonts w:ascii="Arial" w:hAnsi="Arial" w:cs="Arial"/>
                <w:b/>
                <w:bCs/>
                <w:sz w:val="14"/>
                <w:szCs w:val="14"/>
              </w:rPr>
            </w:pPr>
          </w:p>
        </w:tc>
        <w:tc>
          <w:tcPr>
            <w:tcW w:w="895" w:type="pct"/>
            <w:tcBorders>
              <w:top w:val="single" w:sz="4" w:space="0" w:color="auto"/>
              <w:left w:val="single" w:sz="4" w:space="0" w:color="000000"/>
              <w:bottom w:val="single" w:sz="4" w:space="0" w:color="000000"/>
            </w:tcBorders>
            <w:shd w:val="clear" w:color="auto" w:fill="auto"/>
            <w:vAlign w:val="center"/>
          </w:tcPr>
          <w:p w14:paraId="6C06F16F" w14:textId="77777777" w:rsidR="008B317C" w:rsidRPr="008873AE" w:rsidRDefault="008B317C" w:rsidP="00666F25">
            <w:pPr>
              <w:snapToGrid w:val="0"/>
              <w:rPr>
                <w:rFonts w:ascii="Arial" w:eastAsia="Times New Roman" w:hAnsi="Arial" w:cs="Arial"/>
                <w:b/>
                <w:bCs/>
                <w:color w:val="000000"/>
                <w:sz w:val="16"/>
                <w:szCs w:val="16"/>
              </w:rPr>
            </w:pPr>
            <w:r w:rsidRPr="008873AE">
              <w:rPr>
                <w:rFonts w:ascii="Arial" w:eastAsia="Times New Roman" w:hAnsi="Arial" w:cs="Arial"/>
                <w:b/>
                <w:bCs/>
                <w:color w:val="000000"/>
                <w:sz w:val="16"/>
                <w:szCs w:val="16"/>
              </w:rPr>
              <w:t>Odpady biodegradowalne (worek brązowy)</w:t>
            </w:r>
          </w:p>
        </w:tc>
        <w:tc>
          <w:tcPr>
            <w:tcW w:w="244" w:type="pct"/>
            <w:tcBorders>
              <w:top w:val="single" w:sz="4" w:space="0" w:color="auto"/>
              <w:left w:val="single" w:sz="4" w:space="0" w:color="000000"/>
              <w:bottom w:val="single" w:sz="4" w:space="0" w:color="000000"/>
            </w:tcBorders>
            <w:shd w:val="clear" w:color="auto" w:fill="auto"/>
            <w:vAlign w:val="center"/>
          </w:tcPr>
          <w:p w14:paraId="61692F73" w14:textId="7945B4DE"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4" w:space="0" w:color="auto"/>
              <w:left w:val="single" w:sz="4" w:space="0" w:color="000000"/>
              <w:bottom w:val="single" w:sz="4" w:space="0" w:color="000000"/>
            </w:tcBorders>
            <w:shd w:val="clear" w:color="auto" w:fill="auto"/>
            <w:vAlign w:val="center"/>
          </w:tcPr>
          <w:p w14:paraId="1B4E3FFF" w14:textId="12FBAE58"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4" w:type="pct"/>
            <w:tcBorders>
              <w:top w:val="single" w:sz="4" w:space="0" w:color="auto"/>
              <w:left w:val="single" w:sz="4" w:space="0" w:color="000000"/>
              <w:bottom w:val="single" w:sz="4" w:space="0" w:color="000000"/>
            </w:tcBorders>
            <w:shd w:val="clear" w:color="auto" w:fill="auto"/>
            <w:vAlign w:val="center"/>
          </w:tcPr>
          <w:p w14:paraId="23F9DEB9" w14:textId="764CF499"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4" w:type="pct"/>
            <w:tcBorders>
              <w:top w:val="single" w:sz="4" w:space="0" w:color="auto"/>
              <w:left w:val="single" w:sz="4" w:space="0" w:color="000000"/>
              <w:bottom w:val="single" w:sz="4" w:space="0" w:color="000000"/>
            </w:tcBorders>
            <w:shd w:val="clear" w:color="auto" w:fill="auto"/>
            <w:vAlign w:val="center"/>
          </w:tcPr>
          <w:p w14:paraId="55AB35F3" w14:textId="5229F083"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c>
          <w:tcPr>
            <w:tcW w:w="244" w:type="pct"/>
            <w:tcBorders>
              <w:top w:val="single" w:sz="4" w:space="0" w:color="auto"/>
              <w:left w:val="single" w:sz="4" w:space="0" w:color="000000"/>
              <w:bottom w:val="single" w:sz="4" w:space="0" w:color="000000"/>
              <w:right w:val="single" w:sz="4" w:space="0" w:color="auto"/>
            </w:tcBorders>
            <w:shd w:val="clear" w:color="auto" w:fill="auto"/>
            <w:vAlign w:val="center"/>
          </w:tcPr>
          <w:p w14:paraId="244184D2" w14:textId="2E2B9BFF" w:rsidR="008B317C" w:rsidRPr="008873AE"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8</w:t>
            </w:r>
          </w:p>
        </w:tc>
        <w:tc>
          <w:tcPr>
            <w:tcW w:w="244" w:type="pct"/>
            <w:tcBorders>
              <w:top w:val="single" w:sz="4" w:space="0" w:color="auto"/>
              <w:left w:val="single" w:sz="4" w:space="0" w:color="000000"/>
              <w:bottom w:val="single" w:sz="4" w:space="0" w:color="000000"/>
              <w:right w:val="single" w:sz="4" w:space="0" w:color="auto"/>
            </w:tcBorders>
            <w:vAlign w:val="center"/>
          </w:tcPr>
          <w:p w14:paraId="67A8B8F4" w14:textId="0A7E368D" w:rsidR="008B317C"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5</w:t>
            </w:r>
          </w:p>
        </w:tc>
        <w:tc>
          <w:tcPr>
            <w:tcW w:w="244" w:type="pct"/>
            <w:tcBorders>
              <w:top w:val="single" w:sz="4" w:space="0" w:color="auto"/>
              <w:left w:val="single" w:sz="4" w:space="0" w:color="000000"/>
              <w:bottom w:val="single" w:sz="4" w:space="0" w:color="000000"/>
              <w:right w:val="single" w:sz="4" w:space="0" w:color="auto"/>
            </w:tcBorders>
            <w:vAlign w:val="center"/>
          </w:tcPr>
          <w:p w14:paraId="4ECC635F" w14:textId="69EF9977" w:rsidR="008B317C" w:rsidRDefault="00B072B4"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10</w:t>
            </w:r>
          </w:p>
        </w:tc>
        <w:tc>
          <w:tcPr>
            <w:tcW w:w="244" w:type="pct"/>
            <w:tcBorders>
              <w:top w:val="single" w:sz="4" w:space="0" w:color="auto"/>
              <w:left w:val="single" w:sz="4" w:space="0" w:color="000000"/>
              <w:bottom w:val="single" w:sz="4" w:space="0" w:color="000000"/>
              <w:right w:val="single" w:sz="4" w:space="0" w:color="auto"/>
            </w:tcBorders>
            <w:vAlign w:val="center"/>
          </w:tcPr>
          <w:p w14:paraId="120D2196" w14:textId="37FBB191"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7</w:t>
            </w:r>
          </w:p>
        </w:tc>
        <w:tc>
          <w:tcPr>
            <w:tcW w:w="244" w:type="pct"/>
            <w:tcBorders>
              <w:top w:val="single" w:sz="4" w:space="0" w:color="auto"/>
              <w:left w:val="single" w:sz="4" w:space="0" w:color="000000"/>
              <w:bottom w:val="single" w:sz="4" w:space="0" w:color="000000"/>
              <w:right w:val="single" w:sz="4" w:space="0" w:color="auto"/>
            </w:tcBorders>
            <w:vAlign w:val="center"/>
          </w:tcPr>
          <w:p w14:paraId="1CCE2474" w14:textId="0E651559"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11</w:t>
            </w:r>
          </w:p>
        </w:tc>
        <w:tc>
          <w:tcPr>
            <w:tcW w:w="244" w:type="pct"/>
            <w:tcBorders>
              <w:top w:val="single" w:sz="4" w:space="0" w:color="auto"/>
              <w:left w:val="single" w:sz="4" w:space="0" w:color="000000"/>
              <w:bottom w:val="single" w:sz="4" w:space="0" w:color="000000"/>
              <w:right w:val="single" w:sz="4" w:space="0" w:color="auto"/>
            </w:tcBorders>
            <w:vAlign w:val="center"/>
          </w:tcPr>
          <w:p w14:paraId="2B592905" w14:textId="6B263462"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9</w:t>
            </w:r>
          </w:p>
        </w:tc>
        <w:tc>
          <w:tcPr>
            <w:tcW w:w="244" w:type="pct"/>
            <w:tcBorders>
              <w:top w:val="single" w:sz="4" w:space="0" w:color="auto"/>
              <w:left w:val="single" w:sz="4" w:space="0" w:color="000000"/>
              <w:bottom w:val="single" w:sz="4" w:space="0" w:color="000000"/>
              <w:right w:val="single" w:sz="4" w:space="0" w:color="auto"/>
            </w:tcBorders>
            <w:vAlign w:val="center"/>
          </w:tcPr>
          <w:p w14:paraId="1687651C" w14:textId="205B20B9"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6</w:t>
            </w:r>
          </w:p>
        </w:tc>
        <w:tc>
          <w:tcPr>
            <w:tcW w:w="240" w:type="pct"/>
            <w:tcBorders>
              <w:top w:val="single" w:sz="4" w:space="0" w:color="auto"/>
              <w:left w:val="single" w:sz="4" w:space="0" w:color="000000"/>
              <w:bottom w:val="single" w:sz="4" w:space="0" w:color="000000"/>
              <w:right w:val="single" w:sz="4" w:space="0" w:color="auto"/>
            </w:tcBorders>
            <w:vAlign w:val="center"/>
          </w:tcPr>
          <w:p w14:paraId="633E90CD" w14:textId="289BF66F" w:rsidR="008B317C" w:rsidRDefault="005E1353" w:rsidP="00E7476E">
            <w:pPr>
              <w:snapToGrid w:val="0"/>
              <w:jc w:val="center"/>
              <w:rPr>
                <w:rFonts w:ascii="Arial" w:eastAsia="Times New Roman" w:hAnsi="Arial" w:cs="Arial"/>
                <w:b/>
                <w:color w:val="000000"/>
                <w:kern w:val="1"/>
                <w:sz w:val="18"/>
                <w:szCs w:val="18"/>
                <w:lang w:eastAsia="hi-IN" w:bidi="hi-IN"/>
              </w:rPr>
            </w:pPr>
            <w:r>
              <w:rPr>
                <w:rFonts w:ascii="Arial" w:eastAsia="Times New Roman" w:hAnsi="Arial" w:cs="Arial"/>
                <w:b/>
                <w:color w:val="000000"/>
                <w:kern w:val="1"/>
                <w:sz w:val="18"/>
                <w:szCs w:val="18"/>
                <w:lang w:eastAsia="hi-IN" w:bidi="hi-IN"/>
              </w:rPr>
              <w:t>11</w:t>
            </w:r>
          </w:p>
        </w:tc>
      </w:tr>
      <w:tr w:rsidR="008B317C" w14:paraId="3C4B21B5" w14:textId="01971FBE" w:rsidTr="00B072B4">
        <w:trPr>
          <w:trHeight w:hRule="exact" w:val="780"/>
        </w:trPr>
        <w:tc>
          <w:tcPr>
            <w:tcW w:w="1181" w:type="pct"/>
            <w:vMerge/>
            <w:tcBorders>
              <w:top w:val="single" w:sz="4" w:space="0" w:color="000000"/>
              <w:left w:val="single" w:sz="4" w:space="0" w:color="000000"/>
              <w:bottom w:val="single" w:sz="12" w:space="0" w:color="000000"/>
            </w:tcBorders>
            <w:shd w:val="clear" w:color="auto" w:fill="auto"/>
            <w:vAlign w:val="center"/>
          </w:tcPr>
          <w:p w14:paraId="5AD58FDD" w14:textId="77777777" w:rsidR="008B317C" w:rsidRDefault="008B317C" w:rsidP="00666F25">
            <w:pPr>
              <w:snapToGrid w:val="0"/>
              <w:rPr>
                <w:rFonts w:ascii="Arial" w:hAnsi="Arial" w:cs="Arial"/>
                <w:b/>
                <w:bCs/>
                <w:sz w:val="14"/>
                <w:szCs w:val="14"/>
              </w:rPr>
            </w:pPr>
          </w:p>
        </w:tc>
        <w:tc>
          <w:tcPr>
            <w:tcW w:w="895" w:type="pct"/>
            <w:tcBorders>
              <w:top w:val="single" w:sz="4" w:space="0" w:color="000000"/>
              <w:left w:val="single" w:sz="4" w:space="0" w:color="000000"/>
              <w:bottom w:val="single" w:sz="12" w:space="0" w:color="000000"/>
            </w:tcBorders>
            <w:shd w:val="clear" w:color="auto" w:fill="auto"/>
            <w:vAlign w:val="center"/>
          </w:tcPr>
          <w:p w14:paraId="4DFD0460" w14:textId="7F0E5658" w:rsidR="008B317C" w:rsidRPr="008873AE" w:rsidRDefault="008B317C" w:rsidP="00256FD3">
            <w:pPr>
              <w:snapToGrid w:val="0"/>
              <w:rPr>
                <w:rFonts w:ascii="Arial" w:eastAsia="Times New Roman" w:hAnsi="Arial" w:cs="Arial"/>
                <w:b/>
                <w:color w:val="000000"/>
                <w:sz w:val="16"/>
                <w:szCs w:val="16"/>
              </w:rPr>
            </w:pPr>
            <w:r w:rsidRPr="008873AE">
              <w:rPr>
                <w:rFonts w:ascii="Arial" w:eastAsia="Times New Roman" w:hAnsi="Arial" w:cs="Arial"/>
                <w:b/>
                <w:bCs/>
                <w:color w:val="000000"/>
                <w:sz w:val="16"/>
                <w:szCs w:val="16"/>
              </w:rPr>
              <w:t>Wielkogabarytowe, meble, zużyty sprzęt elektryczny i elektroniczny</w:t>
            </w:r>
          </w:p>
        </w:tc>
        <w:tc>
          <w:tcPr>
            <w:tcW w:w="244" w:type="pct"/>
            <w:tcBorders>
              <w:top w:val="single" w:sz="4" w:space="0" w:color="000000"/>
              <w:left w:val="single" w:sz="4" w:space="0" w:color="000000"/>
              <w:bottom w:val="single" w:sz="12" w:space="0" w:color="000000"/>
            </w:tcBorders>
            <w:shd w:val="clear" w:color="auto" w:fill="auto"/>
            <w:vAlign w:val="center"/>
          </w:tcPr>
          <w:p w14:paraId="7E9DBC2D" w14:textId="77777777" w:rsidR="008B317C" w:rsidRPr="00297041" w:rsidRDefault="008B317C" w:rsidP="00E7476E">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bottom w:val="single" w:sz="12" w:space="0" w:color="000000"/>
            </w:tcBorders>
            <w:shd w:val="clear" w:color="auto" w:fill="auto"/>
            <w:vAlign w:val="center"/>
          </w:tcPr>
          <w:p w14:paraId="0448FA5F" w14:textId="77777777" w:rsidR="008B317C" w:rsidRPr="00297041" w:rsidRDefault="008B317C" w:rsidP="00E7476E">
            <w:pPr>
              <w:snapToGrid w:val="0"/>
              <w:jc w:val="center"/>
              <w:rPr>
                <w:rFonts w:ascii="Arial" w:eastAsia="Times New Roman" w:hAnsi="Arial" w:cs="Arial"/>
                <w:b/>
                <w:color w:val="000000"/>
                <w:kern w:val="1"/>
                <w:sz w:val="14"/>
                <w:szCs w:val="14"/>
                <w:lang w:eastAsia="hi-IN" w:bidi="hi-IN"/>
              </w:rPr>
            </w:pPr>
          </w:p>
        </w:tc>
        <w:tc>
          <w:tcPr>
            <w:tcW w:w="244" w:type="pct"/>
            <w:tcBorders>
              <w:top w:val="single" w:sz="4" w:space="0" w:color="000000"/>
              <w:left w:val="single" w:sz="4" w:space="0" w:color="000000"/>
              <w:bottom w:val="single" w:sz="12" w:space="0" w:color="000000"/>
            </w:tcBorders>
            <w:shd w:val="clear" w:color="auto" w:fill="auto"/>
            <w:vAlign w:val="center"/>
          </w:tcPr>
          <w:p w14:paraId="7EB9B0E6" w14:textId="01508799" w:rsidR="008B317C" w:rsidRPr="00297041" w:rsidRDefault="00B072B4" w:rsidP="00E7476E">
            <w:pPr>
              <w:snapToGrid w:val="0"/>
              <w:jc w:val="center"/>
              <w:rPr>
                <w:rFonts w:ascii="Arial" w:eastAsia="Times New Roman" w:hAnsi="Arial" w:cs="Arial"/>
                <w:b/>
                <w:color w:val="000000"/>
                <w:kern w:val="1"/>
                <w:sz w:val="14"/>
                <w:szCs w:val="14"/>
                <w:lang w:eastAsia="hi-IN" w:bidi="hi-IN"/>
              </w:rPr>
            </w:pPr>
            <w:r>
              <w:rPr>
                <w:rFonts w:ascii="Arial" w:eastAsia="Times New Roman" w:hAnsi="Arial" w:cs="Arial"/>
                <w:b/>
                <w:color w:val="000000"/>
                <w:kern w:val="1"/>
                <w:sz w:val="14"/>
                <w:szCs w:val="14"/>
                <w:lang w:eastAsia="hi-IN" w:bidi="hi-IN"/>
              </w:rPr>
              <w:t>6</w:t>
            </w:r>
          </w:p>
        </w:tc>
        <w:tc>
          <w:tcPr>
            <w:tcW w:w="244" w:type="pct"/>
            <w:tcBorders>
              <w:top w:val="single" w:sz="4" w:space="0" w:color="000000"/>
              <w:left w:val="single" w:sz="4" w:space="0" w:color="000000"/>
              <w:bottom w:val="single" w:sz="12" w:space="0" w:color="000000"/>
            </w:tcBorders>
            <w:shd w:val="clear" w:color="auto" w:fill="auto"/>
            <w:vAlign w:val="center"/>
          </w:tcPr>
          <w:p w14:paraId="6FF25698" w14:textId="625811AE" w:rsidR="008B317C" w:rsidRPr="00583B25" w:rsidRDefault="008B317C" w:rsidP="00E7476E">
            <w:pPr>
              <w:snapToGrid w:val="0"/>
              <w:jc w:val="center"/>
              <w:rPr>
                <w:rFonts w:ascii="Arial" w:eastAsia="Times New Roman" w:hAnsi="Arial" w:cs="Arial"/>
                <w:b/>
                <w:color w:val="000000"/>
                <w:sz w:val="18"/>
                <w:szCs w:val="18"/>
              </w:rPr>
            </w:pPr>
          </w:p>
          <w:p w14:paraId="3EF0FF0D" w14:textId="77777777" w:rsidR="008B317C" w:rsidRPr="00297041" w:rsidRDefault="008B317C" w:rsidP="00E7476E">
            <w:pPr>
              <w:snapToGrid w:val="0"/>
              <w:jc w:val="center"/>
              <w:rPr>
                <w:rFonts w:ascii="Arial" w:eastAsia="Times New Roman" w:hAnsi="Arial" w:cs="Arial"/>
                <w:b/>
                <w:color w:val="000000"/>
                <w:sz w:val="14"/>
                <w:szCs w:val="14"/>
              </w:rPr>
            </w:pPr>
          </w:p>
        </w:tc>
        <w:tc>
          <w:tcPr>
            <w:tcW w:w="244" w:type="pct"/>
            <w:tcBorders>
              <w:top w:val="single" w:sz="4" w:space="0" w:color="000000"/>
              <w:left w:val="single" w:sz="4" w:space="0" w:color="000000"/>
              <w:bottom w:val="single" w:sz="12" w:space="0" w:color="000000"/>
              <w:right w:val="single" w:sz="4" w:space="0" w:color="auto"/>
            </w:tcBorders>
            <w:shd w:val="clear" w:color="auto" w:fill="auto"/>
            <w:vAlign w:val="center"/>
          </w:tcPr>
          <w:p w14:paraId="3E757D0D" w14:textId="77777777" w:rsidR="008B317C" w:rsidRPr="00297041" w:rsidRDefault="008B317C" w:rsidP="00E7476E">
            <w:pPr>
              <w:snapToGrid w:val="0"/>
              <w:jc w:val="center"/>
              <w:rPr>
                <w:rFonts w:ascii="Arial" w:eastAsia="Times New Roman" w:hAnsi="Arial" w:cs="Arial"/>
                <w:b/>
                <w:color w:val="000000"/>
                <w:sz w:val="14"/>
                <w:szCs w:val="14"/>
              </w:rPr>
            </w:pPr>
          </w:p>
        </w:tc>
        <w:tc>
          <w:tcPr>
            <w:tcW w:w="244" w:type="pct"/>
            <w:tcBorders>
              <w:top w:val="single" w:sz="4" w:space="0" w:color="000000"/>
              <w:left w:val="single" w:sz="4" w:space="0" w:color="000000"/>
              <w:bottom w:val="single" w:sz="12" w:space="0" w:color="000000"/>
              <w:right w:val="single" w:sz="4" w:space="0" w:color="auto"/>
            </w:tcBorders>
            <w:vAlign w:val="center"/>
          </w:tcPr>
          <w:p w14:paraId="1DA96D1B" w14:textId="77777777" w:rsidR="008B317C" w:rsidRPr="00297041" w:rsidRDefault="008B317C" w:rsidP="00E7476E">
            <w:pPr>
              <w:snapToGrid w:val="0"/>
              <w:jc w:val="center"/>
              <w:rPr>
                <w:rFonts w:ascii="Arial" w:eastAsia="Times New Roman" w:hAnsi="Arial" w:cs="Arial"/>
                <w:b/>
                <w:color w:val="000000"/>
                <w:sz w:val="14"/>
                <w:szCs w:val="14"/>
              </w:rPr>
            </w:pPr>
          </w:p>
        </w:tc>
        <w:tc>
          <w:tcPr>
            <w:tcW w:w="244" w:type="pct"/>
            <w:tcBorders>
              <w:top w:val="single" w:sz="4" w:space="0" w:color="000000"/>
              <w:left w:val="single" w:sz="4" w:space="0" w:color="000000"/>
              <w:bottom w:val="single" w:sz="12" w:space="0" w:color="000000"/>
              <w:right w:val="single" w:sz="4" w:space="0" w:color="auto"/>
            </w:tcBorders>
            <w:vAlign w:val="center"/>
          </w:tcPr>
          <w:p w14:paraId="07CB5751" w14:textId="77777777" w:rsidR="008B317C" w:rsidRPr="00297041" w:rsidRDefault="008B317C" w:rsidP="00E7476E">
            <w:pPr>
              <w:snapToGrid w:val="0"/>
              <w:jc w:val="center"/>
              <w:rPr>
                <w:rFonts w:ascii="Arial" w:eastAsia="Times New Roman" w:hAnsi="Arial" w:cs="Arial"/>
                <w:b/>
                <w:color w:val="000000"/>
                <w:sz w:val="14"/>
                <w:szCs w:val="14"/>
              </w:rPr>
            </w:pPr>
          </w:p>
        </w:tc>
        <w:tc>
          <w:tcPr>
            <w:tcW w:w="244" w:type="pct"/>
            <w:tcBorders>
              <w:top w:val="single" w:sz="4" w:space="0" w:color="000000"/>
              <w:left w:val="single" w:sz="4" w:space="0" w:color="000000"/>
              <w:bottom w:val="single" w:sz="12" w:space="0" w:color="000000"/>
              <w:right w:val="single" w:sz="4" w:space="0" w:color="auto"/>
            </w:tcBorders>
            <w:vAlign w:val="center"/>
          </w:tcPr>
          <w:p w14:paraId="1EE16760" w14:textId="77777777" w:rsidR="008B317C" w:rsidRPr="00297041" w:rsidRDefault="008B317C" w:rsidP="00E7476E">
            <w:pPr>
              <w:snapToGrid w:val="0"/>
              <w:jc w:val="center"/>
              <w:rPr>
                <w:rFonts w:ascii="Arial" w:eastAsia="Times New Roman" w:hAnsi="Arial" w:cs="Arial"/>
                <w:b/>
                <w:color w:val="000000"/>
                <w:sz w:val="14"/>
                <w:szCs w:val="14"/>
              </w:rPr>
            </w:pPr>
          </w:p>
        </w:tc>
        <w:tc>
          <w:tcPr>
            <w:tcW w:w="244" w:type="pct"/>
            <w:tcBorders>
              <w:top w:val="single" w:sz="4" w:space="0" w:color="000000"/>
              <w:left w:val="single" w:sz="4" w:space="0" w:color="000000"/>
              <w:bottom w:val="single" w:sz="12" w:space="0" w:color="000000"/>
              <w:right w:val="single" w:sz="4" w:space="0" w:color="auto"/>
            </w:tcBorders>
            <w:vAlign w:val="center"/>
          </w:tcPr>
          <w:p w14:paraId="48479EC3" w14:textId="77777777" w:rsidR="008B317C" w:rsidRPr="00297041" w:rsidRDefault="008B317C" w:rsidP="00E7476E">
            <w:pPr>
              <w:snapToGrid w:val="0"/>
              <w:jc w:val="center"/>
              <w:rPr>
                <w:rFonts w:ascii="Arial" w:eastAsia="Times New Roman" w:hAnsi="Arial" w:cs="Arial"/>
                <w:b/>
                <w:color w:val="000000"/>
                <w:sz w:val="14"/>
                <w:szCs w:val="14"/>
              </w:rPr>
            </w:pPr>
          </w:p>
        </w:tc>
        <w:tc>
          <w:tcPr>
            <w:tcW w:w="244" w:type="pct"/>
            <w:tcBorders>
              <w:top w:val="single" w:sz="4" w:space="0" w:color="000000"/>
              <w:left w:val="single" w:sz="4" w:space="0" w:color="000000"/>
              <w:bottom w:val="single" w:sz="12" w:space="0" w:color="000000"/>
              <w:right w:val="single" w:sz="4" w:space="0" w:color="auto"/>
            </w:tcBorders>
            <w:vAlign w:val="center"/>
          </w:tcPr>
          <w:p w14:paraId="7EA2689A" w14:textId="77777777" w:rsidR="008B317C" w:rsidRPr="00297041" w:rsidRDefault="008B317C" w:rsidP="00E7476E">
            <w:pPr>
              <w:snapToGrid w:val="0"/>
              <w:jc w:val="center"/>
              <w:rPr>
                <w:rFonts w:ascii="Arial" w:eastAsia="Times New Roman" w:hAnsi="Arial" w:cs="Arial"/>
                <w:b/>
                <w:color w:val="000000"/>
                <w:sz w:val="14"/>
                <w:szCs w:val="14"/>
              </w:rPr>
            </w:pPr>
          </w:p>
        </w:tc>
        <w:tc>
          <w:tcPr>
            <w:tcW w:w="244" w:type="pct"/>
            <w:tcBorders>
              <w:top w:val="single" w:sz="4" w:space="0" w:color="000000"/>
              <w:left w:val="single" w:sz="4" w:space="0" w:color="000000"/>
              <w:bottom w:val="single" w:sz="12" w:space="0" w:color="000000"/>
              <w:right w:val="single" w:sz="4" w:space="0" w:color="auto"/>
            </w:tcBorders>
            <w:vAlign w:val="center"/>
          </w:tcPr>
          <w:p w14:paraId="3793E8A9" w14:textId="63030AA8" w:rsidR="008B317C" w:rsidRPr="00297041" w:rsidRDefault="005E1353" w:rsidP="00E7476E">
            <w:pPr>
              <w:snapToGrid w:val="0"/>
              <w:jc w:val="center"/>
              <w:rPr>
                <w:rFonts w:ascii="Arial" w:eastAsia="Times New Roman" w:hAnsi="Arial" w:cs="Arial"/>
                <w:b/>
                <w:color w:val="000000"/>
                <w:sz w:val="14"/>
                <w:szCs w:val="14"/>
              </w:rPr>
            </w:pPr>
            <w:r>
              <w:rPr>
                <w:rFonts w:ascii="Arial" w:eastAsia="Times New Roman" w:hAnsi="Arial" w:cs="Arial"/>
                <w:b/>
                <w:color w:val="000000"/>
                <w:sz w:val="14"/>
                <w:szCs w:val="14"/>
              </w:rPr>
              <w:t>6</w:t>
            </w:r>
          </w:p>
        </w:tc>
        <w:tc>
          <w:tcPr>
            <w:tcW w:w="240" w:type="pct"/>
            <w:tcBorders>
              <w:top w:val="single" w:sz="4" w:space="0" w:color="000000"/>
              <w:left w:val="single" w:sz="4" w:space="0" w:color="000000"/>
              <w:bottom w:val="single" w:sz="12" w:space="0" w:color="000000"/>
              <w:right w:val="single" w:sz="4" w:space="0" w:color="auto"/>
            </w:tcBorders>
            <w:vAlign w:val="center"/>
          </w:tcPr>
          <w:p w14:paraId="40517A07" w14:textId="77777777" w:rsidR="008B317C" w:rsidRPr="00297041" w:rsidRDefault="008B317C" w:rsidP="00E7476E">
            <w:pPr>
              <w:snapToGrid w:val="0"/>
              <w:jc w:val="center"/>
              <w:rPr>
                <w:rFonts w:ascii="Arial" w:eastAsia="Times New Roman" w:hAnsi="Arial" w:cs="Arial"/>
                <w:b/>
                <w:color w:val="000000"/>
                <w:sz w:val="14"/>
                <w:szCs w:val="14"/>
              </w:rPr>
            </w:pPr>
          </w:p>
        </w:tc>
      </w:tr>
    </w:tbl>
    <w:p w14:paraId="2958E942" w14:textId="77777777" w:rsidR="00A42E3A" w:rsidRDefault="00A42E3A">
      <w:pPr>
        <w:widowControl/>
        <w:suppressAutoHyphens w:val="0"/>
        <w:rPr>
          <w:rFonts w:ascii="Arial" w:eastAsia="Times New Roman" w:hAnsi="Arial" w:cs="Arial"/>
          <w:b/>
          <w:sz w:val="16"/>
          <w:szCs w:val="16"/>
        </w:rPr>
      </w:pPr>
    </w:p>
    <w:p w14:paraId="52F94DE9" w14:textId="77777777" w:rsidR="00A42E3A" w:rsidRPr="00CC7862" w:rsidRDefault="001F72FB" w:rsidP="001F72FB">
      <w:pPr>
        <w:spacing w:before="120" w:after="120"/>
        <w:ind w:left="284" w:right="709"/>
        <w:rPr>
          <w:b/>
          <w:sz w:val="20"/>
        </w:rPr>
      </w:pPr>
      <w:r w:rsidRPr="00CC7862">
        <w:rPr>
          <w:b/>
          <w:sz w:val="20"/>
        </w:rPr>
        <w:t xml:space="preserve">ODPADY NALEŻY WYSTAWIĆ </w:t>
      </w:r>
      <w:r w:rsidRPr="00CC7862">
        <w:rPr>
          <w:b/>
          <w:sz w:val="20"/>
          <w:u w:val="single"/>
        </w:rPr>
        <w:t>PRZED POSESJĘ ZGODNIE Z HARMONOGRAMEM DO GODZ 07:00</w:t>
      </w:r>
      <w:r w:rsidRPr="00CC7862">
        <w:rPr>
          <w:b/>
          <w:sz w:val="20"/>
        </w:rPr>
        <w:t xml:space="preserve"> – odpady wystawione w innym terminie nie będą odbierane.</w:t>
      </w:r>
    </w:p>
    <w:p w14:paraId="412EC1AE" w14:textId="77777777" w:rsidR="001F72FB" w:rsidRPr="00CC7862" w:rsidRDefault="001F72FB" w:rsidP="001F72FB">
      <w:pPr>
        <w:spacing w:before="120" w:after="120"/>
        <w:ind w:left="284" w:right="709"/>
        <w:rPr>
          <w:b/>
          <w:sz w:val="20"/>
        </w:rPr>
      </w:pPr>
      <w:r w:rsidRPr="00CC7862">
        <w:rPr>
          <w:b/>
          <w:sz w:val="20"/>
        </w:rPr>
        <w:t>Odbierający odpady tel. 728 442 734</w:t>
      </w:r>
    </w:p>
    <w:p w14:paraId="39C9087A" w14:textId="77777777" w:rsidR="001F72FB" w:rsidRDefault="001F72FB" w:rsidP="00A42E3A">
      <w:pPr>
        <w:spacing w:before="120" w:after="120"/>
        <w:ind w:left="567" w:right="1559"/>
        <w:jc w:val="both"/>
        <w:rPr>
          <w:b/>
          <w:szCs w:val="24"/>
        </w:rPr>
      </w:pPr>
    </w:p>
    <w:p w14:paraId="7057091C" w14:textId="77777777" w:rsidR="001F72FB" w:rsidRDefault="001F72FB" w:rsidP="00A42E3A">
      <w:pPr>
        <w:spacing w:before="120" w:after="120"/>
        <w:ind w:left="567" w:right="1559"/>
        <w:jc w:val="both"/>
        <w:rPr>
          <w:b/>
          <w:szCs w:val="24"/>
        </w:rPr>
      </w:pPr>
    </w:p>
    <w:p w14:paraId="56055A60" w14:textId="77777777" w:rsidR="00A42E3A" w:rsidRPr="00A42E3A" w:rsidRDefault="00A42E3A" w:rsidP="00A42E3A">
      <w:pPr>
        <w:spacing w:before="120" w:after="120"/>
        <w:ind w:left="567" w:right="1559"/>
        <w:jc w:val="both"/>
        <w:rPr>
          <w:szCs w:val="24"/>
        </w:rPr>
      </w:pPr>
      <w:r w:rsidRPr="00A42E3A">
        <w:rPr>
          <w:b/>
          <w:szCs w:val="24"/>
        </w:rPr>
        <w:t xml:space="preserve">UWAGA!! </w:t>
      </w:r>
      <w:r w:rsidRPr="00A42E3A">
        <w:rPr>
          <w:rStyle w:val="Pogrubienie"/>
          <w:szCs w:val="24"/>
        </w:rPr>
        <w:t>Odpady wielkogabarytowe</w:t>
      </w:r>
      <w:r w:rsidRPr="00A42E3A">
        <w:rPr>
          <w:szCs w:val="24"/>
        </w:rPr>
        <w:t xml:space="preserve"> to odpady komunalne powstające w naszych domach, które ze względu na duże rozmiary lub wagę nie mieszczą się w standardowych kontenerach na śmieci. Do tej grupy odpadów zaliczmy: stoły, krzesła, szafy, tapczany, łóżka, fotele, dywany, materace, pierzyny, rowery, zabawki dużych rozmiarów, itp. Do </w:t>
      </w:r>
      <w:r w:rsidRPr="00A42E3A">
        <w:rPr>
          <w:rStyle w:val="Pogrubienie"/>
          <w:szCs w:val="24"/>
        </w:rPr>
        <w:t>odpadów wielkogabarytowych</w:t>
      </w:r>
      <w:r w:rsidRPr="00A42E3A">
        <w:rPr>
          <w:szCs w:val="24"/>
        </w:rPr>
        <w:t xml:space="preserve"> </w:t>
      </w:r>
      <w:r w:rsidRPr="00A42E3A">
        <w:rPr>
          <w:b/>
          <w:szCs w:val="24"/>
        </w:rPr>
        <w:t>nie należą</w:t>
      </w:r>
      <w:r w:rsidRPr="00A42E3A">
        <w:rPr>
          <w:szCs w:val="24"/>
        </w:rPr>
        <w:t xml:space="preserve"> wszelkiego rodzaju części budowlane i sanitarne takie jak deski drewniane, belki, panele, ramy okienne, drzwi, płoty, wanny, umywalki, muszle toaletowe lub spłuczki, grzejniki, płytki, rolety jak również części samochodowe, motorowery, kosiarki spalinowe, odpady remontowe, odpady ogrodowe, worki lub kartony z odpadami domowymi.</w:t>
      </w:r>
    </w:p>
    <w:p w14:paraId="26690199" w14:textId="77777777" w:rsidR="00A42E3A" w:rsidRPr="00A42E3A" w:rsidRDefault="00A42E3A" w:rsidP="00A42E3A">
      <w:pPr>
        <w:spacing w:before="120" w:after="120"/>
        <w:ind w:left="567" w:right="1559"/>
        <w:jc w:val="both"/>
        <w:rPr>
          <w:rFonts w:cs="Arial"/>
          <w:szCs w:val="24"/>
        </w:rPr>
      </w:pPr>
      <w:r w:rsidRPr="00A42E3A">
        <w:rPr>
          <w:rFonts w:cs="Arial"/>
          <w:b/>
          <w:szCs w:val="24"/>
        </w:rPr>
        <w:t xml:space="preserve">Zużyty sprzęt elektryczny i elektroniczny. </w:t>
      </w:r>
      <w:r w:rsidRPr="00A42E3A">
        <w:rPr>
          <w:rFonts w:cs="Arial"/>
          <w:szCs w:val="24"/>
        </w:rPr>
        <w:t>Do zużytego sprzętu elektrycznego i elektronicznego zaliczamy: wielkogabarytowe urządzenia gospodarstwa domowego (np.: chłodziarki, zamrażarki, pralki, suszarki do ubrań, zmywarki, mikrofalówki, grzejniki elektryczne, wentylatory elektryczne, urządzenia klimatyzacyjne), małogabarytowe urządzenia gospodarstwa domowego (np.: odkurzacze, zamiatacze dywanów, żelazka, tostery, frytkownice, noże elektryczne, urządzenia do pielęgnacji włosów i ciała oraz wag), sprzęt teleinformacyjny i telekomunikacyjny (np.: komputery, laptopy (w tym procesor, mysz, monitor i klawiatura), stacje robocze, notebooki, notepady, kalkulatory kieszonkowe i biurowe, elektryczne i elektroniczne maszyny do pisania, faksy, teleksy, telefony, telefony komórkowe, telefony bezprzewodowe), sprzęt audiowizualny (np.: odbiorniki radiowe, odbiorniki telewizyjne, kamery wideo, sprzęt hi-fi, wzmacniacze dźwięku), sprzęt oświetleniowy (np.: oprawy oświetleniowe), narzędzia elektryczne i elektroniczne (np.: wiertarki, piły, maszyny do szycia), zabawki, sprzęt rekreacyjny i sportowy (np.: kolejki elektryczne i tory wyścigowe, gry wideo, kieszonkowe konsole do gier wideo).</w:t>
      </w:r>
    </w:p>
    <w:p w14:paraId="256F1390" w14:textId="77777777" w:rsidR="00A42E3A" w:rsidRPr="00A42E3A" w:rsidRDefault="00A42E3A" w:rsidP="00A42E3A">
      <w:pPr>
        <w:spacing w:before="120" w:after="120"/>
        <w:ind w:left="567" w:right="1559"/>
        <w:jc w:val="both"/>
        <w:rPr>
          <w:rFonts w:cs="Arial"/>
          <w:b/>
          <w:szCs w:val="24"/>
        </w:rPr>
      </w:pPr>
      <w:r w:rsidRPr="00A42E3A">
        <w:rPr>
          <w:rFonts w:cs="Arial"/>
          <w:b/>
          <w:szCs w:val="24"/>
        </w:rPr>
        <w:t>UWAGA!! ZUŻYTY SPRZĘT BĘDZIE ODBIERANY TYLKO KOMPLETNY tzn. np. sam kineskop telewizora czy obudowa po lodówce nie będą odbierane</w:t>
      </w:r>
    </w:p>
    <w:p w14:paraId="314E5201" w14:textId="77777777" w:rsidR="00A42E3A" w:rsidRDefault="00A42E3A" w:rsidP="00A42E3A">
      <w:pPr>
        <w:widowControl/>
        <w:suppressAutoHyphens w:val="0"/>
        <w:ind w:left="567" w:right="1559"/>
        <w:jc w:val="both"/>
        <w:rPr>
          <w:rFonts w:ascii="Arial" w:eastAsia="Times New Roman" w:hAnsi="Arial" w:cs="Arial"/>
          <w:b/>
          <w:sz w:val="16"/>
          <w:szCs w:val="16"/>
        </w:rPr>
      </w:pPr>
    </w:p>
    <w:p w14:paraId="24ACD046" w14:textId="77777777" w:rsidR="00C44BD1" w:rsidRDefault="00C44BD1" w:rsidP="00A42E3A">
      <w:pPr>
        <w:tabs>
          <w:tab w:val="left" w:pos="-241"/>
        </w:tabs>
        <w:spacing w:line="360" w:lineRule="auto"/>
        <w:ind w:left="567" w:right="1559"/>
        <w:jc w:val="both"/>
        <w:rPr>
          <w:rFonts w:ascii="Arial" w:eastAsia="Times New Roman" w:hAnsi="Arial" w:cs="Arial"/>
          <w:b/>
          <w:sz w:val="16"/>
          <w:szCs w:val="16"/>
        </w:rPr>
      </w:pPr>
    </w:p>
    <w:p w14:paraId="14BED417" w14:textId="77777777" w:rsidR="00C44BD1" w:rsidRDefault="00C44BD1" w:rsidP="00A42E3A">
      <w:pPr>
        <w:tabs>
          <w:tab w:val="left" w:pos="-241"/>
        </w:tabs>
        <w:spacing w:line="360" w:lineRule="auto"/>
        <w:ind w:left="567" w:right="1559"/>
        <w:jc w:val="both"/>
        <w:rPr>
          <w:rFonts w:ascii="Arial" w:eastAsia="Times New Roman" w:hAnsi="Arial" w:cs="Arial"/>
          <w:b/>
          <w:sz w:val="16"/>
          <w:szCs w:val="16"/>
        </w:rPr>
      </w:pPr>
    </w:p>
    <w:p w14:paraId="77DB34D8" w14:textId="77777777" w:rsidR="00C44BD1" w:rsidRDefault="00C44BD1" w:rsidP="00A42E3A">
      <w:pPr>
        <w:tabs>
          <w:tab w:val="left" w:pos="-241"/>
        </w:tabs>
        <w:spacing w:line="360" w:lineRule="auto"/>
        <w:ind w:left="567" w:right="1559"/>
        <w:jc w:val="both"/>
        <w:rPr>
          <w:rFonts w:ascii="Arial" w:eastAsia="Times New Roman" w:hAnsi="Arial" w:cs="Arial"/>
          <w:b/>
          <w:sz w:val="16"/>
          <w:szCs w:val="16"/>
        </w:rPr>
      </w:pPr>
    </w:p>
    <w:p w14:paraId="2F872F0B" w14:textId="77777777" w:rsidR="00C44BD1" w:rsidRDefault="00C44BD1" w:rsidP="00583B25">
      <w:pPr>
        <w:widowControl/>
        <w:suppressAutoHyphens w:val="0"/>
        <w:ind w:right="1559"/>
        <w:jc w:val="both"/>
        <w:rPr>
          <w:rFonts w:ascii="Arial" w:eastAsia="Times New Roman" w:hAnsi="Arial" w:cs="Arial"/>
          <w:b/>
          <w:sz w:val="16"/>
          <w:szCs w:val="16"/>
        </w:rPr>
      </w:pPr>
    </w:p>
    <w:sectPr w:rsidR="00C44BD1" w:rsidSect="005A4516">
      <w:footerReference w:type="default" r:id="rId7"/>
      <w:pgSz w:w="16838" w:h="11906" w:orient="landscape"/>
      <w:pgMar w:top="0" w:right="111" w:bottom="0" w:left="142" w:header="0"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C870D" w14:textId="77777777" w:rsidR="002D5D29" w:rsidRDefault="002D5D29" w:rsidP="00CC517A">
      <w:r>
        <w:separator/>
      </w:r>
    </w:p>
  </w:endnote>
  <w:endnote w:type="continuationSeparator" w:id="0">
    <w:p w14:paraId="4E9694A4" w14:textId="77777777" w:rsidR="002D5D29" w:rsidRDefault="002D5D29" w:rsidP="00CC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lbany AMT">
    <w:altName w:val="Arial"/>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7E288" w14:textId="77777777" w:rsidR="008873AE" w:rsidRDefault="008873AE">
    <w:pPr>
      <w:pStyle w:val="Stopka"/>
    </w:pPr>
  </w:p>
  <w:p w14:paraId="467A565E" w14:textId="77777777" w:rsidR="0049368D" w:rsidRDefault="004936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5F9F6" w14:textId="77777777" w:rsidR="002D5D29" w:rsidRDefault="002D5D29" w:rsidP="00CC517A">
      <w:r>
        <w:separator/>
      </w:r>
    </w:p>
  </w:footnote>
  <w:footnote w:type="continuationSeparator" w:id="0">
    <w:p w14:paraId="27D363A8" w14:textId="77777777" w:rsidR="002D5D29" w:rsidRDefault="002D5D29" w:rsidP="00CC5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88"/>
    <w:rsid w:val="0000231F"/>
    <w:rsid w:val="00002A82"/>
    <w:rsid w:val="00003F53"/>
    <w:rsid w:val="00013CEA"/>
    <w:rsid w:val="00014B0E"/>
    <w:rsid w:val="000157D0"/>
    <w:rsid w:val="0003084C"/>
    <w:rsid w:val="00031E9D"/>
    <w:rsid w:val="00035900"/>
    <w:rsid w:val="00037E6A"/>
    <w:rsid w:val="000404C1"/>
    <w:rsid w:val="00044DFD"/>
    <w:rsid w:val="00054818"/>
    <w:rsid w:val="00072EF8"/>
    <w:rsid w:val="00074CD7"/>
    <w:rsid w:val="00084D87"/>
    <w:rsid w:val="00093059"/>
    <w:rsid w:val="00095E2C"/>
    <w:rsid w:val="000A4C03"/>
    <w:rsid w:val="000A539E"/>
    <w:rsid w:val="000A5FCE"/>
    <w:rsid w:val="000B3434"/>
    <w:rsid w:val="000C2836"/>
    <w:rsid w:val="000D005C"/>
    <w:rsid w:val="000E02BF"/>
    <w:rsid w:val="000E323D"/>
    <w:rsid w:val="000F3FCB"/>
    <w:rsid w:val="00104AE8"/>
    <w:rsid w:val="00107416"/>
    <w:rsid w:val="00116DD7"/>
    <w:rsid w:val="00121E74"/>
    <w:rsid w:val="00122AD4"/>
    <w:rsid w:val="00124732"/>
    <w:rsid w:val="00130906"/>
    <w:rsid w:val="00170028"/>
    <w:rsid w:val="0019636A"/>
    <w:rsid w:val="001A2657"/>
    <w:rsid w:val="001A6B2D"/>
    <w:rsid w:val="001A7118"/>
    <w:rsid w:val="001C1BE3"/>
    <w:rsid w:val="001C6BFF"/>
    <w:rsid w:val="001D1C4D"/>
    <w:rsid w:val="001D72F1"/>
    <w:rsid w:val="001D7B2A"/>
    <w:rsid w:val="001E1AF7"/>
    <w:rsid w:val="001F72FB"/>
    <w:rsid w:val="0022065A"/>
    <w:rsid w:val="00220EAB"/>
    <w:rsid w:val="00230008"/>
    <w:rsid w:val="00240A63"/>
    <w:rsid w:val="00242F25"/>
    <w:rsid w:val="00243035"/>
    <w:rsid w:val="00245401"/>
    <w:rsid w:val="00246446"/>
    <w:rsid w:val="00256EC8"/>
    <w:rsid w:val="00256FD3"/>
    <w:rsid w:val="00266169"/>
    <w:rsid w:val="0028215F"/>
    <w:rsid w:val="00297041"/>
    <w:rsid w:val="002A74AF"/>
    <w:rsid w:val="002B0774"/>
    <w:rsid w:val="002B2FA5"/>
    <w:rsid w:val="002B6E98"/>
    <w:rsid w:val="002C2A73"/>
    <w:rsid w:val="002C5D34"/>
    <w:rsid w:val="002C7E97"/>
    <w:rsid w:val="002D2568"/>
    <w:rsid w:val="002D453A"/>
    <w:rsid w:val="002D5D29"/>
    <w:rsid w:val="002E2B3B"/>
    <w:rsid w:val="002E62E1"/>
    <w:rsid w:val="002F2F37"/>
    <w:rsid w:val="003158AD"/>
    <w:rsid w:val="003306F3"/>
    <w:rsid w:val="003308CE"/>
    <w:rsid w:val="00332C7A"/>
    <w:rsid w:val="00340A96"/>
    <w:rsid w:val="003466C5"/>
    <w:rsid w:val="00347486"/>
    <w:rsid w:val="003510C4"/>
    <w:rsid w:val="003515D3"/>
    <w:rsid w:val="00360298"/>
    <w:rsid w:val="0038112D"/>
    <w:rsid w:val="0038515A"/>
    <w:rsid w:val="003C27BF"/>
    <w:rsid w:val="003C37B2"/>
    <w:rsid w:val="003C5B4E"/>
    <w:rsid w:val="003C7098"/>
    <w:rsid w:val="003D441B"/>
    <w:rsid w:val="003D63B1"/>
    <w:rsid w:val="003D6F82"/>
    <w:rsid w:val="003D712D"/>
    <w:rsid w:val="003E0681"/>
    <w:rsid w:val="003F0707"/>
    <w:rsid w:val="00400917"/>
    <w:rsid w:val="00403A04"/>
    <w:rsid w:val="00403A5E"/>
    <w:rsid w:val="00403C7C"/>
    <w:rsid w:val="00404752"/>
    <w:rsid w:val="00424BAC"/>
    <w:rsid w:val="004262DD"/>
    <w:rsid w:val="004429F4"/>
    <w:rsid w:val="004439EF"/>
    <w:rsid w:val="00444DE6"/>
    <w:rsid w:val="00444E1A"/>
    <w:rsid w:val="0044576C"/>
    <w:rsid w:val="00452AC8"/>
    <w:rsid w:val="00453904"/>
    <w:rsid w:val="00457D56"/>
    <w:rsid w:val="00461A5D"/>
    <w:rsid w:val="00464971"/>
    <w:rsid w:val="00466B2A"/>
    <w:rsid w:val="00485023"/>
    <w:rsid w:val="004908B0"/>
    <w:rsid w:val="004909EF"/>
    <w:rsid w:val="004931DD"/>
    <w:rsid w:val="0049368D"/>
    <w:rsid w:val="004942BC"/>
    <w:rsid w:val="00497D6F"/>
    <w:rsid w:val="004A39C3"/>
    <w:rsid w:val="004A603D"/>
    <w:rsid w:val="004A71DE"/>
    <w:rsid w:val="004C63FA"/>
    <w:rsid w:val="004C662C"/>
    <w:rsid w:val="004F3E82"/>
    <w:rsid w:val="004F5897"/>
    <w:rsid w:val="004F5B75"/>
    <w:rsid w:val="004F64CB"/>
    <w:rsid w:val="00502F5A"/>
    <w:rsid w:val="00510B40"/>
    <w:rsid w:val="00513470"/>
    <w:rsid w:val="00513D7C"/>
    <w:rsid w:val="005208BD"/>
    <w:rsid w:val="0054297E"/>
    <w:rsid w:val="00543288"/>
    <w:rsid w:val="00564778"/>
    <w:rsid w:val="0056678C"/>
    <w:rsid w:val="00580F63"/>
    <w:rsid w:val="00583B25"/>
    <w:rsid w:val="005A4516"/>
    <w:rsid w:val="005A4582"/>
    <w:rsid w:val="005A57A6"/>
    <w:rsid w:val="005A58B0"/>
    <w:rsid w:val="005C4D13"/>
    <w:rsid w:val="005D5336"/>
    <w:rsid w:val="005E1353"/>
    <w:rsid w:val="005F1008"/>
    <w:rsid w:val="005F5F89"/>
    <w:rsid w:val="00614EED"/>
    <w:rsid w:val="00617F5C"/>
    <w:rsid w:val="00625E89"/>
    <w:rsid w:val="0062711D"/>
    <w:rsid w:val="00627D48"/>
    <w:rsid w:val="00636BC0"/>
    <w:rsid w:val="00637AFB"/>
    <w:rsid w:val="00642EDD"/>
    <w:rsid w:val="00656891"/>
    <w:rsid w:val="00662093"/>
    <w:rsid w:val="00666F25"/>
    <w:rsid w:val="0067094D"/>
    <w:rsid w:val="00671D81"/>
    <w:rsid w:val="006765A6"/>
    <w:rsid w:val="00676BA6"/>
    <w:rsid w:val="00677555"/>
    <w:rsid w:val="00683D47"/>
    <w:rsid w:val="0068550B"/>
    <w:rsid w:val="0068672D"/>
    <w:rsid w:val="00690610"/>
    <w:rsid w:val="00694EC5"/>
    <w:rsid w:val="006A1149"/>
    <w:rsid w:val="006A1CB6"/>
    <w:rsid w:val="006A765E"/>
    <w:rsid w:val="006B29A7"/>
    <w:rsid w:val="006B6AA0"/>
    <w:rsid w:val="006D067F"/>
    <w:rsid w:val="006E1795"/>
    <w:rsid w:val="006F08C1"/>
    <w:rsid w:val="006F1CF2"/>
    <w:rsid w:val="006F3D64"/>
    <w:rsid w:val="00701672"/>
    <w:rsid w:val="00706776"/>
    <w:rsid w:val="00715EAD"/>
    <w:rsid w:val="00722D09"/>
    <w:rsid w:val="007259EF"/>
    <w:rsid w:val="00731DD5"/>
    <w:rsid w:val="00772100"/>
    <w:rsid w:val="0077542E"/>
    <w:rsid w:val="00784186"/>
    <w:rsid w:val="007B454A"/>
    <w:rsid w:val="007B76BF"/>
    <w:rsid w:val="007D3700"/>
    <w:rsid w:val="007E12BF"/>
    <w:rsid w:val="007E2D1D"/>
    <w:rsid w:val="007E3A61"/>
    <w:rsid w:val="007E641A"/>
    <w:rsid w:val="007E64B7"/>
    <w:rsid w:val="007F5582"/>
    <w:rsid w:val="00804172"/>
    <w:rsid w:val="00823C63"/>
    <w:rsid w:val="00851208"/>
    <w:rsid w:val="00851B13"/>
    <w:rsid w:val="00854378"/>
    <w:rsid w:val="00856315"/>
    <w:rsid w:val="00860AF4"/>
    <w:rsid w:val="00861B4C"/>
    <w:rsid w:val="00867D40"/>
    <w:rsid w:val="008733C0"/>
    <w:rsid w:val="00882595"/>
    <w:rsid w:val="008873AE"/>
    <w:rsid w:val="008A569B"/>
    <w:rsid w:val="008B317C"/>
    <w:rsid w:val="008C3008"/>
    <w:rsid w:val="008C77E2"/>
    <w:rsid w:val="008D12B0"/>
    <w:rsid w:val="008D4B88"/>
    <w:rsid w:val="008F4438"/>
    <w:rsid w:val="00902789"/>
    <w:rsid w:val="00904F1D"/>
    <w:rsid w:val="0090709E"/>
    <w:rsid w:val="0091071D"/>
    <w:rsid w:val="00916314"/>
    <w:rsid w:val="009275C9"/>
    <w:rsid w:val="00932233"/>
    <w:rsid w:val="00935B1E"/>
    <w:rsid w:val="009371AE"/>
    <w:rsid w:val="00942631"/>
    <w:rsid w:val="00950EF5"/>
    <w:rsid w:val="00951879"/>
    <w:rsid w:val="00955BF5"/>
    <w:rsid w:val="00957567"/>
    <w:rsid w:val="009666BD"/>
    <w:rsid w:val="00972B0F"/>
    <w:rsid w:val="00985CC8"/>
    <w:rsid w:val="00994E29"/>
    <w:rsid w:val="009B09E0"/>
    <w:rsid w:val="009B275A"/>
    <w:rsid w:val="009B4A72"/>
    <w:rsid w:val="009B517E"/>
    <w:rsid w:val="009C7081"/>
    <w:rsid w:val="009C75B6"/>
    <w:rsid w:val="009C7E2C"/>
    <w:rsid w:val="009D6216"/>
    <w:rsid w:val="009E341C"/>
    <w:rsid w:val="009E65BD"/>
    <w:rsid w:val="009E6C11"/>
    <w:rsid w:val="009E6C9F"/>
    <w:rsid w:val="009F0377"/>
    <w:rsid w:val="009F072E"/>
    <w:rsid w:val="00A04A23"/>
    <w:rsid w:val="00A114CC"/>
    <w:rsid w:val="00A124A2"/>
    <w:rsid w:val="00A1458B"/>
    <w:rsid w:val="00A238E9"/>
    <w:rsid w:val="00A25593"/>
    <w:rsid w:val="00A304E0"/>
    <w:rsid w:val="00A344CF"/>
    <w:rsid w:val="00A414B1"/>
    <w:rsid w:val="00A42E3A"/>
    <w:rsid w:val="00A46C19"/>
    <w:rsid w:val="00A54A4A"/>
    <w:rsid w:val="00A57859"/>
    <w:rsid w:val="00A579EA"/>
    <w:rsid w:val="00A62696"/>
    <w:rsid w:val="00A6613B"/>
    <w:rsid w:val="00A66449"/>
    <w:rsid w:val="00A6690F"/>
    <w:rsid w:val="00A807E5"/>
    <w:rsid w:val="00A84A4D"/>
    <w:rsid w:val="00A96F09"/>
    <w:rsid w:val="00AA5226"/>
    <w:rsid w:val="00AA5FE9"/>
    <w:rsid w:val="00AB2F43"/>
    <w:rsid w:val="00AD1155"/>
    <w:rsid w:val="00AE2DF2"/>
    <w:rsid w:val="00AE3B22"/>
    <w:rsid w:val="00B03AA1"/>
    <w:rsid w:val="00B04AFB"/>
    <w:rsid w:val="00B06F14"/>
    <w:rsid w:val="00B072B4"/>
    <w:rsid w:val="00B07682"/>
    <w:rsid w:val="00B109D1"/>
    <w:rsid w:val="00B1559A"/>
    <w:rsid w:val="00B44DCC"/>
    <w:rsid w:val="00B57713"/>
    <w:rsid w:val="00B61253"/>
    <w:rsid w:val="00B67A73"/>
    <w:rsid w:val="00B730A6"/>
    <w:rsid w:val="00B75C05"/>
    <w:rsid w:val="00B81778"/>
    <w:rsid w:val="00B91D08"/>
    <w:rsid w:val="00BA4183"/>
    <w:rsid w:val="00BB2BA6"/>
    <w:rsid w:val="00BB4481"/>
    <w:rsid w:val="00BB5482"/>
    <w:rsid w:val="00BC4BD7"/>
    <w:rsid w:val="00BC6200"/>
    <w:rsid w:val="00BE1FA0"/>
    <w:rsid w:val="00C00D73"/>
    <w:rsid w:val="00C22D6D"/>
    <w:rsid w:val="00C2370D"/>
    <w:rsid w:val="00C411C9"/>
    <w:rsid w:val="00C44BD1"/>
    <w:rsid w:val="00C4590B"/>
    <w:rsid w:val="00C60DC0"/>
    <w:rsid w:val="00C64038"/>
    <w:rsid w:val="00C859DF"/>
    <w:rsid w:val="00C97B2C"/>
    <w:rsid w:val="00CA61C6"/>
    <w:rsid w:val="00CB58A4"/>
    <w:rsid w:val="00CB68B1"/>
    <w:rsid w:val="00CB71A6"/>
    <w:rsid w:val="00CC517A"/>
    <w:rsid w:val="00CC7862"/>
    <w:rsid w:val="00CD0983"/>
    <w:rsid w:val="00CD1686"/>
    <w:rsid w:val="00CD7042"/>
    <w:rsid w:val="00CE19D2"/>
    <w:rsid w:val="00CF14C9"/>
    <w:rsid w:val="00CF2355"/>
    <w:rsid w:val="00CF3F4D"/>
    <w:rsid w:val="00D11721"/>
    <w:rsid w:val="00D130D5"/>
    <w:rsid w:val="00D13D43"/>
    <w:rsid w:val="00D20215"/>
    <w:rsid w:val="00D21389"/>
    <w:rsid w:val="00D21930"/>
    <w:rsid w:val="00D26F6F"/>
    <w:rsid w:val="00D27848"/>
    <w:rsid w:val="00D33EE2"/>
    <w:rsid w:val="00D36B59"/>
    <w:rsid w:val="00D40D50"/>
    <w:rsid w:val="00D44C70"/>
    <w:rsid w:val="00D55AC5"/>
    <w:rsid w:val="00D63282"/>
    <w:rsid w:val="00D6462F"/>
    <w:rsid w:val="00D65111"/>
    <w:rsid w:val="00D733F0"/>
    <w:rsid w:val="00D74F21"/>
    <w:rsid w:val="00D75E9B"/>
    <w:rsid w:val="00D909A1"/>
    <w:rsid w:val="00D95BAC"/>
    <w:rsid w:val="00DA045D"/>
    <w:rsid w:val="00DA1A74"/>
    <w:rsid w:val="00DA35CE"/>
    <w:rsid w:val="00DA550C"/>
    <w:rsid w:val="00DC1B90"/>
    <w:rsid w:val="00DC7235"/>
    <w:rsid w:val="00DD6670"/>
    <w:rsid w:val="00DE7B48"/>
    <w:rsid w:val="00DF0309"/>
    <w:rsid w:val="00DF3F88"/>
    <w:rsid w:val="00E038F2"/>
    <w:rsid w:val="00E157AC"/>
    <w:rsid w:val="00E2453C"/>
    <w:rsid w:val="00E2546D"/>
    <w:rsid w:val="00E27817"/>
    <w:rsid w:val="00E56B87"/>
    <w:rsid w:val="00E62B4C"/>
    <w:rsid w:val="00E62DAA"/>
    <w:rsid w:val="00E64599"/>
    <w:rsid w:val="00E64AFD"/>
    <w:rsid w:val="00E6531D"/>
    <w:rsid w:val="00E66C65"/>
    <w:rsid w:val="00E7476E"/>
    <w:rsid w:val="00E8107F"/>
    <w:rsid w:val="00E82A07"/>
    <w:rsid w:val="00E9562F"/>
    <w:rsid w:val="00E9575A"/>
    <w:rsid w:val="00E96F46"/>
    <w:rsid w:val="00EA1790"/>
    <w:rsid w:val="00EA1E22"/>
    <w:rsid w:val="00EA2AAA"/>
    <w:rsid w:val="00EA47A6"/>
    <w:rsid w:val="00EA651A"/>
    <w:rsid w:val="00EC3A58"/>
    <w:rsid w:val="00EC4BCE"/>
    <w:rsid w:val="00ED1BAD"/>
    <w:rsid w:val="00ED2A69"/>
    <w:rsid w:val="00ED36F1"/>
    <w:rsid w:val="00ED65B9"/>
    <w:rsid w:val="00EF3C41"/>
    <w:rsid w:val="00F000B3"/>
    <w:rsid w:val="00F05E8B"/>
    <w:rsid w:val="00F36ACB"/>
    <w:rsid w:val="00F406AE"/>
    <w:rsid w:val="00F43255"/>
    <w:rsid w:val="00F54EAC"/>
    <w:rsid w:val="00F655BE"/>
    <w:rsid w:val="00F77279"/>
    <w:rsid w:val="00FA781F"/>
    <w:rsid w:val="00FB1D39"/>
    <w:rsid w:val="00FB4BD6"/>
    <w:rsid w:val="00FC16A8"/>
    <w:rsid w:val="00FC329C"/>
    <w:rsid w:val="00FC353A"/>
    <w:rsid w:val="00FC5317"/>
    <w:rsid w:val="00FD43B3"/>
    <w:rsid w:val="00FE68FC"/>
    <w:rsid w:val="00FF2CEF"/>
    <w:rsid w:val="00FF615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4CDEAA"/>
  <w15:docId w15:val="{2AB90EFF-726B-4566-A029-6FD9BE4D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7235"/>
    <w:pPr>
      <w:widowControl w:val="0"/>
      <w:suppressAutoHyphens/>
    </w:pPr>
    <w:rPr>
      <w:rFonts w:eastAsia="Arial Unicode MS"/>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C7235"/>
    <w:rPr>
      <w:rFonts w:ascii="Symbol" w:hAnsi="Symbol" w:cs="Symbol" w:hint="default"/>
    </w:rPr>
  </w:style>
  <w:style w:type="character" w:customStyle="1" w:styleId="WW8Num1z1">
    <w:name w:val="WW8Num1z1"/>
    <w:rsid w:val="00DC7235"/>
    <w:rPr>
      <w:rFonts w:ascii="Courier New" w:hAnsi="Courier New" w:cs="Courier New" w:hint="default"/>
    </w:rPr>
  </w:style>
  <w:style w:type="character" w:customStyle="1" w:styleId="WW8Num1z2">
    <w:name w:val="WW8Num1z2"/>
    <w:rsid w:val="00DC7235"/>
    <w:rPr>
      <w:rFonts w:ascii="Wingdings" w:hAnsi="Wingdings" w:cs="Wingdings" w:hint="default"/>
    </w:rPr>
  </w:style>
  <w:style w:type="character" w:customStyle="1" w:styleId="Domylnaczcionkaakapitu7">
    <w:name w:val="Domyślna czcionka akapitu7"/>
    <w:rsid w:val="00DC7235"/>
  </w:style>
  <w:style w:type="character" w:customStyle="1" w:styleId="Absatz-Standardschriftart">
    <w:name w:val="Absatz-Standardschriftart"/>
    <w:rsid w:val="00DC7235"/>
  </w:style>
  <w:style w:type="character" w:customStyle="1" w:styleId="WW-Absatz-Standardschriftart">
    <w:name w:val="WW-Absatz-Standardschriftart"/>
    <w:rsid w:val="00DC7235"/>
  </w:style>
  <w:style w:type="character" w:customStyle="1" w:styleId="WW-Absatz-Standardschriftart1">
    <w:name w:val="WW-Absatz-Standardschriftart1"/>
    <w:rsid w:val="00DC7235"/>
  </w:style>
  <w:style w:type="character" w:customStyle="1" w:styleId="WW-Absatz-Standardschriftart11">
    <w:name w:val="WW-Absatz-Standardschriftart11"/>
    <w:rsid w:val="00DC7235"/>
  </w:style>
  <w:style w:type="character" w:customStyle="1" w:styleId="WW-Absatz-Standardschriftart111">
    <w:name w:val="WW-Absatz-Standardschriftart111"/>
    <w:rsid w:val="00DC7235"/>
  </w:style>
  <w:style w:type="character" w:customStyle="1" w:styleId="WW-Absatz-Standardschriftart1111">
    <w:name w:val="WW-Absatz-Standardschriftart1111"/>
    <w:rsid w:val="00DC7235"/>
  </w:style>
  <w:style w:type="character" w:customStyle="1" w:styleId="WW-Absatz-Standardschriftart11111">
    <w:name w:val="WW-Absatz-Standardschriftart11111"/>
    <w:rsid w:val="00DC7235"/>
  </w:style>
  <w:style w:type="character" w:customStyle="1" w:styleId="WW-Absatz-Standardschriftart111111">
    <w:name w:val="WW-Absatz-Standardschriftart111111"/>
    <w:rsid w:val="00DC7235"/>
  </w:style>
  <w:style w:type="character" w:customStyle="1" w:styleId="Domylnaczcionkaakapitu6">
    <w:name w:val="Domyślna czcionka akapitu6"/>
    <w:rsid w:val="00DC7235"/>
  </w:style>
  <w:style w:type="character" w:customStyle="1" w:styleId="WW-Absatz-Standardschriftart1111111">
    <w:name w:val="WW-Absatz-Standardschriftart1111111"/>
    <w:rsid w:val="00DC7235"/>
  </w:style>
  <w:style w:type="character" w:customStyle="1" w:styleId="Domylnaczcionkaakapitu5">
    <w:name w:val="Domyślna czcionka akapitu5"/>
    <w:rsid w:val="00DC7235"/>
  </w:style>
  <w:style w:type="character" w:customStyle="1" w:styleId="WW-Absatz-Standardschriftart11111111">
    <w:name w:val="WW-Absatz-Standardschriftart11111111"/>
    <w:rsid w:val="00DC7235"/>
  </w:style>
  <w:style w:type="character" w:customStyle="1" w:styleId="WW-Absatz-Standardschriftart111111111">
    <w:name w:val="WW-Absatz-Standardschriftart111111111"/>
    <w:rsid w:val="00DC7235"/>
  </w:style>
  <w:style w:type="character" w:customStyle="1" w:styleId="WW-Absatz-Standardschriftart1111111111">
    <w:name w:val="WW-Absatz-Standardschriftart1111111111"/>
    <w:rsid w:val="00DC7235"/>
  </w:style>
  <w:style w:type="character" w:customStyle="1" w:styleId="WW-Absatz-Standardschriftart11111111111">
    <w:name w:val="WW-Absatz-Standardschriftart11111111111"/>
    <w:rsid w:val="00DC7235"/>
  </w:style>
  <w:style w:type="character" w:customStyle="1" w:styleId="WW-Absatz-Standardschriftart111111111111">
    <w:name w:val="WW-Absatz-Standardschriftart111111111111"/>
    <w:rsid w:val="00DC7235"/>
  </w:style>
  <w:style w:type="character" w:customStyle="1" w:styleId="Domylnaczcionkaakapitu4">
    <w:name w:val="Domyślna czcionka akapitu4"/>
    <w:rsid w:val="00DC7235"/>
  </w:style>
  <w:style w:type="character" w:customStyle="1" w:styleId="WW-Absatz-Standardschriftart1111111111111">
    <w:name w:val="WW-Absatz-Standardschriftart1111111111111"/>
    <w:rsid w:val="00DC7235"/>
  </w:style>
  <w:style w:type="character" w:customStyle="1" w:styleId="Domylnaczcionkaakapitu3">
    <w:name w:val="Domyślna czcionka akapitu3"/>
    <w:rsid w:val="00DC7235"/>
  </w:style>
  <w:style w:type="character" w:customStyle="1" w:styleId="WW-Absatz-Standardschriftart11111111111111">
    <w:name w:val="WW-Absatz-Standardschriftart11111111111111"/>
    <w:rsid w:val="00DC7235"/>
  </w:style>
  <w:style w:type="character" w:customStyle="1" w:styleId="WW-Absatz-Standardschriftart111111111111111">
    <w:name w:val="WW-Absatz-Standardschriftart111111111111111"/>
    <w:rsid w:val="00DC7235"/>
  </w:style>
  <w:style w:type="character" w:customStyle="1" w:styleId="WW-Absatz-Standardschriftart1111111111111111">
    <w:name w:val="WW-Absatz-Standardschriftart1111111111111111"/>
    <w:rsid w:val="00DC7235"/>
  </w:style>
  <w:style w:type="character" w:customStyle="1" w:styleId="WW-Absatz-Standardschriftart11111111111111111">
    <w:name w:val="WW-Absatz-Standardschriftart11111111111111111"/>
    <w:rsid w:val="00DC7235"/>
  </w:style>
  <w:style w:type="character" w:customStyle="1" w:styleId="WW-Absatz-Standardschriftart111111111111111111">
    <w:name w:val="WW-Absatz-Standardschriftart111111111111111111"/>
    <w:rsid w:val="00DC7235"/>
  </w:style>
  <w:style w:type="character" w:customStyle="1" w:styleId="WW-Absatz-Standardschriftart1111111111111111111">
    <w:name w:val="WW-Absatz-Standardschriftart1111111111111111111"/>
    <w:rsid w:val="00DC7235"/>
  </w:style>
  <w:style w:type="character" w:customStyle="1" w:styleId="Domylnaczcionkaakapitu2">
    <w:name w:val="Domyślna czcionka akapitu2"/>
    <w:rsid w:val="00DC7235"/>
  </w:style>
  <w:style w:type="character" w:customStyle="1" w:styleId="WW-Absatz-Standardschriftart11111111111111111111">
    <w:name w:val="WW-Absatz-Standardschriftart11111111111111111111"/>
    <w:rsid w:val="00DC7235"/>
  </w:style>
  <w:style w:type="character" w:customStyle="1" w:styleId="WW-Absatz-Standardschriftart111111111111111111111">
    <w:name w:val="WW-Absatz-Standardschriftart111111111111111111111"/>
    <w:rsid w:val="00DC7235"/>
  </w:style>
  <w:style w:type="character" w:customStyle="1" w:styleId="WW-Absatz-Standardschriftart1111111111111111111111">
    <w:name w:val="WW-Absatz-Standardschriftart1111111111111111111111"/>
    <w:rsid w:val="00DC7235"/>
  </w:style>
  <w:style w:type="character" w:customStyle="1" w:styleId="WW-Absatz-Standardschriftart11111111111111111111111">
    <w:name w:val="WW-Absatz-Standardschriftart11111111111111111111111"/>
    <w:rsid w:val="00DC7235"/>
  </w:style>
  <w:style w:type="character" w:customStyle="1" w:styleId="Domylnaczcionkaakapitu1">
    <w:name w:val="Domyślna czcionka akapitu1"/>
    <w:rsid w:val="00DC7235"/>
  </w:style>
  <w:style w:type="character" w:customStyle="1" w:styleId="WW-Absatz-Standardschriftart111111111111111111111111">
    <w:name w:val="WW-Absatz-Standardschriftart111111111111111111111111"/>
    <w:rsid w:val="00DC7235"/>
  </w:style>
  <w:style w:type="character" w:styleId="Numerwiersza">
    <w:name w:val="line number"/>
    <w:rsid w:val="00DC7235"/>
  </w:style>
  <w:style w:type="character" w:customStyle="1" w:styleId="TekstdymkaZnak">
    <w:name w:val="Tekst dymka Znak"/>
    <w:rsid w:val="00DC7235"/>
    <w:rPr>
      <w:rFonts w:ascii="Tahoma" w:eastAsia="Arial Unicode MS" w:hAnsi="Tahoma" w:cs="Tahoma"/>
      <w:sz w:val="16"/>
      <w:szCs w:val="16"/>
    </w:rPr>
  </w:style>
  <w:style w:type="character" w:customStyle="1" w:styleId="Znakinumeracji">
    <w:name w:val="Znaki numeracji"/>
    <w:rsid w:val="00DC7235"/>
  </w:style>
  <w:style w:type="character" w:styleId="Hipercze">
    <w:name w:val="Hyperlink"/>
    <w:rsid w:val="00DC7235"/>
    <w:rPr>
      <w:color w:val="0000FF"/>
      <w:u w:val="single"/>
    </w:rPr>
  </w:style>
  <w:style w:type="character" w:styleId="UyteHipercze">
    <w:name w:val="FollowedHyperlink"/>
    <w:rsid w:val="00DC7235"/>
    <w:rPr>
      <w:color w:val="800000"/>
      <w:u w:val="single"/>
    </w:rPr>
  </w:style>
  <w:style w:type="paragraph" w:customStyle="1" w:styleId="Nagwek6">
    <w:name w:val="Nagłówek6"/>
    <w:basedOn w:val="Normalny"/>
    <w:next w:val="Tekstpodstawowy"/>
    <w:rsid w:val="00DC7235"/>
    <w:pPr>
      <w:keepNext/>
      <w:spacing w:before="240" w:after="120"/>
    </w:pPr>
    <w:rPr>
      <w:rFonts w:ascii="Arial" w:eastAsia="Lucida Sans Unicode" w:hAnsi="Arial" w:cs="Mangal"/>
      <w:sz w:val="28"/>
      <w:szCs w:val="28"/>
    </w:rPr>
  </w:style>
  <w:style w:type="paragraph" w:styleId="Tekstpodstawowy">
    <w:name w:val="Body Text"/>
    <w:basedOn w:val="Normalny"/>
    <w:rsid w:val="00DC7235"/>
    <w:pPr>
      <w:spacing w:after="120"/>
    </w:pPr>
  </w:style>
  <w:style w:type="paragraph" w:styleId="Lista">
    <w:name w:val="List"/>
    <w:basedOn w:val="Tekstpodstawowy"/>
    <w:rsid w:val="00DC7235"/>
    <w:rPr>
      <w:rFonts w:cs="Tahoma"/>
    </w:rPr>
  </w:style>
  <w:style w:type="paragraph" w:customStyle="1" w:styleId="Podpis8">
    <w:name w:val="Podpis8"/>
    <w:basedOn w:val="Normalny"/>
    <w:rsid w:val="00DC7235"/>
    <w:pPr>
      <w:suppressLineNumbers/>
      <w:spacing w:before="120" w:after="120"/>
    </w:pPr>
    <w:rPr>
      <w:rFonts w:cs="Mangal"/>
      <w:i/>
      <w:iCs/>
      <w:szCs w:val="24"/>
    </w:rPr>
  </w:style>
  <w:style w:type="paragraph" w:customStyle="1" w:styleId="Indeks">
    <w:name w:val="Indeks"/>
    <w:basedOn w:val="Normalny"/>
    <w:rsid w:val="00DC7235"/>
    <w:pPr>
      <w:suppressLineNumbers/>
    </w:pPr>
    <w:rPr>
      <w:rFonts w:cs="Tahoma"/>
    </w:rPr>
  </w:style>
  <w:style w:type="paragraph" w:customStyle="1" w:styleId="Nagwek5">
    <w:name w:val="Nagłówek5"/>
    <w:basedOn w:val="Normalny"/>
    <w:next w:val="Tekstpodstawowy"/>
    <w:rsid w:val="00DC7235"/>
    <w:pPr>
      <w:keepNext/>
      <w:spacing w:before="240" w:after="120"/>
    </w:pPr>
    <w:rPr>
      <w:rFonts w:ascii="Albany AMT" w:eastAsia="Lucida Sans Unicode" w:hAnsi="Albany AMT" w:cs="Mangal"/>
      <w:sz w:val="28"/>
      <w:szCs w:val="28"/>
    </w:rPr>
  </w:style>
  <w:style w:type="paragraph" w:customStyle="1" w:styleId="Podpis7">
    <w:name w:val="Podpis7"/>
    <w:basedOn w:val="Normalny"/>
    <w:rsid w:val="00DC7235"/>
    <w:pPr>
      <w:suppressLineNumbers/>
      <w:spacing w:before="120" w:after="120"/>
    </w:pPr>
    <w:rPr>
      <w:rFonts w:cs="Mangal"/>
      <w:i/>
      <w:iCs/>
      <w:szCs w:val="24"/>
    </w:rPr>
  </w:style>
  <w:style w:type="paragraph" w:customStyle="1" w:styleId="Nagwek4">
    <w:name w:val="Nagłówek4"/>
    <w:basedOn w:val="Normalny"/>
    <w:next w:val="Tekstpodstawowy"/>
    <w:rsid w:val="00DC7235"/>
    <w:pPr>
      <w:keepNext/>
      <w:spacing w:before="240" w:after="120"/>
    </w:pPr>
    <w:rPr>
      <w:rFonts w:ascii="Albany AMT" w:eastAsia="Lucida Sans Unicode" w:hAnsi="Albany AMT" w:cs="Mangal"/>
      <w:sz w:val="28"/>
      <w:szCs w:val="28"/>
    </w:rPr>
  </w:style>
  <w:style w:type="paragraph" w:customStyle="1" w:styleId="Podpis6">
    <w:name w:val="Podpis6"/>
    <w:basedOn w:val="Normalny"/>
    <w:rsid w:val="00DC7235"/>
    <w:pPr>
      <w:suppressLineNumbers/>
      <w:spacing w:before="120" w:after="120"/>
    </w:pPr>
    <w:rPr>
      <w:rFonts w:cs="Mangal"/>
      <w:i/>
      <w:iCs/>
      <w:szCs w:val="24"/>
    </w:rPr>
  </w:style>
  <w:style w:type="paragraph" w:customStyle="1" w:styleId="Nagwek3">
    <w:name w:val="Nagłówek3"/>
    <w:basedOn w:val="Normalny"/>
    <w:next w:val="Tekstpodstawowy"/>
    <w:rsid w:val="00DC7235"/>
    <w:pPr>
      <w:keepNext/>
      <w:spacing w:before="240" w:after="120"/>
    </w:pPr>
    <w:rPr>
      <w:rFonts w:ascii="Albany AMT" w:eastAsia="Lucida Sans Unicode" w:hAnsi="Albany AMT" w:cs="Mangal"/>
      <w:sz w:val="28"/>
      <w:szCs w:val="28"/>
    </w:rPr>
  </w:style>
  <w:style w:type="paragraph" w:customStyle="1" w:styleId="Podpis5">
    <w:name w:val="Podpis5"/>
    <w:basedOn w:val="Normalny"/>
    <w:rsid w:val="00DC7235"/>
    <w:pPr>
      <w:suppressLineNumbers/>
      <w:spacing w:before="120" w:after="120"/>
    </w:pPr>
    <w:rPr>
      <w:rFonts w:cs="Mangal"/>
      <w:i/>
      <w:iCs/>
      <w:szCs w:val="24"/>
    </w:rPr>
  </w:style>
  <w:style w:type="paragraph" w:customStyle="1" w:styleId="Nagwek2">
    <w:name w:val="Nagłówek2"/>
    <w:basedOn w:val="Normalny"/>
    <w:next w:val="Tekstpodstawowy"/>
    <w:rsid w:val="00DC7235"/>
    <w:pPr>
      <w:keepNext/>
      <w:spacing w:before="240" w:after="120"/>
    </w:pPr>
    <w:rPr>
      <w:rFonts w:ascii="Arial" w:eastAsia="MS Mincho" w:hAnsi="Arial" w:cs="Tahoma"/>
      <w:sz w:val="28"/>
      <w:szCs w:val="28"/>
    </w:rPr>
  </w:style>
  <w:style w:type="paragraph" w:customStyle="1" w:styleId="Podpis4">
    <w:name w:val="Podpis4"/>
    <w:basedOn w:val="Normalny"/>
    <w:rsid w:val="00DC7235"/>
    <w:pPr>
      <w:suppressLineNumbers/>
      <w:spacing w:before="120" w:after="120"/>
    </w:pPr>
    <w:rPr>
      <w:rFonts w:cs="Tahoma"/>
      <w:i/>
      <w:iCs/>
      <w:szCs w:val="24"/>
    </w:rPr>
  </w:style>
  <w:style w:type="paragraph" w:customStyle="1" w:styleId="Nagwek1">
    <w:name w:val="Nagłówek1"/>
    <w:basedOn w:val="Normalny"/>
    <w:next w:val="Tekstpodstawowy"/>
    <w:rsid w:val="00DC7235"/>
    <w:pPr>
      <w:keepNext/>
      <w:spacing w:before="240" w:after="120"/>
    </w:pPr>
    <w:rPr>
      <w:rFonts w:ascii="Arial" w:eastAsia="Lucida Sans Unicode" w:hAnsi="Arial" w:cs="Tahoma"/>
      <w:sz w:val="28"/>
      <w:szCs w:val="28"/>
    </w:rPr>
  </w:style>
  <w:style w:type="paragraph" w:customStyle="1" w:styleId="Podpis3">
    <w:name w:val="Podpis3"/>
    <w:basedOn w:val="Normalny"/>
    <w:rsid w:val="00DC7235"/>
    <w:pPr>
      <w:suppressLineNumbers/>
      <w:spacing w:before="120" w:after="120"/>
    </w:pPr>
    <w:rPr>
      <w:rFonts w:cs="Tahoma"/>
      <w:i/>
      <w:iCs/>
      <w:sz w:val="20"/>
    </w:rPr>
  </w:style>
  <w:style w:type="paragraph" w:customStyle="1" w:styleId="Podpis2">
    <w:name w:val="Podpis2"/>
    <w:basedOn w:val="Normalny"/>
    <w:rsid w:val="00DC7235"/>
    <w:pPr>
      <w:suppressLineNumbers/>
      <w:spacing w:before="120" w:after="120"/>
    </w:pPr>
    <w:rPr>
      <w:rFonts w:cs="Tahoma"/>
      <w:i/>
      <w:iCs/>
      <w:sz w:val="20"/>
    </w:rPr>
  </w:style>
  <w:style w:type="paragraph" w:styleId="Nagwek">
    <w:name w:val="header"/>
    <w:basedOn w:val="Normalny"/>
    <w:next w:val="Tekstpodstawowy"/>
    <w:link w:val="NagwekZnak"/>
    <w:uiPriority w:val="99"/>
    <w:rsid w:val="00DC7235"/>
    <w:pPr>
      <w:keepNext/>
      <w:spacing w:before="240" w:after="120"/>
    </w:pPr>
    <w:rPr>
      <w:rFonts w:ascii="Arial" w:eastAsia="Lucida Sans Unicode" w:hAnsi="Arial" w:cs="Tahoma"/>
      <w:sz w:val="28"/>
      <w:szCs w:val="28"/>
    </w:rPr>
  </w:style>
  <w:style w:type="paragraph" w:customStyle="1" w:styleId="Podpis1">
    <w:name w:val="Podpis1"/>
    <w:basedOn w:val="Normalny"/>
    <w:rsid w:val="00DC7235"/>
    <w:pPr>
      <w:suppressLineNumbers/>
      <w:spacing w:before="120" w:after="120"/>
    </w:pPr>
    <w:rPr>
      <w:rFonts w:cs="Tahoma"/>
      <w:i/>
      <w:iCs/>
      <w:sz w:val="20"/>
    </w:rPr>
  </w:style>
  <w:style w:type="paragraph" w:customStyle="1" w:styleId="WW-Nagwek">
    <w:name w:val="WW-Nagłówek"/>
    <w:basedOn w:val="Normalny"/>
    <w:rsid w:val="00DC7235"/>
    <w:pPr>
      <w:tabs>
        <w:tab w:val="center" w:pos="4536"/>
        <w:tab w:val="right" w:pos="9072"/>
      </w:tabs>
    </w:pPr>
  </w:style>
  <w:style w:type="paragraph" w:customStyle="1" w:styleId="Zawartoramki">
    <w:name w:val="Zawartość ramki"/>
    <w:basedOn w:val="Tekstpodstawowy"/>
    <w:rsid w:val="00DC7235"/>
  </w:style>
  <w:style w:type="paragraph" w:customStyle="1" w:styleId="Zawartotabeli">
    <w:name w:val="Zawartość tabeli"/>
    <w:basedOn w:val="Normalny"/>
    <w:rsid w:val="00DC7235"/>
    <w:pPr>
      <w:suppressLineNumbers/>
    </w:pPr>
  </w:style>
  <w:style w:type="paragraph" w:customStyle="1" w:styleId="Nagwektabeli">
    <w:name w:val="Nagłówek tabeli"/>
    <w:basedOn w:val="Zawartotabeli"/>
    <w:rsid w:val="00DC7235"/>
    <w:pPr>
      <w:jc w:val="center"/>
    </w:pPr>
    <w:rPr>
      <w:b/>
      <w:bCs/>
      <w:i/>
      <w:iCs/>
    </w:rPr>
  </w:style>
  <w:style w:type="paragraph" w:styleId="Tekstdymka">
    <w:name w:val="Balloon Text"/>
    <w:basedOn w:val="Normalny"/>
    <w:rsid w:val="00DC7235"/>
    <w:rPr>
      <w:rFonts w:ascii="Tahoma" w:hAnsi="Tahoma" w:cs="Tahoma"/>
      <w:sz w:val="16"/>
      <w:szCs w:val="16"/>
    </w:rPr>
  </w:style>
  <w:style w:type="paragraph" w:styleId="Stopka">
    <w:name w:val="footer"/>
    <w:basedOn w:val="Normalny"/>
    <w:link w:val="StopkaZnak"/>
    <w:uiPriority w:val="99"/>
    <w:unhideWhenUsed/>
    <w:rsid w:val="00CC517A"/>
    <w:pPr>
      <w:tabs>
        <w:tab w:val="center" w:pos="4536"/>
        <w:tab w:val="right" w:pos="9072"/>
      </w:tabs>
    </w:pPr>
  </w:style>
  <w:style w:type="character" w:customStyle="1" w:styleId="StopkaZnak">
    <w:name w:val="Stopka Znak"/>
    <w:link w:val="Stopka"/>
    <w:uiPriority w:val="99"/>
    <w:rsid w:val="00CC517A"/>
    <w:rPr>
      <w:rFonts w:eastAsia="Arial Unicode MS"/>
      <w:sz w:val="24"/>
      <w:lang w:eastAsia="ar-SA"/>
    </w:rPr>
  </w:style>
  <w:style w:type="character" w:customStyle="1" w:styleId="NagwekZnak">
    <w:name w:val="Nagłówek Znak"/>
    <w:link w:val="Nagwek"/>
    <w:uiPriority w:val="99"/>
    <w:rsid w:val="00CC517A"/>
    <w:rPr>
      <w:rFonts w:ascii="Arial" w:eastAsia="Lucida Sans Unicode" w:hAnsi="Arial" w:cs="Tahoma"/>
      <w:sz w:val="28"/>
      <w:szCs w:val="28"/>
      <w:lang w:eastAsia="ar-SA"/>
    </w:rPr>
  </w:style>
  <w:style w:type="character" w:styleId="Pogrubienie">
    <w:name w:val="Strong"/>
    <w:qFormat/>
    <w:rsid w:val="00A42E3A"/>
    <w:rPr>
      <w:b/>
      <w:bCs/>
    </w:rPr>
  </w:style>
  <w:style w:type="character" w:styleId="Odwoaniedokomentarza">
    <w:name w:val="annotation reference"/>
    <w:basedOn w:val="Domylnaczcionkaakapitu"/>
    <w:uiPriority w:val="99"/>
    <w:semiHidden/>
    <w:unhideWhenUsed/>
    <w:rsid w:val="005E1353"/>
    <w:rPr>
      <w:sz w:val="16"/>
      <w:szCs w:val="16"/>
    </w:rPr>
  </w:style>
  <w:style w:type="paragraph" w:styleId="Tekstkomentarza">
    <w:name w:val="annotation text"/>
    <w:basedOn w:val="Normalny"/>
    <w:link w:val="TekstkomentarzaZnak"/>
    <w:uiPriority w:val="99"/>
    <w:semiHidden/>
    <w:unhideWhenUsed/>
    <w:rsid w:val="005E1353"/>
    <w:rPr>
      <w:sz w:val="20"/>
    </w:rPr>
  </w:style>
  <w:style w:type="character" w:customStyle="1" w:styleId="TekstkomentarzaZnak">
    <w:name w:val="Tekst komentarza Znak"/>
    <w:basedOn w:val="Domylnaczcionkaakapitu"/>
    <w:link w:val="Tekstkomentarza"/>
    <w:uiPriority w:val="99"/>
    <w:semiHidden/>
    <w:rsid w:val="005E1353"/>
    <w:rPr>
      <w:rFonts w:eastAsia="Arial Unicode MS"/>
      <w:lang w:eastAsia="ar-SA"/>
    </w:rPr>
  </w:style>
  <w:style w:type="paragraph" w:styleId="Tematkomentarza">
    <w:name w:val="annotation subject"/>
    <w:basedOn w:val="Tekstkomentarza"/>
    <w:next w:val="Tekstkomentarza"/>
    <w:link w:val="TematkomentarzaZnak"/>
    <w:uiPriority w:val="99"/>
    <w:semiHidden/>
    <w:unhideWhenUsed/>
    <w:rsid w:val="005E1353"/>
    <w:rPr>
      <w:b/>
      <w:bCs/>
    </w:rPr>
  </w:style>
  <w:style w:type="character" w:customStyle="1" w:styleId="TematkomentarzaZnak">
    <w:name w:val="Temat komentarza Znak"/>
    <w:basedOn w:val="TekstkomentarzaZnak"/>
    <w:link w:val="Tematkomentarza"/>
    <w:uiPriority w:val="99"/>
    <w:semiHidden/>
    <w:rsid w:val="005E1353"/>
    <w:rPr>
      <w:rFonts w:eastAsia="Arial Unicode MS"/>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9516B-E7F3-48F2-B70B-30EC5A5D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594</Words>
  <Characters>3567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michał rutkowski</cp:lastModifiedBy>
  <cp:revision>11</cp:revision>
  <cp:lastPrinted>2024-06-18T11:40:00Z</cp:lastPrinted>
  <dcterms:created xsi:type="dcterms:W3CDTF">2024-12-16T11:10:00Z</dcterms:created>
  <dcterms:modified xsi:type="dcterms:W3CDTF">2024-12-17T12:25:00Z</dcterms:modified>
</cp:coreProperties>
</file>