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C1" w:rsidRDefault="00FD2FC1" w:rsidP="00FD2FC1">
      <w:pPr>
        <w:spacing w:after="0" w:line="240" w:lineRule="auto"/>
        <w:ind w:left="6372"/>
        <w:jc w:val="right"/>
      </w:pPr>
      <w:r>
        <w:t>Załącznik do Zarządzenia</w:t>
      </w:r>
    </w:p>
    <w:p w:rsidR="00FD2FC1" w:rsidRDefault="00FD2FC1" w:rsidP="00FD2FC1">
      <w:pPr>
        <w:spacing w:after="0" w:line="240" w:lineRule="auto"/>
        <w:ind w:left="6372"/>
        <w:jc w:val="right"/>
      </w:pPr>
      <w:r>
        <w:t>Gminy i Miasta Raszków</w:t>
      </w:r>
    </w:p>
    <w:p w:rsidR="00FD2FC1" w:rsidRDefault="00FD2FC1" w:rsidP="00FD2FC1">
      <w:pPr>
        <w:spacing w:after="0" w:line="240" w:lineRule="auto"/>
        <w:ind w:left="6372"/>
        <w:jc w:val="right"/>
      </w:pPr>
      <w:r>
        <w:t>z dnia 25 września 2024r.</w:t>
      </w:r>
    </w:p>
    <w:p w:rsidR="00FD2FC1" w:rsidRDefault="00FD2FC1" w:rsidP="00FD2FC1">
      <w:pPr>
        <w:spacing w:after="0" w:line="240" w:lineRule="auto"/>
        <w:ind w:left="6372"/>
        <w:jc w:val="center"/>
      </w:pPr>
    </w:p>
    <w:p w:rsidR="00FD2FC1" w:rsidRDefault="00FD2FC1" w:rsidP="00FD2FC1">
      <w:pPr>
        <w:spacing w:after="0" w:line="240" w:lineRule="auto"/>
        <w:jc w:val="center"/>
        <w:rPr>
          <w:b/>
          <w:sz w:val="24"/>
          <w:szCs w:val="24"/>
        </w:rPr>
      </w:pPr>
      <w:r w:rsidRPr="00FD2FC1">
        <w:rPr>
          <w:b/>
          <w:sz w:val="24"/>
          <w:szCs w:val="24"/>
        </w:rPr>
        <w:t>STANDARDY OCHRONY MAŁOLETNICH W URZĘDZIE GMINY I MIASTA RASZKÓW</w:t>
      </w:r>
    </w:p>
    <w:p w:rsidR="00FD2FC1" w:rsidRDefault="00FD2FC1" w:rsidP="00FD2FC1">
      <w:pPr>
        <w:spacing w:after="0" w:line="240" w:lineRule="auto"/>
        <w:rPr>
          <w:b/>
          <w:sz w:val="24"/>
          <w:szCs w:val="24"/>
        </w:rPr>
      </w:pPr>
    </w:p>
    <w:p w:rsidR="00FD2FC1" w:rsidRPr="0087614D" w:rsidRDefault="00FD2FC1" w:rsidP="00FD2FC1">
      <w:pPr>
        <w:spacing w:after="0" w:line="240" w:lineRule="auto"/>
        <w:jc w:val="center"/>
        <w:rPr>
          <w:b/>
          <w:sz w:val="24"/>
          <w:szCs w:val="24"/>
        </w:rPr>
      </w:pPr>
      <w:r w:rsidRPr="0087614D">
        <w:rPr>
          <w:b/>
          <w:sz w:val="24"/>
          <w:szCs w:val="24"/>
        </w:rPr>
        <w:t>Rozdział I.</w:t>
      </w:r>
    </w:p>
    <w:p w:rsidR="00FD2FC1" w:rsidRPr="0087614D" w:rsidRDefault="00FD2FC1" w:rsidP="00FD2FC1">
      <w:pPr>
        <w:spacing w:after="0" w:line="240" w:lineRule="auto"/>
        <w:jc w:val="center"/>
        <w:rPr>
          <w:b/>
          <w:sz w:val="24"/>
          <w:szCs w:val="24"/>
        </w:rPr>
      </w:pPr>
      <w:r w:rsidRPr="0087614D">
        <w:rPr>
          <w:b/>
          <w:sz w:val="24"/>
          <w:szCs w:val="24"/>
        </w:rPr>
        <w:t>Słowniczek terminów i definicji</w:t>
      </w:r>
    </w:p>
    <w:p w:rsidR="00FD2FC1" w:rsidRDefault="00FD2FC1" w:rsidP="00FD2FC1">
      <w:pPr>
        <w:spacing w:after="0" w:line="240" w:lineRule="auto"/>
        <w:rPr>
          <w:sz w:val="24"/>
          <w:szCs w:val="24"/>
        </w:rPr>
      </w:pPr>
      <w:r w:rsidRPr="00FD2FC1">
        <w:rPr>
          <w:sz w:val="24"/>
          <w:szCs w:val="24"/>
        </w:rPr>
        <w:t>§ 1. Ilekroć mowa o:</w:t>
      </w:r>
    </w:p>
    <w:p w:rsidR="00FD2FC1" w:rsidRDefault="00FD2FC1" w:rsidP="00583921">
      <w:pPr>
        <w:spacing w:after="0" w:line="240" w:lineRule="auto"/>
        <w:jc w:val="both"/>
        <w:rPr>
          <w:sz w:val="24"/>
          <w:szCs w:val="24"/>
        </w:rPr>
      </w:pPr>
      <w:r>
        <w:rPr>
          <w:sz w:val="24"/>
          <w:szCs w:val="24"/>
        </w:rPr>
        <w:t>1) ustawie – należy przez to rozumieć ustawę z dnia 13 maja 2016r, o przeciwdziałaniu zagrożeniom przestępczością na tle seksualnym i ochronie małoletnich (Dz. U. z 2024r. poz. 560);</w:t>
      </w:r>
    </w:p>
    <w:p w:rsidR="00FD2FC1" w:rsidRDefault="00FD2FC1" w:rsidP="00583921">
      <w:pPr>
        <w:spacing w:after="0" w:line="240" w:lineRule="auto"/>
        <w:jc w:val="both"/>
        <w:rPr>
          <w:sz w:val="24"/>
          <w:szCs w:val="24"/>
        </w:rPr>
      </w:pPr>
      <w:r>
        <w:rPr>
          <w:sz w:val="24"/>
          <w:szCs w:val="24"/>
        </w:rPr>
        <w:t>2) Urzędzie – należy przez to rozumieć Urząd Gminy i Miasta Raszków;</w:t>
      </w:r>
    </w:p>
    <w:p w:rsidR="00FD2FC1" w:rsidRDefault="00FD2FC1" w:rsidP="00583921">
      <w:pPr>
        <w:spacing w:after="0" w:line="240" w:lineRule="auto"/>
        <w:jc w:val="both"/>
        <w:rPr>
          <w:sz w:val="24"/>
          <w:szCs w:val="24"/>
        </w:rPr>
      </w:pPr>
      <w:r>
        <w:rPr>
          <w:sz w:val="24"/>
          <w:szCs w:val="24"/>
        </w:rPr>
        <w:t>3) Burmistrzu – należy przez to rozumieć Burmistrza Gminy i Miasta Raszków;</w:t>
      </w:r>
    </w:p>
    <w:p w:rsidR="00FD2FC1" w:rsidRDefault="00FD2FC1" w:rsidP="00583921">
      <w:pPr>
        <w:spacing w:after="0" w:line="240" w:lineRule="auto"/>
        <w:jc w:val="both"/>
        <w:rPr>
          <w:sz w:val="24"/>
          <w:szCs w:val="24"/>
        </w:rPr>
      </w:pPr>
      <w:r>
        <w:rPr>
          <w:sz w:val="24"/>
          <w:szCs w:val="24"/>
        </w:rPr>
        <w:t>4) dziecku/małoletnim – należy przez to rozumieć każdą osobę do ukończenia 18 roku życia;</w:t>
      </w:r>
    </w:p>
    <w:p w:rsidR="00FD2FC1" w:rsidRDefault="00FD2FC1" w:rsidP="00583921">
      <w:pPr>
        <w:spacing w:after="0" w:line="240" w:lineRule="auto"/>
        <w:jc w:val="both"/>
        <w:rPr>
          <w:sz w:val="24"/>
          <w:szCs w:val="24"/>
        </w:rPr>
      </w:pPr>
      <w:r>
        <w:rPr>
          <w:sz w:val="24"/>
          <w:szCs w:val="24"/>
        </w:rPr>
        <w:t xml:space="preserve">5) krzywdzeniu dziecka – należy przez to rozumieć popełnienie czynu zabronionego </w:t>
      </w:r>
      <w:r w:rsidR="00583921">
        <w:rPr>
          <w:sz w:val="24"/>
          <w:szCs w:val="24"/>
        </w:rPr>
        <w:t>lub czynu karalnego na szkodę małoletniego, lub zagrożenie dobra małoletniego, w tym jego zaniedbanie przez jakąkolwiek osobę, w tym członka personelu Urzędu;</w:t>
      </w:r>
    </w:p>
    <w:p w:rsidR="00583921" w:rsidRDefault="00583921" w:rsidP="00583921">
      <w:pPr>
        <w:spacing w:after="0" w:line="240" w:lineRule="auto"/>
        <w:jc w:val="both"/>
        <w:rPr>
          <w:sz w:val="24"/>
          <w:szCs w:val="24"/>
        </w:rPr>
      </w:pPr>
      <w:r>
        <w:rPr>
          <w:sz w:val="24"/>
          <w:szCs w:val="24"/>
        </w:rPr>
        <w:t>6) pracownikach/personelu – należy przez to rozumieć każdego pracownika Urzędu bez względu na formę zatrudnienia (umowa o pracę, umowa zlecenia itp.), współpracownika, stażystę, wolontariusza, praktykanta lub inną osobę, która z racji pełnionej funkcji lub zadań w Urzędzie ma kontakt z dziećmi;</w:t>
      </w:r>
    </w:p>
    <w:p w:rsidR="00583921" w:rsidRDefault="00583921" w:rsidP="00583921">
      <w:pPr>
        <w:spacing w:after="0" w:line="240" w:lineRule="auto"/>
        <w:jc w:val="both"/>
        <w:rPr>
          <w:sz w:val="24"/>
          <w:szCs w:val="24"/>
        </w:rPr>
      </w:pPr>
      <w:r>
        <w:rPr>
          <w:sz w:val="24"/>
          <w:szCs w:val="24"/>
        </w:rPr>
        <w:t>7) opiekunie dziecka – należy przez to rozumieć rodzica lub opiekuna prawnego, a także rodzica zastępczego;</w:t>
      </w:r>
    </w:p>
    <w:p w:rsidR="00583921" w:rsidRDefault="00583921" w:rsidP="00583921">
      <w:pPr>
        <w:spacing w:after="0" w:line="240" w:lineRule="auto"/>
        <w:jc w:val="both"/>
        <w:rPr>
          <w:sz w:val="24"/>
          <w:szCs w:val="24"/>
        </w:rPr>
      </w:pPr>
      <w:r>
        <w:rPr>
          <w:sz w:val="24"/>
          <w:szCs w:val="24"/>
        </w:rPr>
        <w:t>8) osobie odpowiedzialnej za Standardy ochrony dzieci przed krzywdzeniem w Urzędzie Gminy i Miasta Raszków – należy przez to rozumieć osobę wyznaczoną przez Burmistrza.</w:t>
      </w:r>
    </w:p>
    <w:p w:rsidR="00583921" w:rsidRDefault="00583921" w:rsidP="00583921">
      <w:pPr>
        <w:spacing w:after="0" w:line="240" w:lineRule="auto"/>
        <w:jc w:val="both"/>
        <w:rPr>
          <w:sz w:val="24"/>
          <w:szCs w:val="24"/>
        </w:rPr>
      </w:pPr>
    </w:p>
    <w:p w:rsidR="00583921" w:rsidRDefault="00583921" w:rsidP="00583921">
      <w:pPr>
        <w:spacing w:after="0" w:line="240" w:lineRule="auto"/>
        <w:jc w:val="both"/>
        <w:rPr>
          <w:sz w:val="24"/>
          <w:szCs w:val="24"/>
        </w:rPr>
      </w:pPr>
      <w:r>
        <w:rPr>
          <w:sz w:val="24"/>
          <w:szCs w:val="24"/>
        </w:rPr>
        <w:t xml:space="preserve">§ 2. Światowa Organizacja Zdrowia wskazuje, że krzywdzeniem jest każde zamierzone </w:t>
      </w:r>
      <w:r w:rsidR="007107E7">
        <w:rPr>
          <w:sz w:val="24"/>
          <w:szCs w:val="24"/>
        </w:rPr>
        <w:t xml:space="preserve">                    </w:t>
      </w:r>
      <w:r>
        <w:rPr>
          <w:sz w:val="24"/>
          <w:szCs w:val="24"/>
        </w:rPr>
        <w:t>i niezamierzone działanie lub zaniechanie działania jednostki, instytucji lub społeczeństwa jako całości, a także każdy rezultat takiego działania lub bezczynności, które naruszają równe prawa i swobody dzieci i zakłócają ich optymalny rozwój. Wyróżnia się następujące, podstawowe formy krzywdzenia:</w:t>
      </w:r>
    </w:p>
    <w:p w:rsidR="004B4871" w:rsidRDefault="004B4871" w:rsidP="00583921">
      <w:pPr>
        <w:spacing w:after="0" w:line="240" w:lineRule="auto"/>
        <w:jc w:val="both"/>
        <w:rPr>
          <w:sz w:val="24"/>
          <w:szCs w:val="24"/>
        </w:rPr>
      </w:pPr>
    </w:p>
    <w:p w:rsidR="007107E7" w:rsidRDefault="007107E7" w:rsidP="00583921">
      <w:pPr>
        <w:spacing w:after="0" w:line="240" w:lineRule="auto"/>
        <w:jc w:val="both"/>
        <w:rPr>
          <w:sz w:val="24"/>
          <w:szCs w:val="24"/>
        </w:rPr>
      </w:pPr>
      <w:r w:rsidRPr="004B4871">
        <w:rPr>
          <w:b/>
          <w:sz w:val="24"/>
          <w:szCs w:val="24"/>
        </w:rPr>
        <w:t>1) Przemoc fizyczna wobec dziecka.</w:t>
      </w:r>
      <w:r>
        <w:rPr>
          <w:sz w:val="24"/>
          <w:szCs w:val="24"/>
        </w:rPr>
        <w:t xml:space="preserve"> 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dziecko ufa.                  O przemocy fizycznej mówimy zarówno w wymiarze jednorazowym, jak i powtarzającym się.</w:t>
      </w:r>
    </w:p>
    <w:p w:rsidR="0028092B" w:rsidRDefault="0028092B" w:rsidP="00583921">
      <w:pPr>
        <w:spacing w:after="0" w:line="240" w:lineRule="auto"/>
        <w:jc w:val="both"/>
        <w:rPr>
          <w:sz w:val="24"/>
          <w:szCs w:val="24"/>
        </w:rPr>
      </w:pPr>
    </w:p>
    <w:p w:rsidR="007107E7" w:rsidRDefault="007107E7" w:rsidP="00583921">
      <w:pPr>
        <w:spacing w:after="0" w:line="240" w:lineRule="auto"/>
        <w:jc w:val="both"/>
        <w:rPr>
          <w:sz w:val="24"/>
          <w:szCs w:val="24"/>
        </w:rPr>
      </w:pPr>
      <w:r w:rsidRPr="004B4871">
        <w:rPr>
          <w:b/>
          <w:sz w:val="24"/>
          <w:szCs w:val="24"/>
        </w:rPr>
        <w:t>2) Przemoc psychiczna wobec dziecka.</w:t>
      </w:r>
      <w:r>
        <w:rPr>
          <w:sz w:val="24"/>
          <w:szCs w:val="24"/>
        </w:rPr>
        <w:t xml:space="preserve"> Jest to przewlekła, nie fizyczna, szkodliwa interakcja pomiędzy dzieckiem, a osobą za nie odpowiedzialną lub osobą, której dziecko ufa. Tak jak </w:t>
      </w:r>
      <w:r w:rsidR="00111137">
        <w:rPr>
          <w:sz w:val="24"/>
          <w:szCs w:val="24"/>
        </w:rPr>
        <w:t xml:space="preserve">            </w:t>
      </w:r>
      <w:r>
        <w:rPr>
          <w:sz w:val="24"/>
          <w:szCs w:val="24"/>
        </w:rPr>
        <w:t>w przypadku przemocy fizycznej, obejmuje zarówno działania, jak i zaniechania. Do przejawów przemocy psychicznej zaliczamy m. in.:</w:t>
      </w:r>
    </w:p>
    <w:p w:rsidR="007107E7" w:rsidRDefault="007107E7" w:rsidP="00583921">
      <w:pPr>
        <w:spacing w:after="0" w:line="240" w:lineRule="auto"/>
        <w:jc w:val="both"/>
        <w:rPr>
          <w:sz w:val="24"/>
          <w:szCs w:val="24"/>
        </w:rPr>
      </w:pPr>
      <w:r>
        <w:rPr>
          <w:sz w:val="24"/>
          <w:szCs w:val="24"/>
        </w:rPr>
        <w:t>a) niedostę</w:t>
      </w:r>
      <w:r w:rsidR="0028092B">
        <w:rPr>
          <w:sz w:val="24"/>
          <w:szCs w:val="24"/>
        </w:rPr>
        <w:t>pność emocjonalną,</w:t>
      </w:r>
    </w:p>
    <w:p w:rsidR="0028092B" w:rsidRDefault="0028092B" w:rsidP="00583921">
      <w:pPr>
        <w:spacing w:after="0" w:line="240" w:lineRule="auto"/>
        <w:jc w:val="both"/>
        <w:rPr>
          <w:sz w:val="24"/>
          <w:szCs w:val="24"/>
        </w:rPr>
      </w:pPr>
      <w:r>
        <w:rPr>
          <w:sz w:val="24"/>
          <w:szCs w:val="24"/>
        </w:rPr>
        <w:t>b) zaniedbywanie emocjonalne,</w:t>
      </w:r>
    </w:p>
    <w:p w:rsidR="0028092B" w:rsidRDefault="0028092B" w:rsidP="00583921">
      <w:pPr>
        <w:spacing w:after="0" w:line="240" w:lineRule="auto"/>
        <w:jc w:val="both"/>
        <w:rPr>
          <w:sz w:val="24"/>
          <w:szCs w:val="24"/>
        </w:rPr>
      </w:pPr>
      <w:r>
        <w:rPr>
          <w:sz w:val="24"/>
          <w:szCs w:val="24"/>
        </w:rPr>
        <w:t>c) relacja z dzieckiem oparta na wrogości, obwinianiu, oczernianiu, odrzuceniu,</w:t>
      </w:r>
    </w:p>
    <w:p w:rsidR="0028092B" w:rsidRDefault="0028092B" w:rsidP="00583921">
      <w:pPr>
        <w:spacing w:after="0" w:line="240" w:lineRule="auto"/>
        <w:jc w:val="both"/>
        <w:rPr>
          <w:sz w:val="24"/>
          <w:szCs w:val="24"/>
        </w:rPr>
      </w:pPr>
      <w:r>
        <w:rPr>
          <w:sz w:val="24"/>
          <w:szCs w:val="24"/>
        </w:rPr>
        <w:t>d) nieodpowiednie rozwojowo lub niekonsekwentne interakcje z dzieckiem,</w:t>
      </w:r>
    </w:p>
    <w:p w:rsidR="0028092B" w:rsidRDefault="0028092B" w:rsidP="00583921">
      <w:pPr>
        <w:spacing w:after="0" w:line="240" w:lineRule="auto"/>
        <w:jc w:val="both"/>
        <w:rPr>
          <w:sz w:val="24"/>
          <w:szCs w:val="24"/>
        </w:rPr>
      </w:pPr>
      <w:r>
        <w:rPr>
          <w:sz w:val="24"/>
          <w:szCs w:val="24"/>
        </w:rPr>
        <w:t>e) niedostrzeganie lub nieuznawanie indywidualności dziecka,</w:t>
      </w:r>
    </w:p>
    <w:p w:rsidR="0028092B" w:rsidRDefault="0028092B" w:rsidP="00583921">
      <w:pPr>
        <w:spacing w:after="0" w:line="240" w:lineRule="auto"/>
        <w:jc w:val="both"/>
        <w:rPr>
          <w:sz w:val="24"/>
          <w:szCs w:val="24"/>
        </w:rPr>
      </w:pPr>
      <w:r>
        <w:rPr>
          <w:sz w:val="24"/>
          <w:szCs w:val="24"/>
        </w:rPr>
        <w:lastRenderedPageBreak/>
        <w:t>f) niedostrzeganie lub nieuznawanie granic psychicznych między dzieckiem, a osobą odpowiedzialną,</w:t>
      </w:r>
    </w:p>
    <w:p w:rsidR="0028092B" w:rsidRDefault="0028092B" w:rsidP="00583921">
      <w:pPr>
        <w:spacing w:after="0" w:line="240" w:lineRule="auto"/>
        <w:jc w:val="both"/>
        <w:rPr>
          <w:sz w:val="24"/>
          <w:szCs w:val="24"/>
        </w:rPr>
      </w:pPr>
      <w:r>
        <w:rPr>
          <w:sz w:val="24"/>
          <w:szCs w:val="24"/>
        </w:rPr>
        <w:t>g) nieodpowiednia socjalizacja, demoralizacja,</w:t>
      </w:r>
    </w:p>
    <w:p w:rsidR="0028092B" w:rsidRDefault="0028092B" w:rsidP="00583921">
      <w:pPr>
        <w:spacing w:after="0" w:line="240" w:lineRule="auto"/>
        <w:jc w:val="both"/>
        <w:rPr>
          <w:sz w:val="24"/>
          <w:szCs w:val="24"/>
        </w:rPr>
      </w:pPr>
      <w:r>
        <w:rPr>
          <w:sz w:val="24"/>
          <w:szCs w:val="24"/>
        </w:rPr>
        <w:t>h) sytuacje, w których dziecko jest świadkiem przemocy.</w:t>
      </w:r>
    </w:p>
    <w:p w:rsidR="0028092B" w:rsidRDefault="0028092B" w:rsidP="00583921">
      <w:pPr>
        <w:spacing w:after="0" w:line="240" w:lineRule="auto"/>
        <w:jc w:val="both"/>
        <w:rPr>
          <w:sz w:val="24"/>
          <w:szCs w:val="24"/>
        </w:rPr>
      </w:pPr>
    </w:p>
    <w:p w:rsidR="0028092B" w:rsidRDefault="0028092B" w:rsidP="00583921">
      <w:pPr>
        <w:spacing w:after="0" w:line="240" w:lineRule="auto"/>
        <w:jc w:val="both"/>
        <w:rPr>
          <w:sz w:val="24"/>
          <w:szCs w:val="24"/>
        </w:rPr>
      </w:pPr>
      <w:r w:rsidRPr="004B4871">
        <w:rPr>
          <w:b/>
          <w:sz w:val="24"/>
          <w:szCs w:val="24"/>
        </w:rPr>
        <w:t>3) Przemoc seksualna wobec dziecka (wykorzystanie seksualne dziecka</w:t>
      </w:r>
      <w:r>
        <w:rPr>
          <w:sz w:val="24"/>
          <w:szCs w:val="24"/>
        </w:rPr>
        <w:t>). Jest to angażowanie dziecka przez osobę dorosłą lub inne dziecko w aktywność seksualną. Dotyczy sytuacji, gdy nie dochodzi do kontaktu fizycznego (np. ekshibicjonizm, molestowanie werbalne np. prowadzenie rozmów o treści seksualnej nieadekwatnej do wieku dziecka, komentowanie w sposób seksualny wyglądu i zachowania dziecka, zachęcanie do kontaktu</w:t>
      </w:r>
      <w:r w:rsidR="00E55398">
        <w:rPr>
          <w:sz w:val="24"/>
          <w:szCs w:val="24"/>
        </w:rPr>
        <w:t xml:space="preserve"> </w:t>
      </w:r>
      <w:r w:rsidR="00111137">
        <w:rPr>
          <w:sz w:val="24"/>
          <w:szCs w:val="24"/>
        </w:rPr>
        <w:t xml:space="preserve">  </w:t>
      </w:r>
      <w:r>
        <w:rPr>
          <w:sz w:val="24"/>
          <w:szCs w:val="24"/>
        </w:rPr>
        <w:t xml:space="preserve">z treściami pornograficznymi, </w:t>
      </w:r>
      <w:r w:rsidRPr="00591B6D">
        <w:rPr>
          <w:i/>
          <w:sz w:val="24"/>
          <w:szCs w:val="24"/>
        </w:rPr>
        <w:t>grooming</w:t>
      </w:r>
      <w:r>
        <w:rPr>
          <w:sz w:val="24"/>
          <w:szCs w:val="24"/>
        </w:rPr>
        <w:t xml:space="preserve"> – strategie </w:t>
      </w:r>
      <w:proofErr w:type="spellStart"/>
      <w:r>
        <w:rPr>
          <w:sz w:val="24"/>
          <w:szCs w:val="24"/>
        </w:rPr>
        <w:t>nieseksualnego</w:t>
      </w:r>
      <w:proofErr w:type="spellEnd"/>
      <w:r>
        <w:rPr>
          <w:sz w:val="24"/>
          <w:szCs w:val="24"/>
        </w:rPr>
        <w:t xml:space="preserve"> uwodzenia dziecka </w:t>
      </w:r>
      <w:r w:rsidR="00111137">
        <w:rPr>
          <w:sz w:val="24"/>
          <w:szCs w:val="24"/>
        </w:rPr>
        <w:t xml:space="preserve">          </w:t>
      </w:r>
      <w:r w:rsidR="00E55398">
        <w:rPr>
          <w:sz w:val="24"/>
          <w:szCs w:val="24"/>
        </w:rPr>
        <w:t xml:space="preserve">z intencją nawiązania kontaktu seksualnego w przyszłości) i gdy do takiego kontaktu dochodzi(sytuacje takie jak: dotykanie dziecka, zmuszanie dziecka do dotykania ciała sprawcy, stosunek seksualny). Każda czynność seksualna podejmowana z dzieckiem przed ukończeniem 15 roku życia jest przestępstwem. W przypadku dzieci mówimy </w:t>
      </w:r>
      <w:r w:rsidR="00111137">
        <w:rPr>
          <w:sz w:val="24"/>
          <w:szCs w:val="24"/>
        </w:rPr>
        <w:t xml:space="preserve">                          </w:t>
      </w:r>
      <w:r w:rsidR="00E55398">
        <w:rPr>
          <w:sz w:val="24"/>
          <w:szCs w:val="24"/>
        </w:rPr>
        <w:t xml:space="preserve">o wykorzystaniu seksualnym, kiedy między wykorzystującym (dorosły, inne dziecko), </w:t>
      </w:r>
      <w:r w:rsidR="00111137">
        <w:rPr>
          <w:sz w:val="24"/>
          <w:szCs w:val="24"/>
        </w:rPr>
        <w:t xml:space="preserve">              </w:t>
      </w:r>
      <w:r w:rsidR="00E55398">
        <w:rPr>
          <w:sz w:val="24"/>
          <w:szCs w:val="24"/>
        </w:rPr>
        <w:t>a wykorzystanym (dziecko) z uwagi na wiek lub stopień rozwoju zachodzi relacja władzy, opieki czy zależności. Do innej formy wykorzystania seksualnego dzieci zalicza się wyzyskiwanie seksualne. Jest jakiekolwiek: faktyczne lub usiłowane nadużycie podatności dziecka na zagrożenia, przewagi sił lub zaufania – w celu seksualnym. Wyzysk seksualny obejmuje(chociaż nie jest to konieczne) czerpanie zysków finansowych, społecznych lub politycznych z wykorzystania seksualnego. Szczególne zagrożenie wyzyskiem seksualnym ma miejsce podczas kryzysów humanitarnych. Zagrożenie wyzyskiem seksualnym dotyczy zarówno samych dzieci, jaki opiekunów tych dzieci, mogących paść ofiarą wyzysku</w:t>
      </w:r>
    </w:p>
    <w:p w:rsidR="00E55398" w:rsidRDefault="00E55398" w:rsidP="00583921">
      <w:pPr>
        <w:spacing w:after="0" w:line="240" w:lineRule="auto"/>
        <w:jc w:val="both"/>
        <w:rPr>
          <w:sz w:val="24"/>
          <w:szCs w:val="24"/>
        </w:rPr>
      </w:pPr>
    </w:p>
    <w:p w:rsidR="00E55398" w:rsidRDefault="00E55398" w:rsidP="00583921">
      <w:pPr>
        <w:spacing w:after="0" w:line="240" w:lineRule="auto"/>
        <w:jc w:val="both"/>
        <w:rPr>
          <w:sz w:val="24"/>
          <w:szCs w:val="24"/>
        </w:rPr>
      </w:pPr>
      <w:r w:rsidRPr="00E55398">
        <w:rPr>
          <w:b/>
          <w:sz w:val="24"/>
          <w:szCs w:val="24"/>
        </w:rPr>
        <w:t>4) Zaniedbywanie dziecka.</w:t>
      </w:r>
      <w:r>
        <w:rPr>
          <w:sz w:val="24"/>
          <w:szCs w:val="24"/>
        </w:rPr>
        <w:t xml:space="preserve">  Jest to chroniczne lub incydentalne niezaspokajanie fizycznych</w:t>
      </w:r>
      <w:r w:rsidR="00546280">
        <w:rPr>
          <w:sz w:val="24"/>
          <w:szCs w:val="24"/>
        </w:rPr>
        <w:t xml:space="preserve">           </w:t>
      </w:r>
      <w:r>
        <w:rPr>
          <w:sz w:val="24"/>
          <w:szCs w:val="24"/>
        </w:rPr>
        <w:t>i psychicznych potrzeb dziecka. Może przyjmować formę nierespektowania praw dziecka, co</w:t>
      </w:r>
      <w:r w:rsidR="00546280">
        <w:rPr>
          <w:sz w:val="24"/>
          <w:szCs w:val="24"/>
        </w:rPr>
        <w:t xml:space="preserve"> </w:t>
      </w:r>
      <w:r>
        <w:rPr>
          <w:sz w:val="24"/>
          <w:szCs w:val="24"/>
        </w:rPr>
        <w:t>w rezultacie prowadzi do zaburzeń w jego zdrowiu i/lub rozwoju.</w:t>
      </w:r>
      <w:r w:rsidR="00BD571D">
        <w:rPr>
          <w:sz w:val="24"/>
          <w:szCs w:val="24"/>
        </w:rPr>
        <w:t xml:space="preserve"> Do zaniedbywania dziecka dochodzi w relacjach dziecka z osobą zobowiązaną do opieki, wychowania, troski i ochrony.</w:t>
      </w:r>
    </w:p>
    <w:p w:rsidR="00BD571D" w:rsidRDefault="00BD571D" w:rsidP="00583921">
      <w:pPr>
        <w:spacing w:after="0" w:line="240" w:lineRule="auto"/>
        <w:jc w:val="both"/>
        <w:rPr>
          <w:sz w:val="24"/>
          <w:szCs w:val="24"/>
        </w:rPr>
      </w:pPr>
    </w:p>
    <w:p w:rsidR="00BD571D" w:rsidRDefault="00BD571D" w:rsidP="00583921">
      <w:pPr>
        <w:spacing w:after="0" w:line="240" w:lineRule="auto"/>
        <w:jc w:val="both"/>
        <w:rPr>
          <w:sz w:val="24"/>
          <w:szCs w:val="24"/>
        </w:rPr>
      </w:pPr>
      <w:r>
        <w:rPr>
          <w:sz w:val="24"/>
          <w:szCs w:val="24"/>
        </w:rPr>
        <w:t xml:space="preserve">5) </w:t>
      </w:r>
      <w:r w:rsidRPr="00BD571D">
        <w:rPr>
          <w:b/>
          <w:sz w:val="24"/>
          <w:szCs w:val="24"/>
        </w:rPr>
        <w:t>Przemoc rówieśnicza</w:t>
      </w:r>
      <w:r>
        <w:rPr>
          <w:sz w:val="24"/>
          <w:szCs w:val="24"/>
        </w:rPr>
        <w:t xml:space="preserve"> (nękanie rówieśnicze, </w:t>
      </w:r>
      <w:proofErr w:type="spellStart"/>
      <w:r w:rsidRPr="00591B6D">
        <w:rPr>
          <w:i/>
          <w:sz w:val="24"/>
          <w:szCs w:val="24"/>
        </w:rPr>
        <w:t>bullying</w:t>
      </w:r>
      <w:proofErr w:type="spellEnd"/>
      <w:r>
        <w:rPr>
          <w:sz w:val="24"/>
          <w:szCs w:val="24"/>
        </w:rPr>
        <w:t xml:space="preserve">). Przemoc rówieśnicza ma miejsce, gdy dziecko doświadcza różnych form nękania ze strony rówieśników. Dotyczy działań bezpośrednich lub z użyciem technologii komunikacyjnych (np. za pośrednictwem </w:t>
      </w:r>
      <w:proofErr w:type="spellStart"/>
      <w:r>
        <w:rPr>
          <w:sz w:val="24"/>
          <w:szCs w:val="24"/>
        </w:rPr>
        <w:t>internetu</w:t>
      </w:r>
      <w:proofErr w:type="spellEnd"/>
      <w:r w:rsidR="00111137">
        <w:rPr>
          <w:sz w:val="24"/>
          <w:szCs w:val="24"/>
        </w:rPr>
        <w:t xml:space="preserve">           </w:t>
      </w:r>
      <w:r>
        <w:rPr>
          <w:sz w:val="24"/>
          <w:szCs w:val="24"/>
        </w:rPr>
        <w:t xml:space="preserve">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7F24FE" w:rsidRDefault="007F24FE" w:rsidP="00583921">
      <w:pPr>
        <w:spacing w:after="0" w:line="240" w:lineRule="auto"/>
        <w:jc w:val="both"/>
        <w:rPr>
          <w:sz w:val="24"/>
          <w:szCs w:val="24"/>
        </w:rPr>
      </w:pPr>
      <w:r>
        <w:rPr>
          <w:sz w:val="24"/>
          <w:szCs w:val="24"/>
        </w:rPr>
        <w:t>a) przemoc werbalną (np. przezywanie, dogadywanie, ośmieszanie),</w:t>
      </w:r>
    </w:p>
    <w:p w:rsidR="007F24FE" w:rsidRDefault="007F24FE" w:rsidP="00583921">
      <w:pPr>
        <w:spacing w:after="0" w:line="240" w:lineRule="auto"/>
        <w:jc w:val="both"/>
        <w:rPr>
          <w:sz w:val="24"/>
          <w:szCs w:val="24"/>
        </w:rPr>
      </w:pPr>
      <w:r>
        <w:rPr>
          <w:sz w:val="24"/>
          <w:szCs w:val="24"/>
        </w:rPr>
        <w:t>b) przemoc relacyjną (np. wykluczenie z grupy, ignorowanie, nastawianie innych przeciwko osobie, szantaż),</w:t>
      </w:r>
    </w:p>
    <w:p w:rsidR="007F24FE" w:rsidRDefault="007F24FE" w:rsidP="00583921">
      <w:pPr>
        <w:spacing w:after="0" w:line="240" w:lineRule="auto"/>
        <w:jc w:val="both"/>
        <w:rPr>
          <w:sz w:val="24"/>
          <w:szCs w:val="24"/>
        </w:rPr>
      </w:pPr>
      <w:r>
        <w:rPr>
          <w:sz w:val="24"/>
          <w:szCs w:val="24"/>
        </w:rPr>
        <w:t>c) przemoc fizyczna (np. pobicie, kopanie, popychanie, szarpanie),</w:t>
      </w:r>
    </w:p>
    <w:p w:rsidR="007F24FE" w:rsidRDefault="007F24FE" w:rsidP="00583921">
      <w:pPr>
        <w:spacing w:after="0" w:line="240" w:lineRule="auto"/>
        <w:jc w:val="both"/>
        <w:rPr>
          <w:sz w:val="24"/>
          <w:szCs w:val="24"/>
        </w:rPr>
      </w:pPr>
      <w:r>
        <w:rPr>
          <w:sz w:val="24"/>
          <w:szCs w:val="24"/>
        </w:rPr>
        <w:t>d) przemoc materialną (np. kradzież, niszczenie przedmiotów),</w:t>
      </w:r>
    </w:p>
    <w:p w:rsidR="007F24FE" w:rsidRDefault="007F24FE" w:rsidP="00583921">
      <w:pPr>
        <w:spacing w:after="0" w:line="240" w:lineRule="auto"/>
        <w:jc w:val="both"/>
        <w:rPr>
          <w:sz w:val="24"/>
          <w:szCs w:val="24"/>
        </w:rPr>
      </w:pPr>
      <w:r>
        <w:rPr>
          <w:sz w:val="24"/>
          <w:szCs w:val="24"/>
        </w:rPr>
        <w:t xml:space="preserve">e) cyberprzemoc/przemoc elektroniczną (np. złośliwe wiadomości w komunikatorach, wpis w serwisie społecznościowym, umieszczanie w </w:t>
      </w:r>
      <w:r w:rsidR="0087614D">
        <w:rPr>
          <w:sz w:val="24"/>
          <w:szCs w:val="24"/>
        </w:rPr>
        <w:t>I</w:t>
      </w:r>
      <w:r>
        <w:rPr>
          <w:sz w:val="24"/>
          <w:szCs w:val="24"/>
        </w:rPr>
        <w:t>nternecie zdjęć lub filmów ośmieszających ofiarę),</w:t>
      </w:r>
    </w:p>
    <w:p w:rsidR="007F24FE" w:rsidRDefault="007F24FE" w:rsidP="00583921">
      <w:pPr>
        <w:spacing w:after="0" w:line="240" w:lineRule="auto"/>
        <w:jc w:val="both"/>
        <w:rPr>
          <w:sz w:val="24"/>
          <w:szCs w:val="24"/>
        </w:rPr>
      </w:pPr>
      <w:r>
        <w:rPr>
          <w:sz w:val="24"/>
          <w:szCs w:val="24"/>
        </w:rPr>
        <w:t>f) wykorzystanie seksualne – dotykanie intymnych części ciała lub zmuszanie do stosunku płciowego lub innych czynności seksualnych przez rówieśnika),</w:t>
      </w:r>
    </w:p>
    <w:p w:rsidR="00591B6D" w:rsidRDefault="007F24FE" w:rsidP="00583921">
      <w:pPr>
        <w:spacing w:after="0" w:line="240" w:lineRule="auto"/>
        <w:jc w:val="both"/>
        <w:rPr>
          <w:sz w:val="24"/>
          <w:szCs w:val="24"/>
        </w:rPr>
      </w:pPr>
      <w:r>
        <w:rPr>
          <w:sz w:val="24"/>
          <w:szCs w:val="24"/>
        </w:rPr>
        <w:lastRenderedPageBreak/>
        <w:t xml:space="preserve">g) przemoc uwarunkowaną normami i stereotypami związanymi z płcią (np. przemoc </w:t>
      </w:r>
      <w:r w:rsidR="00A73EF0">
        <w:rPr>
          <w:sz w:val="24"/>
          <w:szCs w:val="24"/>
        </w:rPr>
        <w:t xml:space="preserve">                   </w:t>
      </w:r>
      <w:r>
        <w:rPr>
          <w:sz w:val="24"/>
          <w:szCs w:val="24"/>
        </w:rPr>
        <w:t xml:space="preserve">w relacjach romantycznych z rówieśnikami), pochodzeniem, narodowością, orientacją seksualną, wyznawaną religią czy innymi cechami </w:t>
      </w:r>
    </w:p>
    <w:p w:rsidR="007F24FE" w:rsidRDefault="007F24FE" w:rsidP="00583921">
      <w:pPr>
        <w:spacing w:after="0" w:line="240" w:lineRule="auto"/>
        <w:jc w:val="both"/>
        <w:rPr>
          <w:i/>
          <w:sz w:val="20"/>
          <w:szCs w:val="20"/>
        </w:rPr>
      </w:pPr>
      <w:r w:rsidRPr="007F24FE">
        <w:rPr>
          <w:i/>
          <w:sz w:val="20"/>
          <w:szCs w:val="20"/>
        </w:rPr>
        <w:t xml:space="preserve">(źródło: </w:t>
      </w:r>
      <w:hyperlink r:id="rId5" w:history="1">
        <w:r w:rsidR="00591B6D" w:rsidRPr="00906499">
          <w:rPr>
            <w:rStyle w:val="Hipercze"/>
            <w:i/>
            <w:sz w:val="20"/>
            <w:szCs w:val="20"/>
          </w:rPr>
          <w:t>https://www.gov.[l/web/sprawiedliwosc/standardy-ochrony-maloletnich</w:t>
        </w:r>
      </w:hyperlink>
      <w:r w:rsidRPr="007F24FE">
        <w:rPr>
          <w:i/>
          <w:sz w:val="20"/>
          <w:szCs w:val="20"/>
        </w:rPr>
        <w:t>).</w:t>
      </w:r>
    </w:p>
    <w:p w:rsidR="00591B6D" w:rsidRDefault="00591B6D" w:rsidP="00583921">
      <w:pPr>
        <w:spacing w:after="0" w:line="240" w:lineRule="auto"/>
        <w:jc w:val="both"/>
        <w:rPr>
          <w:i/>
          <w:sz w:val="20"/>
          <w:szCs w:val="20"/>
        </w:rPr>
      </w:pPr>
    </w:p>
    <w:p w:rsidR="00591B6D" w:rsidRPr="0087614D" w:rsidRDefault="00591B6D" w:rsidP="00591B6D">
      <w:pPr>
        <w:spacing w:after="0" w:line="240" w:lineRule="auto"/>
        <w:jc w:val="center"/>
        <w:rPr>
          <w:b/>
          <w:sz w:val="24"/>
          <w:szCs w:val="24"/>
        </w:rPr>
      </w:pPr>
      <w:r w:rsidRPr="0087614D">
        <w:rPr>
          <w:b/>
          <w:sz w:val="24"/>
          <w:szCs w:val="24"/>
        </w:rPr>
        <w:t>Rozdział II</w:t>
      </w:r>
      <w:r w:rsidR="0087614D" w:rsidRPr="0087614D">
        <w:rPr>
          <w:b/>
          <w:sz w:val="24"/>
          <w:szCs w:val="24"/>
        </w:rPr>
        <w:t>.</w:t>
      </w:r>
    </w:p>
    <w:p w:rsidR="00591B6D" w:rsidRPr="0087614D" w:rsidRDefault="003F22A2" w:rsidP="00591B6D">
      <w:pPr>
        <w:spacing w:after="0" w:line="240" w:lineRule="auto"/>
        <w:jc w:val="center"/>
        <w:rPr>
          <w:b/>
          <w:sz w:val="24"/>
          <w:szCs w:val="24"/>
        </w:rPr>
      </w:pPr>
      <w:r>
        <w:rPr>
          <w:b/>
          <w:sz w:val="24"/>
          <w:szCs w:val="24"/>
        </w:rPr>
        <w:t>Zakres Standard</w:t>
      </w:r>
      <w:r w:rsidR="00591B6D" w:rsidRPr="0087614D">
        <w:rPr>
          <w:b/>
          <w:sz w:val="24"/>
          <w:szCs w:val="24"/>
        </w:rPr>
        <w:t>ów Ochrony Małoletnich w Urzędzie</w:t>
      </w:r>
    </w:p>
    <w:p w:rsidR="00591B6D" w:rsidRDefault="00591B6D" w:rsidP="00591B6D">
      <w:pPr>
        <w:spacing w:after="0" w:line="240" w:lineRule="auto"/>
        <w:rPr>
          <w:sz w:val="24"/>
          <w:szCs w:val="24"/>
        </w:rPr>
      </w:pPr>
    </w:p>
    <w:p w:rsidR="00591B6D" w:rsidRDefault="00591B6D" w:rsidP="00A73EF0">
      <w:pPr>
        <w:spacing w:after="0" w:line="240" w:lineRule="auto"/>
        <w:jc w:val="both"/>
        <w:rPr>
          <w:sz w:val="24"/>
          <w:szCs w:val="24"/>
        </w:rPr>
      </w:pPr>
      <w:r>
        <w:rPr>
          <w:sz w:val="24"/>
          <w:szCs w:val="24"/>
        </w:rPr>
        <w:t xml:space="preserve">§ 3. 1. Standardy ochrony małoletnich to zasady dotyczące ochrony dzieci przed wszelkimi formami krzywdzenia, zaniedbania, wykorzystania czy przemocy. </w:t>
      </w:r>
    </w:p>
    <w:p w:rsidR="00591B6D" w:rsidRDefault="00591B6D" w:rsidP="00591B6D">
      <w:pPr>
        <w:spacing w:after="0" w:line="240" w:lineRule="auto"/>
        <w:rPr>
          <w:sz w:val="24"/>
          <w:szCs w:val="24"/>
        </w:rPr>
      </w:pPr>
    </w:p>
    <w:p w:rsidR="00591B6D" w:rsidRDefault="00591B6D" w:rsidP="00A73EF0">
      <w:pPr>
        <w:spacing w:after="0" w:line="240" w:lineRule="auto"/>
        <w:jc w:val="both"/>
        <w:rPr>
          <w:sz w:val="24"/>
          <w:szCs w:val="24"/>
        </w:rPr>
      </w:pPr>
      <w:r>
        <w:rPr>
          <w:sz w:val="24"/>
          <w:szCs w:val="24"/>
        </w:rPr>
        <w:t>2.Standardy ochrony małoletnich określają:</w:t>
      </w:r>
    </w:p>
    <w:p w:rsidR="00591B6D" w:rsidRDefault="00591B6D" w:rsidP="00A73EF0">
      <w:pPr>
        <w:spacing w:after="0" w:line="240" w:lineRule="auto"/>
        <w:jc w:val="both"/>
        <w:rPr>
          <w:sz w:val="24"/>
          <w:szCs w:val="24"/>
        </w:rPr>
      </w:pPr>
      <w:r>
        <w:rPr>
          <w:sz w:val="24"/>
          <w:szCs w:val="24"/>
        </w:rPr>
        <w:t>1) zasady bezpiecznej relacji w Urzędzie między małoletnim, a p</w:t>
      </w:r>
      <w:r w:rsidR="00492727">
        <w:rPr>
          <w:sz w:val="24"/>
          <w:szCs w:val="24"/>
        </w:rPr>
        <w:t>racownikami</w:t>
      </w:r>
      <w:r>
        <w:rPr>
          <w:sz w:val="24"/>
          <w:szCs w:val="24"/>
        </w:rPr>
        <w:t xml:space="preserve"> w szczególności zachowania niedozwolone wobec małoletnich;</w:t>
      </w:r>
    </w:p>
    <w:p w:rsidR="00591B6D" w:rsidRDefault="00591B6D" w:rsidP="00A73EF0">
      <w:pPr>
        <w:spacing w:after="0" w:line="240" w:lineRule="auto"/>
        <w:jc w:val="both"/>
        <w:rPr>
          <w:sz w:val="24"/>
          <w:szCs w:val="24"/>
        </w:rPr>
      </w:pPr>
      <w:r>
        <w:rPr>
          <w:sz w:val="24"/>
          <w:szCs w:val="24"/>
        </w:rPr>
        <w:t>2) procedurę podejmowania interwencji i składania zawiadomień w sytuacji podejrzewania krzywdzenia lub posiadania informacji o krzywdzeniu małoletniego;</w:t>
      </w:r>
    </w:p>
    <w:p w:rsidR="00591B6D" w:rsidRDefault="00591B6D" w:rsidP="00A73EF0">
      <w:pPr>
        <w:spacing w:after="0" w:line="240" w:lineRule="auto"/>
        <w:jc w:val="both"/>
        <w:rPr>
          <w:sz w:val="24"/>
          <w:szCs w:val="24"/>
        </w:rPr>
      </w:pPr>
      <w:r>
        <w:rPr>
          <w:sz w:val="24"/>
          <w:szCs w:val="24"/>
        </w:rPr>
        <w:t>3) zasady aktualizacji standardów oraz sposób ich udostępnienia;</w:t>
      </w:r>
    </w:p>
    <w:p w:rsidR="00591B6D" w:rsidRDefault="00591B6D" w:rsidP="00A73EF0">
      <w:pPr>
        <w:spacing w:after="0" w:line="240" w:lineRule="auto"/>
        <w:jc w:val="both"/>
        <w:rPr>
          <w:sz w:val="24"/>
          <w:szCs w:val="24"/>
        </w:rPr>
      </w:pPr>
      <w:r>
        <w:rPr>
          <w:sz w:val="24"/>
          <w:szCs w:val="24"/>
        </w:rPr>
        <w:t>4) zakres kompetencji osoby odpowiedzialnej za stosowanie standardów w Urzędzie;</w:t>
      </w:r>
    </w:p>
    <w:p w:rsidR="00591B6D" w:rsidRDefault="00591B6D" w:rsidP="00A73EF0">
      <w:pPr>
        <w:spacing w:after="0" w:line="240" w:lineRule="auto"/>
        <w:jc w:val="both"/>
        <w:rPr>
          <w:sz w:val="24"/>
          <w:szCs w:val="24"/>
        </w:rPr>
      </w:pPr>
      <w:r>
        <w:rPr>
          <w:sz w:val="24"/>
          <w:szCs w:val="24"/>
        </w:rPr>
        <w:t>5) wymogi dotyczące bezpiecznych relacji między małoletnimi;</w:t>
      </w:r>
    </w:p>
    <w:p w:rsidR="00591B6D" w:rsidRDefault="00591B6D" w:rsidP="00A73EF0">
      <w:pPr>
        <w:spacing w:after="0" w:line="240" w:lineRule="auto"/>
        <w:jc w:val="both"/>
        <w:rPr>
          <w:sz w:val="24"/>
          <w:szCs w:val="24"/>
        </w:rPr>
      </w:pPr>
      <w:r>
        <w:rPr>
          <w:sz w:val="24"/>
          <w:szCs w:val="24"/>
        </w:rPr>
        <w:t xml:space="preserve">6) korzystanie z urządzeń elektronicznych z dostępem do </w:t>
      </w:r>
      <w:r w:rsidR="0087614D">
        <w:rPr>
          <w:sz w:val="24"/>
          <w:szCs w:val="24"/>
        </w:rPr>
        <w:t>I</w:t>
      </w:r>
      <w:r>
        <w:rPr>
          <w:sz w:val="24"/>
          <w:szCs w:val="24"/>
        </w:rPr>
        <w:t>nternetu.</w:t>
      </w:r>
    </w:p>
    <w:p w:rsidR="00591B6D" w:rsidRDefault="00591B6D" w:rsidP="00591B6D">
      <w:pPr>
        <w:spacing w:after="0" w:line="240" w:lineRule="auto"/>
        <w:rPr>
          <w:sz w:val="24"/>
          <w:szCs w:val="24"/>
        </w:rPr>
      </w:pPr>
    </w:p>
    <w:p w:rsidR="00591B6D" w:rsidRDefault="00591B6D" w:rsidP="00332866">
      <w:pPr>
        <w:spacing w:after="0" w:line="240" w:lineRule="auto"/>
        <w:jc w:val="both"/>
        <w:rPr>
          <w:sz w:val="24"/>
          <w:szCs w:val="24"/>
        </w:rPr>
      </w:pPr>
      <w:r>
        <w:rPr>
          <w:sz w:val="24"/>
          <w:szCs w:val="24"/>
        </w:rPr>
        <w:t>3. Stosowanie opracowanych standardów w Urzędzie dotyczy szczególnie zakresu organizacji praktyk, zatrudnianie nauczycieli w celu przeprowadzania zajęć socjoterapeutycznych</w:t>
      </w:r>
      <w:r w:rsidR="00332866">
        <w:rPr>
          <w:sz w:val="24"/>
          <w:szCs w:val="24"/>
        </w:rPr>
        <w:t xml:space="preserve">                </w:t>
      </w:r>
      <w:r>
        <w:rPr>
          <w:sz w:val="24"/>
          <w:szCs w:val="24"/>
        </w:rPr>
        <w:t xml:space="preserve"> </w:t>
      </w:r>
      <w:r w:rsidR="00332866">
        <w:rPr>
          <w:sz w:val="24"/>
          <w:szCs w:val="24"/>
        </w:rPr>
        <w:t>i profilaktyczn</w:t>
      </w:r>
      <w:r>
        <w:rPr>
          <w:sz w:val="24"/>
          <w:szCs w:val="24"/>
        </w:rPr>
        <w:t xml:space="preserve">ych z dziećmi z grup ryzyka, przyjmowania wycieczek oraz organizacji wydarzeń dla mieszkańców </w:t>
      </w:r>
      <w:r w:rsidR="00332866">
        <w:rPr>
          <w:sz w:val="24"/>
          <w:szCs w:val="24"/>
        </w:rPr>
        <w:t xml:space="preserve">gminy i miasta z udziałem dzieci. </w:t>
      </w:r>
    </w:p>
    <w:p w:rsidR="00DB5798" w:rsidRDefault="00DB5798" w:rsidP="00332866">
      <w:pPr>
        <w:spacing w:after="0" w:line="240" w:lineRule="auto"/>
        <w:jc w:val="both"/>
        <w:rPr>
          <w:sz w:val="24"/>
          <w:szCs w:val="24"/>
        </w:rPr>
      </w:pPr>
    </w:p>
    <w:p w:rsidR="00DB5798" w:rsidRPr="0087614D" w:rsidRDefault="00DB5798" w:rsidP="00DB5798">
      <w:pPr>
        <w:spacing w:after="0" w:line="240" w:lineRule="auto"/>
        <w:jc w:val="center"/>
        <w:rPr>
          <w:b/>
          <w:sz w:val="24"/>
          <w:szCs w:val="24"/>
        </w:rPr>
      </w:pPr>
      <w:r w:rsidRPr="0087614D">
        <w:rPr>
          <w:b/>
          <w:sz w:val="24"/>
          <w:szCs w:val="24"/>
        </w:rPr>
        <w:t>Rozdział III</w:t>
      </w:r>
      <w:r w:rsidR="0087614D" w:rsidRPr="0087614D">
        <w:rPr>
          <w:b/>
          <w:sz w:val="24"/>
          <w:szCs w:val="24"/>
        </w:rPr>
        <w:t>.</w:t>
      </w:r>
    </w:p>
    <w:p w:rsidR="00DB5798" w:rsidRPr="0087614D" w:rsidRDefault="00DB5798" w:rsidP="00DB5798">
      <w:pPr>
        <w:spacing w:after="0" w:line="240" w:lineRule="auto"/>
        <w:jc w:val="center"/>
        <w:rPr>
          <w:b/>
          <w:sz w:val="24"/>
          <w:szCs w:val="24"/>
        </w:rPr>
      </w:pPr>
      <w:r w:rsidRPr="0087614D">
        <w:rPr>
          <w:b/>
          <w:sz w:val="24"/>
          <w:szCs w:val="24"/>
        </w:rPr>
        <w:t>Zasada bezpiecznych relacji w Urzędzie z małoletnimi</w:t>
      </w:r>
    </w:p>
    <w:p w:rsidR="00DB5798" w:rsidRDefault="00DB5798" w:rsidP="00DB5798">
      <w:pPr>
        <w:spacing w:after="0" w:line="240" w:lineRule="auto"/>
        <w:rPr>
          <w:sz w:val="24"/>
          <w:szCs w:val="24"/>
        </w:rPr>
      </w:pPr>
    </w:p>
    <w:p w:rsidR="00DB5798" w:rsidRDefault="00364C6F" w:rsidP="006E7AD3">
      <w:pPr>
        <w:spacing w:after="0" w:line="240" w:lineRule="auto"/>
        <w:jc w:val="both"/>
        <w:rPr>
          <w:sz w:val="24"/>
          <w:szCs w:val="24"/>
        </w:rPr>
      </w:pPr>
      <w:r>
        <w:rPr>
          <w:sz w:val="24"/>
          <w:szCs w:val="24"/>
        </w:rPr>
        <w:t xml:space="preserve">§ 4. 1. Pracownicy urzędu traktują małoletnich z szacunkiem oraz uwzględniają ich godność </w:t>
      </w:r>
      <w:r w:rsidR="00A73EF0">
        <w:rPr>
          <w:sz w:val="24"/>
          <w:szCs w:val="24"/>
        </w:rPr>
        <w:t xml:space="preserve">             </w:t>
      </w:r>
      <w:r>
        <w:rPr>
          <w:sz w:val="24"/>
          <w:szCs w:val="24"/>
        </w:rPr>
        <w:t>i indywidualne potrzeby.</w:t>
      </w:r>
    </w:p>
    <w:p w:rsidR="00364C6F" w:rsidRDefault="00364C6F" w:rsidP="006E7AD3">
      <w:pPr>
        <w:spacing w:after="0" w:line="240" w:lineRule="auto"/>
        <w:jc w:val="both"/>
        <w:rPr>
          <w:sz w:val="24"/>
          <w:szCs w:val="24"/>
        </w:rPr>
      </w:pPr>
    </w:p>
    <w:p w:rsidR="00364C6F" w:rsidRDefault="00364C6F" w:rsidP="006E7AD3">
      <w:pPr>
        <w:spacing w:after="0" w:line="240" w:lineRule="auto"/>
        <w:jc w:val="both"/>
        <w:rPr>
          <w:sz w:val="24"/>
          <w:szCs w:val="24"/>
        </w:rPr>
      </w:pPr>
      <w:r>
        <w:rPr>
          <w:sz w:val="24"/>
          <w:szCs w:val="24"/>
        </w:rPr>
        <w:t>2. Komunikaty bądź działania pracowników wobec małoletnich powinny być adekwatne do sytuacji, bezpieczne, uzasadnione i sprawiedliwe.</w:t>
      </w:r>
    </w:p>
    <w:p w:rsidR="00364C6F" w:rsidRDefault="00364C6F" w:rsidP="006E7AD3">
      <w:pPr>
        <w:spacing w:after="0" w:line="240" w:lineRule="auto"/>
        <w:jc w:val="both"/>
        <w:rPr>
          <w:sz w:val="24"/>
          <w:szCs w:val="24"/>
        </w:rPr>
      </w:pPr>
    </w:p>
    <w:p w:rsidR="00364C6F" w:rsidRDefault="00364C6F" w:rsidP="006E7AD3">
      <w:pPr>
        <w:spacing w:after="0" w:line="240" w:lineRule="auto"/>
        <w:jc w:val="both"/>
        <w:rPr>
          <w:sz w:val="24"/>
          <w:szCs w:val="24"/>
        </w:rPr>
      </w:pPr>
      <w:r>
        <w:rPr>
          <w:sz w:val="24"/>
          <w:szCs w:val="24"/>
        </w:rPr>
        <w:t>3. W komunikacji z dziećmi pracownicy zachowują cierpliwość i szacunek.</w:t>
      </w:r>
    </w:p>
    <w:p w:rsidR="00364C6F" w:rsidRDefault="00364C6F" w:rsidP="006E7AD3">
      <w:pPr>
        <w:spacing w:after="0" w:line="240" w:lineRule="auto"/>
        <w:jc w:val="both"/>
        <w:rPr>
          <w:sz w:val="24"/>
          <w:szCs w:val="24"/>
        </w:rPr>
      </w:pPr>
    </w:p>
    <w:p w:rsidR="00364C6F" w:rsidRDefault="00364C6F" w:rsidP="006E7AD3">
      <w:pPr>
        <w:spacing w:after="0" w:line="240" w:lineRule="auto"/>
        <w:jc w:val="both"/>
        <w:rPr>
          <w:sz w:val="24"/>
          <w:szCs w:val="24"/>
        </w:rPr>
      </w:pPr>
      <w:r>
        <w:rPr>
          <w:sz w:val="24"/>
          <w:szCs w:val="24"/>
        </w:rPr>
        <w:t xml:space="preserve">4.Pracownicy powinni poinformować dzieci, że jeśli czują się niekomfortowo wobec konkretnego zachowania czy słów, mogą o tym powiedzieć </w:t>
      </w:r>
      <w:r w:rsidR="00492727">
        <w:rPr>
          <w:sz w:val="24"/>
          <w:szCs w:val="24"/>
        </w:rPr>
        <w:t>pracownikowi</w:t>
      </w:r>
      <w:r>
        <w:rPr>
          <w:sz w:val="24"/>
          <w:szCs w:val="24"/>
        </w:rPr>
        <w:t>.</w:t>
      </w:r>
    </w:p>
    <w:p w:rsidR="00364C6F" w:rsidRDefault="00364C6F" w:rsidP="006E7AD3">
      <w:pPr>
        <w:spacing w:after="0" w:line="240" w:lineRule="auto"/>
        <w:jc w:val="both"/>
        <w:rPr>
          <w:sz w:val="24"/>
          <w:szCs w:val="24"/>
        </w:rPr>
      </w:pPr>
    </w:p>
    <w:p w:rsidR="00364C6F" w:rsidRDefault="00364C6F" w:rsidP="006E7AD3">
      <w:pPr>
        <w:spacing w:after="0" w:line="240" w:lineRule="auto"/>
        <w:jc w:val="both"/>
        <w:rPr>
          <w:sz w:val="24"/>
          <w:szCs w:val="24"/>
        </w:rPr>
      </w:pPr>
      <w:r>
        <w:rPr>
          <w:sz w:val="24"/>
          <w:szCs w:val="24"/>
        </w:rPr>
        <w:t>5. Pracownicy szanują prawo dziecka do prywatności.</w:t>
      </w:r>
    </w:p>
    <w:p w:rsidR="00364C6F" w:rsidRDefault="00364C6F" w:rsidP="006E7AD3">
      <w:pPr>
        <w:spacing w:after="0" w:line="240" w:lineRule="auto"/>
        <w:jc w:val="both"/>
        <w:rPr>
          <w:sz w:val="24"/>
          <w:szCs w:val="24"/>
        </w:rPr>
      </w:pPr>
    </w:p>
    <w:p w:rsidR="00364C6F" w:rsidRDefault="00364C6F" w:rsidP="00682D5E">
      <w:pPr>
        <w:spacing w:after="0" w:line="240" w:lineRule="auto"/>
        <w:jc w:val="both"/>
        <w:rPr>
          <w:sz w:val="24"/>
          <w:szCs w:val="24"/>
        </w:rPr>
      </w:pPr>
      <w:r>
        <w:rPr>
          <w:sz w:val="24"/>
          <w:szCs w:val="24"/>
        </w:rPr>
        <w:t>6. Pracownikom nie wolno:</w:t>
      </w:r>
    </w:p>
    <w:p w:rsidR="00364C6F" w:rsidRDefault="00364C6F" w:rsidP="00682D5E">
      <w:pPr>
        <w:spacing w:after="0" w:line="240" w:lineRule="auto"/>
        <w:jc w:val="both"/>
        <w:rPr>
          <w:sz w:val="24"/>
          <w:szCs w:val="24"/>
        </w:rPr>
      </w:pPr>
      <w:r>
        <w:rPr>
          <w:sz w:val="24"/>
          <w:szCs w:val="24"/>
        </w:rPr>
        <w:t>1) utrwalać wizerunku dziecka dla potrzeb prywatnych (np. filmować, nagrywać głosu, fotografować);</w:t>
      </w:r>
    </w:p>
    <w:p w:rsidR="00364C6F" w:rsidRDefault="00364C6F" w:rsidP="00682D5E">
      <w:pPr>
        <w:spacing w:after="0" w:line="240" w:lineRule="auto"/>
        <w:jc w:val="both"/>
        <w:rPr>
          <w:sz w:val="24"/>
          <w:szCs w:val="24"/>
        </w:rPr>
      </w:pPr>
      <w:r>
        <w:rPr>
          <w:sz w:val="24"/>
          <w:szCs w:val="24"/>
        </w:rPr>
        <w:t>2) proponować małoletniemu alkoholu, wyrobów tytoniowych ani nielegalnych substancji, jak również używać ich w obecności dzieci;</w:t>
      </w:r>
    </w:p>
    <w:p w:rsidR="00364C6F" w:rsidRDefault="00364C6F" w:rsidP="00682D5E">
      <w:pPr>
        <w:spacing w:after="0" w:line="240" w:lineRule="auto"/>
        <w:jc w:val="both"/>
        <w:rPr>
          <w:sz w:val="24"/>
          <w:szCs w:val="24"/>
        </w:rPr>
      </w:pPr>
      <w:r>
        <w:rPr>
          <w:sz w:val="24"/>
          <w:szCs w:val="24"/>
        </w:rPr>
        <w:t>3) wchodzić w relacje jakiejkolwiek zależności wobec małoletniego lub jego opiekunów;</w:t>
      </w:r>
    </w:p>
    <w:p w:rsidR="00364C6F" w:rsidRDefault="00364C6F" w:rsidP="006E7AD3">
      <w:pPr>
        <w:spacing w:after="0" w:line="240" w:lineRule="auto"/>
        <w:jc w:val="both"/>
        <w:rPr>
          <w:sz w:val="24"/>
          <w:szCs w:val="24"/>
        </w:rPr>
      </w:pPr>
      <w:r>
        <w:rPr>
          <w:sz w:val="24"/>
          <w:szCs w:val="24"/>
        </w:rPr>
        <w:lastRenderedPageBreak/>
        <w:t xml:space="preserve">4) stosować działań </w:t>
      </w:r>
      <w:proofErr w:type="spellStart"/>
      <w:r>
        <w:rPr>
          <w:sz w:val="24"/>
          <w:szCs w:val="24"/>
        </w:rPr>
        <w:t>przemocowych</w:t>
      </w:r>
      <w:proofErr w:type="spellEnd"/>
      <w:r>
        <w:rPr>
          <w:sz w:val="24"/>
          <w:szCs w:val="24"/>
        </w:rPr>
        <w:t xml:space="preserve"> wobec małoletnich.</w:t>
      </w:r>
    </w:p>
    <w:p w:rsidR="00364C6F" w:rsidRDefault="00364C6F" w:rsidP="006E7AD3">
      <w:pPr>
        <w:spacing w:after="0" w:line="240" w:lineRule="auto"/>
        <w:jc w:val="both"/>
        <w:rPr>
          <w:sz w:val="24"/>
          <w:szCs w:val="24"/>
        </w:rPr>
      </w:pPr>
    </w:p>
    <w:p w:rsidR="00364C6F" w:rsidRDefault="00364C6F" w:rsidP="006E7AD3">
      <w:pPr>
        <w:spacing w:after="0" w:line="240" w:lineRule="auto"/>
        <w:jc w:val="both"/>
        <w:rPr>
          <w:sz w:val="24"/>
          <w:szCs w:val="24"/>
        </w:rPr>
      </w:pPr>
      <w:r>
        <w:rPr>
          <w:sz w:val="24"/>
          <w:szCs w:val="24"/>
        </w:rPr>
        <w:t>7.Fizyczny kontakt z małoletnim może być stosowany i spełnia zasady bezpiecznego kontaktu, jeśli:</w:t>
      </w:r>
    </w:p>
    <w:p w:rsidR="00364C6F" w:rsidRDefault="00364C6F" w:rsidP="006E7AD3">
      <w:pPr>
        <w:spacing w:after="0" w:line="240" w:lineRule="auto"/>
        <w:jc w:val="both"/>
        <w:rPr>
          <w:sz w:val="24"/>
          <w:szCs w:val="24"/>
        </w:rPr>
      </w:pPr>
      <w:r>
        <w:rPr>
          <w:sz w:val="24"/>
          <w:szCs w:val="24"/>
        </w:rPr>
        <w:t>1) jest odpowiedzią na potrzeby dziecka w danym momencie np. ze względu ma strach, smutek, tęsknotę za opiekunem itp.;</w:t>
      </w:r>
    </w:p>
    <w:p w:rsidR="00364C6F" w:rsidRDefault="00942FD7" w:rsidP="006E7AD3">
      <w:pPr>
        <w:spacing w:after="0" w:line="240" w:lineRule="auto"/>
        <w:jc w:val="both"/>
        <w:rPr>
          <w:sz w:val="24"/>
          <w:szCs w:val="24"/>
        </w:rPr>
      </w:pPr>
      <w:r>
        <w:rPr>
          <w:sz w:val="24"/>
          <w:szCs w:val="24"/>
        </w:rPr>
        <w:t>2) jest ochroną przed upadkiem, atakiem lub inną szczególną sytuacją np. w sytuacji napadu złości i fizycznej agresji oraz zachowania zagrażające dziecku lub innym dzieciom.</w:t>
      </w:r>
    </w:p>
    <w:p w:rsidR="00942FD7" w:rsidRDefault="00942FD7" w:rsidP="00DB5798">
      <w:pPr>
        <w:spacing w:after="0" w:line="240" w:lineRule="auto"/>
        <w:rPr>
          <w:sz w:val="24"/>
          <w:szCs w:val="24"/>
        </w:rPr>
      </w:pPr>
    </w:p>
    <w:p w:rsidR="00942FD7" w:rsidRDefault="00942FD7" w:rsidP="006E7AD3">
      <w:pPr>
        <w:spacing w:after="0" w:line="240" w:lineRule="auto"/>
        <w:jc w:val="both"/>
        <w:rPr>
          <w:sz w:val="24"/>
          <w:szCs w:val="24"/>
        </w:rPr>
      </w:pPr>
      <w:r>
        <w:rPr>
          <w:sz w:val="24"/>
          <w:szCs w:val="24"/>
        </w:rPr>
        <w:t xml:space="preserve">8. Kontakt pracowników z dziećmi powinien odbywać się wyłącznie w godzinach pracy </w:t>
      </w:r>
      <w:r w:rsidR="00A73EF0">
        <w:rPr>
          <w:sz w:val="24"/>
          <w:szCs w:val="24"/>
        </w:rPr>
        <w:t xml:space="preserve">                     </w:t>
      </w:r>
      <w:r>
        <w:rPr>
          <w:sz w:val="24"/>
          <w:szCs w:val="24"/>
        </w:rPr>
        <w:t>i dotyczyć celów edukacyjnych, opiekuńczych lub wychowawczych.</w:t>
      </w:r>
    </w:p>
    <w:p w:rsidR="00942FD7" w:rsidRDefault="00942FD7" w:rsidP="006E7AD3">
      <w:pPr>
        <w:spacing w:after="0" w:line="240" w:lineRule="auto"/>
        <w:jc w:val="both"/>
        <w:rPr>
          <w:sz w:val="24"/>
          <w:szCs w:val="24"/>
        </w:rPr>
      </w:pPr>
    </w:p>
    <w:p w:rsidR="00942FD7" w:rsidRDefault="00942FD7" w:rsidP="006E7AD3">
      <w:pPr>
        <w:spacing w:after="0" w:line="240" w:lineRule="auto"/>
        <w:jc w:val="both"/>
        <w:rPr>
          <w:sz w:val="24"/>
          <w:szCs w:val="24"/>
        </w:rPr>
      </w:pPr>
      <w:r>
        <w:rPr>
          <w:sz w:val="24"/>
          <w:szCs w:val="24"/>
        </w:rPr>
        <w:t>9. Małoletni mają obowiązek:</w:t>
      </w:r>
    </w:p>
    <w:p w:rsidR="00942FD7" w:rsidRDefault="00942FD7" w:rsidP="006E7AD3">
      <w:pPr>
        <w:spacing w:after="0" w:line="240" w:lineRule="auto"/>
        <w:jc w:val="both"/>
        <w:rPr>
          <w:sz w:val="24"/>
          <w:szCs w:val="24"/>
        </w:rPr>
      </w:pPr>
      <w:r>
        <w:rPr>
          <w:sz w:val="24"/>
          <w:szCs w:val="24"/>
        </w:rPr>
        <w:t>1) przestrzegać zasad kultury zachowania oraz bezpieczeństwa;</w:t>
      </w:r>
    </w:p>
    <w:p w:rsidR="00942FD7" w:rsidRDefault="00942FD7" w:rsidP="006E7AD3">
      <w:pPr>
        <w:spacing w:after="0" w:line="240" w:lineRule="auto"/>
        <w:jc w:val="both"/>
        <w:rPr>
          <w:sz w:val="24"/>
          <w:szCs w:val="24"/>
        </w:rPr>
      </w:pPr>
      <w:r>
        <w:rPr>
          <w:sz w:val="24"/>
          <w:szCs w:val="24"/>
        </w:rPr>
        <w:t>2) słuchać i reagować na polecenia personelu;</w:t>
      </w:r>
    </w:p>
    <w:p w:rsidR="00942FD7" w:rsidRDefault="00942FD7" w:rsidP="006E7AD3">
      <w:pPr>
        <w:spacing w:after="0" w:line="240" w:lineRule="auto"/>
        <w:jc w:val="both"/>
        <w:rPr>
          <w:sz w:val="24"/>
          <w:szCs w:val="24"/>
        </w:rPr>
      </w:pPr>
      <w:r>
        <w:rPr>
          <w:sz w:val="24"/>
          <w:szCs w:val="24"/>
        </w:rPr>
        <w:t>3) szanować mieni</w:t>
      </w:r>
      <w:r w:rsidR="006E7AD3">
        <w:rPr>
          <w:sz w:val="24"/>
          <w:szCs w:val="24"/>
        </w:rPr>
        <w:t>e, zachowywać porządek i czystość;</w:t>
      </w:r>
    </w:p>
    <w:p w:rsidR="006E7AD3" w:rsidRDefault="006E7AD3" w:rsidP="006E7AD3">
      <w:pPr>
        <w:spacing w:after="0" w:line="240" w:lineRule="auto"/>
        <w:jc w:val="both"/>
        <w:rPr>
          <w:sz w:val="24"/>
          <w:szCs w:val="24"/>
        </w:rPr>
      </w:pPr>
      <w:r>
        <w:rPr>
          <w:sz w:val="24"/>
          <w:szCs w:val="24"/>
        </w:rPr>
        <w:t>4) szanować prawa innych;</w:t>
      </w:r>
    </w:p>
    <w:p w:rsidR="006E7AD3" w:rsidRDefault="006E7AD3" w:rsidP="006E7AD3">
      <w:pPr>
        <w:spacing w:after="0" w:line="240" w:lineRule="auto"/>
        <w:jc w:val="both"/>
        <w:rPr>
          <w:sz w:val="24"/>
          <w:szCs w:val="24"/>
        </w:rPr>
      </w:pPr>
      <w:r>
        <w:rPr>
          <w:sz w:val="24"/>
          <w:szCs w:val="24"/>
        </w:rPr>
        <w:t>5) akceptować wzajemną indywidualność;</w:t>
      </w:r>
    </w:p>
    <w:p w:rsidR="006E7AD3" w:rsidRDefault="006E7AD3" w:rsidP="006E7AD3">
      <w:pPr>
        <w:spacing w:after="0" w:line="240" w:lineRule="auto"/>
        <w:jc w:val="both"/>
        <w:rPr>
          <w:sz w:val="24"/>
          <w:szCs w:val="24"/>
        </w:rPr>
      </w:pPr>
      <w:r>
        <w:rPr>
          <w:sz w:val="24"/>
          <w:szCs w:val="24"/>
        </w:rPr>
        <w:t>6) przestrzegać zakazu opuszczania miejsca bez zgody pracowników;</w:t>
      </w:r>
    </w:p>
    <w:p w:rsidR="006E7AD3" w:rsidRDefault="006E7AD3" w:rsidP="006E7AD3">
      <w:pPr>
        <w:spacing w:after="0" w:line="240" w:lineRule="auto"/>
        <w:jc w:val="both"/>
        <w:rPr>
          <w:sz w:val="24"/>
          <w:szCs w:val="24"/>
        </w:rPr>
      </w:pPr>
      <w:r>
        <w:rPr>
          <w:sz w:val="24"/>
          <w:szCs w:val="24"/>
        </w:rPr>
        <w:t>7) informować o oczekiwaniach, potrzebach, problemach i niebezpieczeństwach.</w:t>
      </w:r>
    </w:p>
    <w:p w:rsidR="006E7AD3" w:rsidRDefault="006E7AD3" w:rsidP="006E7AD3">
      <w:pPr>
        <w:spacing w:after="0" w:line="240" w:lineRule="auto"/>
        <w:jc w:val="both"/>
        <w:rPr>
          <w:sz w:val="24"/>
          <w:szCs w:val="24"/>
        </w:rPr>
      </w:pPr>
    </w:p>
    <w:p w:rsidR="006E7AD3" w:rsidRDefault="006E7AD3" w:rsidP="006E7AD3">
      <w:pPr>
        <w:spacing w:after="0" w:line="240" w:lineRule="auto"/>
        <w:jc w:val="both"/>
        <w:rPr>
          <w:sz w:val="24"/>
          <w:szCs w:val="24"/>
        </w:rPr>
      </w:pPr>
      <w:r>
        <w:rPr>
          <w:sz w:val="24"/>
          <w:szCs w:val="24"/>
        </w:rPr>
        <w:t>10. Dopuszcza się do celów organizacyjnych, tworzenie grup społecznych w systemach komunikacyjnych pod warunkiem, że jest on kontrolowany przez opiekuna i odbywa się za zgodą rodziców (prawnych opiekunów).</w:t>
      </w:r>
    </w:p>
    <w:p w:rsidR="006E7AD3" w:rsidRDefault="006E7AD3" w:rsidP="006E7AD3">
      <w:pPr>
        <w:spacing w:after="0" w:line="240" w:lineRule="auto"/>
        <w:jc w:val="both"/>
        <w:rPr>
          <w:sz w:val="24"/>
          <w:szCs w:val="24"/>
        </w:rPr>
      </w:pPr>
    </w:p>
    <w:p w:rsidR="006E7AD3" w:rsidRPr="00682D5E" w:rsidRDefault="006E7AD3" w:rsidP="006E7AD3">
      <w:pPr>
        <w:spacing w:after="0" w:line="240" w:lineRule="auto"/>
        <w:jc w:val="center"/>
        <w:rPr>
          <w:b/>
          <w:sz w:val="24"/>
          <w:szCs w:val="24"/>
        </w:rPr>
      </w:pPr>
      <w:r w:rsidRPr="00682D5E">
        <w:rPr>
          <w:b/>
          <w:sz w:val="24"/>
          <w:szCs w:val="24"/>
        </w:rPr>
        <w:t>Rozdział IV</w:t>
      </w:r>
      <w:r w:rsidR="00682D5E">
        <w:rPr>
          <w:b/>
          <w:sz w:val="24"/>
          <w:szCs w:val="24"/>
        </w:rPr>
        <w:t>.</w:t>
      </w:r>
    </w:p>
    <w:p w:rsidR="006E7AD3" w:rsidRPr="00682D5E" w:rsidRDefault="006E7AD3" w:rsidP="006E7AD3">
      <w:pPr>
        <w:spacing w:after="0" w:line="240" w:lineRule="auto"/>
        <w:jc w:val="center"/>
        <w:rPr>
          <w:b/>
          <w:sz w:val="24"/>
          <w:szCs w:val="24"/>
        </w:rPr>
      </w:pPr>
      <w:r w:rsidRPr="00682D5E">
        <w:rPr>
          <w:b/>
          <w:sz w:val="24"/>
          <w:szCs w:val="24"/>
        </w:rPr>
        <w:t>Procedura podejmowania interwencji i składania zawiadomień</w:t>
      </w:r>
    </w:p>
    <w:p w:rsidR="00591B6D" w:rsidRDefault="00591B6D" w:rsidP="00591B6D">
      <w:pPr>
        <w:spacing w:after="0" w:line="240" w:lineRule="auto"/>
        <w:rPr>
          <w:sz w:val="24"/>
          <w:szCs w:val="24"/>
        </w:rPr>
      </w:pPr>
    </w:p>
    <w:p w:rsidR="006E7AD3" w:rsidRDefault="006E7AD3" w:rsidP="006E7AD3">
      <w:pPr>
        <w:spacing w:after="0" w:line="240" w:lineRule="auto"/>
        <w:jc w:val="both"/>
        <w:rPr>
          <w:sz w:val="24"/>
          <w:szCs w:val="24"/>
        </w:rPr>
      </w:pPr>
      <w:r>
        <w:rPr>
          <w:sz w:val="24"/>
          <w:szCs w:val="24"/>
        </w:rPr>
        <w:t>§ 5. 1. Pracownicy w ramach wykonywanych obowiązków zwracają uwagę na zachowanie dzieci i w przypadku zaobserwowania niepokojących symptomów krzywdzenia lub powzięciu informacji o krzywdzeniu małoletniego, pracownik ma obowiązek:</w:t>
      </w:r>
    </w:p>
    <w:p w:rsidR="006E7AD3" w:rsidRDefault="006E7AD3" w:rsidP="006E7AD3">
      <w:pPr>
        <w:spacing w:after="0" w:line="240" w:lineRule="auto"/>
        <w:jc w:val="both"/>
        <w:rPr>
          <w:sz w:val="24"/>
          <w:szCs w:val="24"/>
        </w:rPr>
      </w:pPr>
      <w:r>
        <w:rPr>
          <w:sz w:val="24"/>
          <w:szCs w:val="24"/>
        </w:rPr>
        <w:t>1) wezwać pogotowie ratunkowe, jeżeli wystąpiło poważne uszkodzenia ciała wymagające interwencji medycznej;</w:t>
      </w:r>
    </w:p>
    <w:p w:rsidR="006E7AD3" w:rsidRDefault="006E7AD3" w:rsidP="006E7AD3">
      <w:pPr>
        <w:spacing w:after="0" w:line="240" w:lineRule="auto"/>
        <w:jc w:val="both"/>
        <w:rPr>
          <w:sz w:val="24"/>
          <w:szCs w:val="24"/>
        </w:rPr>
      </w:pPr>
      <w:r>
        <w:rPr>
          <w:sz w:val="24"/>
          <w:szCs w:val="24"/>
        </w:rPr>
        <w:t>2) poinformować Burmistrza lub wyznaczoną przez niego osobę o zdarzeniu lub swoich podejrzeniach co do krzywdzenia małoletniego;</w:t>
      </w:r>
    </w:p>
    <w:p w:rsidR="00A73EF0" w:rsidRDefault="00A73EF0" w:rsidP="006E7AD3">
      <w:pPr>
        <w:spacing w:after="0" w:line="240" w:lineRule="auto"/>
        <w:jc w:val="both"/>
        <w:rPr>
          <w:sz w:val="24"/>
          <w:szCs w:val="24"/>
        </w:rPr>
      </w:pPr>
      <w:r>
        <w:rPr>
          <w:sz w:val="24"/>
          <w:szCs w:val="24"/>
        </w:rPr>
        <w:t>3) sporządzić notatkę służbową opisującą zdarzenie, a w szczególności przyczynę wystąpienia podejrzenia o krzywdzeniu małoletniego oraz plan pomocy dziecku.</w:t>
      </w:r>
    </w:p>
    <w:p w:rsidR="00A73EF0" w:rsidRDefault="00A73EF0" w:rsidP="006E7AD3">
      <w:pPr>
        <w:spacing w:after="0" w:line="240" w:lineRule="auto"/>
        <w:jc w:val="both"/>
        <w:rPr>
          <w:sz w:val="24"/>
          <w:szCs w:val="24"/>
        </w:rPr>
      </w:pPr>
    </w:p>
    <w:p w:rsidR="00A73EF0" w:rsidRDefault="00A73EF0" w:rsidP="006E7AD3">
      <w:pPr>
        <w:spacing w:after="0" w:line="240" w:lineRule="auto"/>
        <w:jc w:val="both"/>
        <w:rPr>
          <w:sz w:val="24"/>
          <w:szCs w:val="24"/>
        </w:rPr>
      </w:pPr>
      <w:r>
        <w:rPr>
          <w:sz w:val="24"/>
          <w:szCs w:val="24"/>
        </w:rPr>
        <w:t>2. Plan pomocy dziecku powinien zawierać wskazania dotyczące:</w:t>
      </w:r>
    </w:p>
    <w:p w:rsidR="00A73EF0" w:rsidRDefault="00A73EF0" w:rsidP="006E7AD3">
      <w:pPr>
        <w:spacing w:after="0" w:line="240" w:lineRule="auto"/>
        <w:jc w:val="both"/>
        <w:rPr>
          <w:sz w:val="24"/>
          <w:szCs w:val="24"/>
        </w:rPr>
      </w:pPr>
      <w:r>
        <w:rPr>
          <w:sz w:val="24"/>
          <w:szCs w:val="24"/>
        </w:rPr>
        <w:t>1) podjęcia przez Urząd działań w celu zapewnienia dziecku bezpieczeństwa, w tym zgłoszenie podejrzenia krzywdzenia do odpowiedniej instytucji;</w:t>
      </w:r>
    </w:p>
    <w:p w:rsidR="00A73EF0" w:rsidRDefault="00A73EF0" w:rsidP="006E7AD3">
      <w:pPr>
        <w:spacing w:after="0" w:line="240" w:lineRule="auto"/>
        <w:jc w:val="both"/>
        <w:rPr>
          <w:sz w:val="24"/>
          <w:szCs w:val="24"/>
        </w:rPr>
      </w:pPr>
      <w:r>
        <w:rPr>
          <w:sz w:val="24"/>
          <w:szCs w:val="24"/>
        </w:rPr>
        <w:t>2) wsparcia jakie Urząd zaoferuje dziecku.</w:t>
      </w:r>
    </w:p>
    <w:p w:rsidR="00A73EF0" w:rsidRDefault="00A73EF0" w:rsidP="006E7AD3">
      <w:pPr>
        <w:spacing w:after="0" w:line="240" w:lineRule="auto"/>
        <w:jc w:val="both"/>
        <w:rPr>
          <w:sz w:val="24"/>
          <w:szCs w:val="24"/>
        </w:rPr>
      </w:pPr>
    </w:p>
    <w:p w:rsidR="00A73EF0" w:rsidRDefault="00A73EF0" w:rsidP="006E7AD3">
      <w:pPr>
        <w:spacing w:after="0" w:line="240" w:lineRule="auto"/>
        <w:jc w:val="both"/>
        <w:rPr>
          <w:sz w:val="24"/>
          <w:szCs w:val="24"/>
        </w:rPr>
      </w:pPr>
      <w:r>
        <w:rPr>
          <w:sz w:val="24"/>
          <w:szCs w:val="24"/>
        </w:rPr>
        <w:t>3. W przypadku interwencji Burmistrz powołuję zespół interwencyjny, w skład którego wchodzą pracownicy mający wiedzę o krzywdzeniu dziecka (dalej zwany jako „Zespół”).</w:t>
      </w:r>
    </w:p>
    <w:p w:rsidR="00A73EF0" w:rsidRDefault="00A73EF0" w:rsidP="006E7AD3">
      <w:pPr>
        <w:spacing w:after="0" w:line="240" w:lineRule="auto"/>
        <w:jc w:val="both"/>
        <w:rPr>
          <w:sz w:val="24"/>
          <w:szCs w:val="24"/>
        </w:rPr>
      </w:pPr>
    </w:p>
    <w:p w:rsidR="00A73EF0" w:rsidRDefault="00A73EF0" w:rsidP="006E7AD3">
      <w:pPr>
        <w:spacing w:after="0" w:line="240" w:lineRule="auto"/>
        <w:jc w:val="both"/>
        <w:rPr>
          <w:sz w:val="24"/>
          <w:szCs w:val="24"/>
        </w:rPr>
      </w:pPr>
      <w:r>
        <w:rPr>
          <w:sz w:val="24"/>
          <w:szCs w:val="24"/>
        </w:rPr>
        <w:lastRenderedPageBreak/>
        <w:t xml:space="preserve">4.Zespołem kieruje wyznaczony przez </w:t>
      </w:r>
      <w:r w:rsidR="00492727">
        <w:rPr>
          <w:sz w:val="24"/>
          <w:szCs w:val="24"/>
        </w:rPr>
        <w:t>Burmistrza</w:t>
      </w:r>
      <w:r>
        <w:rPr>
          <w:sz w:val="24"/>
          <w:szCs w:val="24"/>
        </w:rPr>
        <w:t xml:space="preserve"> koordynator, który jest przewodniczącym tego zespołu.</w:t>
      </w:r>
    </w:p>
    <w:p w:rsidR="00A73EF0" w:rsidRDefault="00A73EF0" w:rsidP="006E7AD3">
      <w:pPr>
        <w:spacing w:after="0" w:line="240" w:lineRule="auto"/>
        <w:jc w:val="both"/>
        <w:rPr>
          <w:sz w:val="24"/>
          <w:szCs w:val="24"/>
        </w:rPr>
      </w:pPr>
    </w:p>
    <w:p w:rsidR="00A73EF0" w:rsidRDefault="00A73EF0" w:rsidP="006E7AD3">
      <w:pPr>
        <w:spacing w:after="0" w:line="240" w:lineRule="auto"/>
        <w:jc w:val="both"/>
        <w:rPr>
          <w:sz w:val="24"/>
          <w:szCs w:val="24"/>
        </w:rPr>
      </w:pPr>
      <w:r>
        <w:rPr>
          <w:sz w:val="24"/>
          <w:szCs w:val="24"/>
        </w:rPr>
        <w:t>5. Zespół sporządza plan pomocy dziecku.</w:t>
      </w:r>
    </w:p>
    <w:p w:rsidR="00A73EF0" w:rsidRDefault="00A73EF0" w:rsidP="006E7AD3">
      <w:pPr>
        <w:spacing w:after="0" w:line="240" w:lineRule="auto"/>
        <w:jc w:val="both"/>
        <w:rPr>
          <w:sz w:val="24"/>
          <w:szCs w:val="24"/>
        </w:rPr>
      </w:pPr>
    </w:p>
    <w:p w:rsidR="00A73EF0" w:rsidRDefault="00A73EF0" w:rsidP="006E7AD3">
      <w:pPr>
        <w:spacing w:after="0" w:line="240" w:lineRule="auto"/>
        <w:jc w:val="both"/>
        <w:rPr>
          <w:sz w:val="24"/>
          <w:szCs w:val="24"/>
        </w:rPr>
      </w:pPr>
      <w:r>
        <w:rPr>
          <w:sz w:val="24"/>
          <w:szCs w:val="24"/>
        </w:rPr>
        <w:t>6. Z przebiegu interwencji wypełnia się kartę interwencji, której wzór stanowi załącznik nr 3 do Standardów.</w:t>
      </w:r>
    </w:p>
    <w:p w:rsidR="003A12D7" w:rsidRDefault="003A12D7" w:rsidP="006E7AD3">
      <w:pPr>
        <w:spacing w:after="0" w:line="240" w:lineRule="auto"/>
        <w:jc w:val="both"/>
        <w:rPr>
          <w:sz w:val="24"/>
          <w:szCs w:val="24"/>
        </w:rPr>
      </w:pPr>
    </w:p>
    <w:p w:rsidR="003A12D7" w:rsidRDefault="003A12D7" w:rsidP="006E7AD3">
      <w:pPr>
        <w:spacing w:after="0" w:line="240" w:lineRule="auto"/>
        <w:jc w:val="both"/>
        <w:rPr>
          <w:sz w:val="24"/>
          <w:szCs w:val="24"/>
        </w:rPr>
      </w:pPr>
      <w:r>
        <w:rPr>
          <w:sz w:val="24"/>
          <w:szCs w:val="24"/>
        </w:rPr>
        <w:t xml:space="preserve">7. Burmistrz lub wyznaczona przez niego osoba o zaistniałej sytuacji informuje opiekunów </w:t>
      </w:r>
      <w:r w:rsidR="00111137">
        <w:rPr>
          <w:sz w:val="24"/>
          <w:szCs w:val="24"/>
        </w:rPr>
        <w:t xml:space="preserve">             </w:t>
      </w:r>
      <w:r>
        <w:rPr>
          <w:sz w:val="24"/>
          <w:szCs w:val="24"/>
        </w:rPr>
        <w:t>o obowiązku zgłoszenia podejrzenia krzywdzenia dziecka do odpowiedniej instytucji (np. prokuratury, policji, sądu rodzinnego, ośrodka pomocy społecznej, przewodniczącego zespołu interdyscyplinarnego – procedura „Niebieskiej Karty”) w zależności od zdiagnozowanego typu krzywdzenia i skorelowanej z nim interwencji.</w:t>
      </w:r>
    </w:p>
    <w:p w:rsidR="003A12D7" w:rsidRDefault="003A12D7" w:rsidP="006E7AD3">
      <w:pPr>
        <w:spacing w:after="0" w:line="240" w:lineRule="auto"/>
        <w:jc w:val="both"/>
        <w:rPr>
          <w:sz w:val="24"/>
          <w:szCs w:val="24"/>
        </w:rPr>
      </w:pPr>
    </w:p>
    <w:p w:rsidR="003A12D7" w:rsidRDefault="003A12D7" w:rsidP="006E7AD3">
      <w:pPr>
        <w:spacing w:after="0" w:line="240" w:lineRule="auto"/>
        <w:jc w:val="both"/>
        <w:rPr>
          <w:sz w:val="24"/>
          <w:szCs w:val="24"/>
        </w:rPr>
      </w:pPr>
      <w:r>
        <w:rPr>
          <w:sz w:val="24"/>
          <w:szCs w:val="24"/>
        </w:rPr>
        <w:t>8. Po poinformowaniu opiekunów o ww. czynnościach, Burmistrz lub wyznaczona przez niego osoba składa zawiadomienie na piśmie do właściwej instytucji.</w:t>
      </w:r>
    </w:p>
    <w:p w:rsidR="003A12D7" w:rsidRDefault="003A12D7" w:rsidP="006E7AD3">
      <w:pPr>
        <w:spacing w:after="0" w:line="240" w:lineRule="auto"/>
        <w:jc w:val="both"/>
        <w:rPr>
          <w:sz w:val="24"/>
          <w:szCs w:val="24"/>
        </w:rPr>
      </w:pPr>
    </w:p>
    <w:p w:rsidR="003A12D7" w:rsidRDefault="003A12D7" w:rsidP="006E7AD3">
      <w:pPr>
        <w:spacing w:after="0" w:line="240" w:lineRule="auto"/>
        <w:jc w:val="both"/>
        <w:rPr>
          <w:sz w:val="24"/>
          <w:szCs w:val="24"/>
        </w:rPr>
      </w:pPr>
      <w:r>
        <w:rPr>
          <w:sz w:val="24"/>
          <w:szCs w:val="24"/>
        </w:rPr>
        <w:t xml:space="preserve">9. W przypadku, gdy zachodzi podejrzenie popełnienia wobec małoletniego przestępstwa przeciwko wolności seksualnej i obyczajności na szkodę małoletniego Burmistrz lub wyznaczona przez niego osoba składa zawiadomienie o możliwości popełnienia przestępstwa. </w:t>
      </w:r>
    </w:p>
    <w:p w:rsidR="00CD4464" w:rsidRDefault="00CD4464" w:rsidP="006E7AD3">
      <w:pPr>
        <w:spacing w:after="0" w:line="240" w:lineRule="auto"/>
        <w:jc w:val="both"/>
        <w:rPr>
          <w:sz w:val="24"/>
          <w:szCs w:val="24"/>
        </w:rPr>
      </w:pPr>
    </w:p>
    <w:p w:rsidR="00CD4464" w:rsidRDefault="00CD4464" w:rsidP="006E7AD3">
      <w:pPr>
        <w:spacing w:after="0" w:line="240" w:lineRule="auto"/>
        <w:jc w:val="both"/>
        <w:rPr>
          <w:sz w:val="24"/>
          <w:szCs w:val="24"/>
        </w:rPr>
      </w:pPr>
      <w:r>
        <w:rPr>
          <w:sz w:val="24"/>
          <w:szCs w:val="24"/>
        </w:rPr>
        <w:t>10. W przypadku każdej interwencji związanej z krzywdzeniem dziecka</w:t>
      </w:r>
      <w:r w:rsidR="00163282">
        <w:rPr>
          <w:sz w:val="24"/>
          <w:szCs w:val="24"/>
        </w:rPr>
        <w:t>, pracownicy Urzędu mają obowiązek zachować tajemnicę, wyłączając informacje przekazywane uprawnionym instytucjom w ramach działań interwencyjnych.</w:t>
      </w:r>
    </w:p>
    <w:p w:rsidR="00464864" w:rsidRDefault="00464864" w:rsidP="006E7AD3">
      <w:pPr>
        <w:spacing w:after="0" w:line="240" w:lineRule="auto"/>
        <w:jc w:val="both"/>
        <w:rPr>
          <w:sz w:val="24"/>
          <w:szCs w:val="24"/>
        </w:rPr>
      </w:pPr>
    </w:p>
    <w:p w:rsidR="00464864" w:rsidRPr="00682D5E" w:rsidRDefault="00464864" w:rsidP="00464864">
      <w:pPr>
        <w:spacing w:after="0" w:line="240" w:lineRule="auto"/>
        <w:jc w:val="center"/>
        <w:rPr>
          <w:b/>
          <w:sz w:val="24"/>
          <w:szCs w:val="24"/>
        </w:rPr>
      </w:pPr>
      <w:r w:rsidRPr="00682D5E">
        <w:rPr>
          <w:b/>
          <w:sz w:val="24"/>
          <w:szCs w:val="24"/>
        </w:rPr>
        <w:t>Rozdział V</w:t>
      </w:r>
      <w:r w:rsidR="00682D5E">
        <w:rPr>
          <w:b/>
          <w:sz w:val="24"/>
          <w:szCs w:val="24"/>
        </w:rPr>
        <w:t>.</w:t>
      </w:r>
    </w:p>
    <w:p w:rsidR="00464864" w:rsidRPr="00682D5E" w:rsidRDefault="00464864" w:rsidP="00464864">
      <w:pPr>
        <w:spacing w:after="0" w:line="240" w:lineRule="auto"/>
        <w:jc w:val="center"/>
        <w:rPr>
          <w:b/>
          <w:sz w:val="24"/>
          <w:szCs w:val="24"/>
        </w:rPr>
      </w:pPr>
      <w:r w:rsidRPr="00682D5E">
        <w:rPr>
          <w:b/>
          <w:sz w:val="24"/>
          <w:szCs w:val="24"/>
        </w:rPr>
        <w:t>Zasady aktualizacji standardów oraz sposób ich udostępniania</w:t>
      </w:r>
    </w:p>
    <w:p w:rsidR="00464864" w:rsidRDefault="00464864" w:rsidP="00464864">
      <w:pPr>
        <w:spacing w:after="0" w:line="240" w:lineRule="auto"/>
        <w:rPr>
          <w:sz w:val="24"/>
          <w:szCs w:val="24"/>
        </w:rPr>
      </w:pPr>
    </w:p>
    <w:p w:rsidR="00464864" w:rsidRDefault="00464864" w:rsidP="007562A5">
      <w:pPr>
        <w:spacing w:after="0" w:line="240" w:lineRule="auto"/>
        <w:jc w:val="both"/>
        <w:rPr>
          <w:sz w:val="24"/>
          <w:szCs w:val="24"/>
        </w:rPr>
      </w:pPr>
      <w:r>
        <w:rPr>
          <w:sz w:val="24"/>
          <w:szCs w:val="24"/>
        </w:rPr>
        <w:t>§ 6. 1. Wdrażanie działań dotyczących „Standardów ochrony małoletnich” podlega okresowej analizie i w miarę potrzeb modyfikacji.</w:t>
      </w:r>
    </w:p>
    <w:p w:rsidR="00464864" w:rsidRDefault="00464864" w:rsidP="007562A5">
      <w:pPr>
        <w:spacing w:after="0" w:line="240" w:lineRule="auto"/>
        <w:jc w:val="both"/>
        <w:rPr>
          <w:sz w:val="24"/>
          <w:szCs w:val="24"/>
        </w:rPr>
      </w:pPr>
    </w:p>
    <w:p w:rsidR="00464864" w:rsidRDefault="00492727" w:rsidP="007562A5">
      <w:pPr>
        <w:spacing w:after="0" w:line="240" w:lineRule="auto"/>
        <w:jc w:val="both"/>
        <w:rPr>
          <w:sz w:val="24"/>
          <w:szCs w:val="24"/>
        </w:rPr>
      </w:pPr>
      <w:r>
        <w:rPr>
          <w:sz w:val="24"/>
          <w:szCs w:val="24"/>
        </w:rPr>
        <w:t>2</w:t>
      </w:r>
      <w:r w:rsidR="00464864">
        <w:rPr>
          <w:sz w:val="24"/>
          <w:szCs w:val="24"/>
        </w:rPr>
        <w:t>. Z przeprowadzonej oceny sporządzany jest pisemny protokół.</w:t>
      </w:r>
    </w:p>
    <w:p w:rsidR="00464864" w:rsidRDefault="00464864" w:rsidP="007562A5">
      <w:pPr>
        <w:spacing w:after="0" w:line="240" w:lineRule="auto"/>
        <w:jc w:val="both"/>
        <w:rPr>
          <w:sz w:val="24"/>
          <w:szCs w:val="24"/>
        </w:rPr>
      </w:pPr>
    </w:p>
    <w:p w:rsidR="006E7AD3" w:rsidRDefault="00464864" w:rsidP="007562A5">
      <w:pPr>
        <w:spacing w:after="0" w:line="240" w:lineRule="auto"/>
        <w:jc w:val="both"/>
        <w:rPr>
          <w:sz w:val="24"/>
          <w:szCs w:val="24"/>
        </w:rPr>
      </w:pPr>
      <w:r>
        <w:rPr>
          <w:sz w:val="24"/>
          <w:szCs w:val="24"/>
        </w:rPr>
        <w:t>§ 7. 1. Małoletni oraz ich opiekunowie zostają poinformowani o obowiązujących w Urzędzie Standardach Ochrony Małoletnich.</w:t>
      </w:r>
    </w:p>
    <w:p w:rsidR="00464864" w:rsidRDefault="00464864" w:rsidP="007562A5">
      <w:pPr>
        <w:spacing w:after="0" w:line="240" w:lineRule="auto"/>
        <w:jc w:val="both"/>
        <w:rPr>
          <w:sz w:val="24"/>
          <w:szCs w:val="24"/>
        </w:rPr>
      </w:pPr>
    </w:p>
    <w:p w:rsidR="00464864" w:rsidRDefault="00464864" w:rsidP="007562A5">
      <w:pPr>
        <w:spacing w:after="0" w:line="240" w:lineRule="auto"/>
        <w:jc w:val="both"/>
        <w:rPr>
          <w:sz w:val="24"/>
          <w:szCs w:val="24"/>
        </w:rPr>
      </w:pPr>
      <w:r>
        <w:rPr>
          <w:sz w:val="24"/>
          <w:szCs w:val="24"/>
        </w:rPr>
        <w:t xml:space="preserve">2. Rodzice małoletnich odbywających praktyki w urzędzie oraz nauczyciele </w:t>
      </w:r>
      <w:r w:rsidR="00A31101">
        <w:rPr>
          <w:sz w:val="24"/>
          <w:szCs w:val="24"/>
        </w:rPr>
        <w:t xml:space="preserve">zatrudniani w celu przeprowadzania zajęć socjoterapeutycznych i profilaktycznych z dziećmi z grup ryzyka </w:t>
      </w:r>
      <w:r>
        <w:rPr>
          <w:sz w:val="24"/>
          <w:szCs w:val="24"/>
        </w:rPr>
        <w:t>potwierdzają pisemnie zapoznanie się</w:t>
      </w:r>
      <w:r w:rsidR="00A31101">
        <w:rPr>
          <w:sz w:val="24"/>
          <w:szCs w:val="24"/>
        </w:rPr>
        <w:t xml:space="preserve"> i zobowiązanie do przestrzegania</w:t>
      </w:r>
      <w:r>
        <w:rPr>
          <w:sz w:val="24"/>
          <w:szCs w:val="24"/>
        </w:rPr>
        <w:t xml:space="preserve"> „Standard</w:t>
      </w:r>
      <w:r w:rsidR="00A31101">
        <w:rPr>
          <w:sz w:val="24"/>
          <w:szCs w:val="24"/>
        </w:rPr>
        <w:t>ów Ochrony Małoletnich w Urzędzie Gminy i Miasta Raszków</w:t>
      </w:r>
      <w:r>
        <w:rPr>
          <w:sz w:val="24"/>
          <w:szCs w:val="24"/>
        </w:rPr>
        <w:t>” (załącznik nr 2).</w:t>
      </w:r>
    </w:p>
    <w:p w:rsidR="00A31101" w:rsidRDefault="00A31101" w:rsidP="007562A5">
      <w:pPr>
        <w:spacing w:after="0" w:line="240" w:lineRule="auto"/>
        <w:jc w:val="both"/>
        <w:rPr>
          <w:sz w:val="24"/>
          <w:szCs w:val="24"/>
        </w:rPr>
      </w:pPr>
    </w:p>
    <w:p w:rsidR="0028092B" w:rsidRDefault="00A31101" w:rsidP="00A31101">
      <w:pPr>
        <w:spacing w:after="0" w:line="240" w:lineRule="auto"/>
        <w:jc w:val="both"/>
        <w:rPr>
          <w:sz w:val="24"/>
          <w:szCs w:val="24"/>
        </w:rPr>
      </w:pPr>
      <w:r>
        <w:rPr>
          <w:sz w:val="24"/>
          <w:szCs w:val="24"/>
        </w:rPr>
        <w:t>§ 8. Procedury i dokumenty związane z wprowadzeniem Standardów udostępniane są na stronie internetowej Urzędu</w:t>
      </w:r>
      <w:r w:rsidR="00832F7B">
        <w:rPr>
          <w:sz w:val="24"/>
          <w:szCs w:val="24"/>
        </w:rPr>
        <w:t>.</w:t>
      </w:r>
      <w:bookmarkStart w:id="0" w:name="_GoBack"/>
      <w:bookmarkEnd w:id="0"/>
    </w:p>
    <w:p w:rsidR="00A31101" w:rsidRDefault="00A31101" w:rsidP="00A31101">
      <w:pPr>
        <w:spacing w:after="0" w:line="240" w:lineRule="auto"/>
        <w:jc w:val="both"/>
        <w:rPr>
          <w:sz w:val="24"/>
          <w:szCs w:val="24"/>
        </w:rPr>
      </w:pPr>
    </w:p>
    <w:p w:rsidR="00BB462A" w:rsidRDefault="00BB462A" w:rsidP="00A31101">
      <w:pPr>
        <w:spacing w:after="0" w:line="240" w:lineRule="auto"/>
        <w:jc w:val="both"/>
        <w:rPr>
          <w:sz w:val="24"/>
          <w:szCs w:val="24"/>
        </w:rPr>
      </w:pPr>
    </w:p>
    <w:p w:rsidR="00BB462A" w:rsidRDefault="00BB462A" w:rsidP="00A31101">
      <w:pPr>
        <w:spacing w:after="0" w:line="240" w:lineRule="auto"/>
        <w:jc w:val="both"/>
        <w:rPr>
          <w:sz w:val="24"/>
          <w:szCs w:val="24"/>
        </w:rPr>
      </w:pPr>
    </w:p>
    <w:p w:rsidR="00A31101" w:rsidRPr="00682D5E" w:rsidRDefault="00A31101" w:rsidP="00A31101">
      <w:pPr>
        <w:spacing w:after="0" w:line="240" w:lineRule="auto"/>
        <w:jc w:val="center"/>
        <w:rPr>
          <w:b/>
          <w:sz w:val="24"/>
          <w:szCs w:val="24"/>
        </w:rPr>
      </w:pPr>
      <w:r w:rsidRPr="00682D5E">
        <w:rPr>
          <w:b/>
          <w:sz w:val="24"/>
          <w:szCs w:val="24"/>
        </w:rPr>
        <w:lastRenderedPageBreak/>
        <w:t>Rozdział VI.</w:t>
      </w:r>
    </w:p>
    <w:p w:rsidR="00BB462A" w:rsidRDefault="00A31101" w:rsidP="00A31101">
      <w:pPr>
        <w:spacing w:after="0" w:line="240" w:lineRule="auto"/>
        <w:jc w:val="center"/>
        <w:rPr>
          <w:b/>
          <w:sz w:val="24"/>
          <w:szCs w:val="24"/>
        </w:rPr>
      </w:pPr>
      <w:r w:rsidRPr="00682D5E">
        <w:rPr>
          <w:b/>
          <w:sz w:val="24"/>
          <w:szCs w:val="24"/>
        </w:rPr>
        <w:t xml:space="preserve">Zakres kompetencji osoby odpowiedzialnej za przygotowanie </w:t>
      </w:r>
      <w:r w:rsidR="00BB462A">
        <w:rPr>
          <w:b/>
          <w:sz w:val="24"/>
          <w:szCs w:val="24"/>
        </w:rPr>
        <w:t xml:space="preserve">pracowników </w:t>
      </w:r>
    </w:p>
    <w:p w:rsidR="00A31101" w:rsidRPr="00682D5E" w:rsidRDefault="00A31101" w:rsidP="00A31101">
      <w:pPr>
        <w:spacing w:after="0" w:line="240" w:lineRule="auto"/>
        <w:jc w:val="center"/>
        <w:rPr>
          <w:b/>
          <w:sz w:val="24"/>
          <w:szCs w:val="24"/>
        </w:rPr>
      </w:pPr>
      <w:r w:rsidRPr="00682D5E">
        <w:rPr>
          <w:b/>
          <w:sz w:val="24"/>
          <w:szCs w:val="24"/>
        </w:rPr>
        <w:t>i przyjmowanie zgłoszeń o zdarzeniach lub udzielenie wsparcia</w:t>
      </w:r>
    </w:p>
    <w:p w:rsidR="00A31101" w:rsidRPr="00682D5E" w:rsidRDefault="00A31101" w:rsidP="00A31101">
      <w:pPr>
        <w:spacing w:after="0" w:line="240" w:lineRule="auto"/>
        <w:rPr>
          <w:b/>
          <w:sz w:val="24"/>
          <w:szCs w:val="24"/>
        </w:rPr>
      </w:pPr>
    </w:p>
    <w:p w:rsidR="00A31101" w:rsidRDefault="00A31101" w:rsidP="007562A5">
      <w:pPr>
        <w:spacing w:after="0" w:line="240" w:lineRule="auto"/>
        <w:jc w:val="both"/>
        <w:rPr>
          <w:sz w:val="24"/>
          <w:szCs w:val="24"/>
        </w:rPr>
      </w:pPr>
      <w:r>
        <w:rPr>
          <w:sz w:val="24"/>
          <w:szCs w:val="24"/>
        </w:rPr>
        <w:t>§ 9. 1. Za przygotowanie pracowników do stosowania standardów oraz zasad i procedur opisanych w „Standardach” odpowiada Burmistrz oraz osoba przez niego wyznaczona.</w:t>
      </w:r>
    </w:p>
    <w:p w:rsidR="00A31101" w:rsidRDefault="00A31101" w:rsidP="007562A5">
      <w:pPr>
        <w:spacing w:after="0" w:line="240" w:lineRule="auto"/>
        <w:jc w:val="both"/>
        <w:rPr>
          <w:sz w:val="24"/>
          <w:szCs w:val="24"/>
        </w:rPr>
      </w:pPr>
    </w:p>
    <w:p w:rsidR="00A31101" w:rsidRDefault="00A31101" w:rsidP="007562A5">
      <w:pPr>
        <w:spacing w:after="0" w:line="240" w:lineRule="auto"/>
        <w:jc w:val="both"/>
        <w:rPr>
          <w:sz w:val="24"/>
          <w:szCs w:val="24"/>
        </w:rPr>
      </w:pPr>
      <w:r>
        <w:rPr>
          <w:sz w:val="24"/>
          <w:szCs w:val="24"/>
        </w:rPr>
        <w:t>2. Zadania osoby, o której mowa w ust. 1:</w:t>
      </w:r>
    </w:p>
    <w:p w:rsidR="00A31101" w:rsidRDefault="00A31101" w:rsidP="007562A5">
      <w:pPr>
        <w:spacing w:after="0" w:line="240" w:lineRule="auto"/>
        <w:jc w:val="both"/>
        <w:rPr>
          <w:sz w:val="24"/>
          <w:szCs w:val="24"/>
        </w:rPr>
      </w:pPr>
      <w:r>
        <w:rPr>
          <w:sz w:val="24"/>
          <w:szCs w:val="24"/>
        </w:rPr>
        <w:t xml:space="preserve">1) </w:t>
      </w:r>
      <w:r w:rsidR="00AE625A">
        <w:rPr>
          <w:sz w:val="24"/>
          <w:szCs w:val="24"/>
        </w:rPr>
        <w:t>p</w:t>
      </w:r>
      <w:r>
        <w:rPr>
          <w:sz w:val="24"/>
          <w:szCs w:val="24"/>
        </w:rPr>
        <w:t>rzekazuje do zapoznania się pracownikom „Standardy ochrony małoletnich”;</w:t>
      </w:r>
    </w:p>
    <w:p w:rsidR="00AE625A" w:rsidRDefault="00AE625A" w:rsidP="00A31101">
      <w:pPr>
        <w:spacing w:after="0" w:line="240" w:lineRule="auto"/>
        <w:rPr>
          <w:sz w:val="24"/>
          <w:szCs w:val="24"/>
        </w:rPr>
      </w:pPr>
    </w:p>
    <w:p w:rsidR="00A31101" w:rsidRDefault="00A31101" w:rsidP="007562A5">
      <w:pPr>
        <w:spacing w:after="0" w:line="240" w:lineRule="auto"/>
        <w:jc w:val="both"/>
        <w:rPr>
          <w:sz w:val="24"/>
          <w:szCs w:val="24"/>
        </w:rPr>
      </w:pPr>
      <w:r>
        <w:rPr>
          <w:sz w:val="24"/>
          <w:szCs w:val="24"/>
        </w:rPr>
        <w:t xml:space="preserve">2) ewidencjonuje oświadczenia o zapoznaniu się i przyjęciu do stosowania zapisów „Standardów ochrony małoletnich” przez pracowników </w:t>
      </w:r>
      <w:r w:rsidR="00BB462A">
        <w:rPr>
          <w:sz w:val="24"/>
          <w:szCs w:val="24"/>
        </w:rPr>
        <w:t>zatrudnionych w Urzędzie</w:t>
      </w:r>
      <w:r w:rsidR="00AE625A">
        <w:rPr>
          <w:sz w:val="24"/>
          <w:szCs w:val="24"/>
        </w:rPr>
        <w:t>, nauczycieli pracującymi z dziećmi z grup ryzyka, przyjmujących wycieczki oraz organizujących wydarzenia z udziałem dzieci oraz opiekunów małoletnich, zgodnie z załącznikami nr 1 i nr 2;</w:t>
      </w:r>
    </w:p>
    <w:p w:rsidR="00AE625A" w:rsidRDefault="00AE625A" w:rsidP="007562A5">
      <w:pPr>
        <w:spacing w:after="0" w:line="240" w:lineRule="auto"/>
        <w:jc w:val="both"/>
        <w:rPr>
          <w:sz w:val="24"/>
          <w:szCs w:val="24"/>
        </w:rPr>
      </w:pPr>
    </w:p>
    <w:p w:rsidR="00AE625A" w:rsidRDefault="00AE625A" w:rsidP="007562A5">
      <w:pPr>
        <w:spacing w:after="0" w:line="240" w:lineRule="auto"/>
        <w:jc w:val="both"/>
        <w:rPr>
          <w:sz w:val="24"/>
          <w:szCs w:val="24"/>
        </w:rPr>
      </w:pPr>
      <w:r>
        <w:rPr>
          <w:sz w:val="24"/>
          <w:szCs w:val="24"/>
        </w:rPr>
        <w:t>3) przyjmuje zgłoszenia o podejrzeniu krzywdzenia dziecka i podejmuje stosowne czynności;</w:t>
      </w:r>
    </w:p>
    <w:p w:rsidR="00AE625A" w:rsidRDefault="00AE625A" w:rsidP="007562A5">
      <w:pPr>
        <w:spacing w:after="0" w:line="240" w:lineRule="auto"/>
        <w:jc w:val="both"/>
        <w:rPr>
          <w:sz w:val="24"/>
          <w:szCs w:val="24"/>
        </w:rPr>
      </w:pPr>
    </w:p>
    <w:p w:rsidR="00AE625A" w:rsidRDefault="00AE625A" w:rsidP="007562A5">
      <w:pPr>
        <w:spacing w:after="0" w:line="240" w:lineRule="auto"/>
        <w:jc w:val="both"/>
        <w:rPr>
          <w:sz w:val="24"/>
          <w:szCs w:val="24"/>
        </w:rPr>
      </w:pPr>
      <w:r>
        <w:rPr>
          <w:sz w:val="24"/>
          <w:szCs w:val="24"/>
        </w:rPr>
        <w:t>4) prowadzi niezbędną dokumentację, w tym:</w:t>
      </w:r>
    </w:p>
    <w:p w:rsidR="00AE625A" w:rsidRDefault="00AE625A" w:rsidP="007562A5">
      <w:pPr>
        <w:spacing w:after="0" w:line="240" w:lineRule="auto"/>
        <w:jc w:val="both"/>
        <w:rPr>
          <w:sz w:val="24"/>
          <w:szCs w:val="24"/>
        </w:rPr>
      </w:pPr>
      <w:r>
        <w:rPr>
          <w:sz w:val="24"/>
          <w:szCs w:val="24"/>
        </w:rPr>
        <w:t xml:space="preserve">- </w:t>
      </w:r>
      <w:r w:rsidR="007B30C2">
        <w:rPr>
          <w:sz w:val="24"/>
          <w:szCs w:val="24"/>
        </w:rPr>
        <w:t xml:space="preserve">  </w:t>
      </w:r>
      <w:r>
        <w:rPr>
          <w:sz w:val="24"/>
          <w:szCs w:val="24"/>
        </w:rPr>
        <w:t>kartę interwencji – załącznik nr 3,</w:t>
      </w:r>
    </w:p>
    <w:p w:rsidR="00AE625A" w:rsidRDefault="00AE625A" w:rsidP="007562A5">
      <w:pPr>
        <w:spacing w:after="0" w:line="240" w:lineRule="auto"/>
        <w:jc w:val="both"/>
        <w:rPr>
          <w:sz w:val="24"/>
          <w:szCs w:val="24"/>
        </w:rPr>
      </w:pPr>
      <w:r>
        <w:rPr>
          <w:sz w:val="24"/>
          <w:szCs w:val="24"/>
        </w:rPr>
        <w:t>-</w:t>
      </w:r>
      <w:r w:rsidR="007B30C2">
        <w:rPr>
          <w:sz w:val="24"/>
          <w:szCs w:val="24"/>
        </w:rPr>
        <w:t xml:space="preserve"> </w:t>
      </w:r>
      <w:r>
        <w:rPr>
          <w:sz w:val="24"/>
          <w:szCs w:val="24"/>
        </w:rPr>
        <w:t>rejestr ujawnionych lub zgłoszonych incydentów lub zdarzeń zagrażających dobru małoletniego oraz interwencji – załącznik nr 4,</w:t>
      </w:r>
    </w:p>
    <w:p w:rsidR="00AE625A" w:rsidRDefault="00AE625A" w:rsidP="007562A5">
      <w:pPr>
        <w:spacing w:after="0" w:line="240" w:lineRule="auto"/>
        <w:jc w:val="both"/>
        <w:rPr>
          <w:sz w:val="24"/>
          <w:szCs w:val="24"/>
        </w:rPr>
      </w:pPr>
      <w:r>
        <w:rPr>
          <w:sz w:val="24"/>
          <w:szCs w:val="24"/>
        </w:rPr>
        <w:t>- spis ważnych telefonów i adresów, pod którymi małoletni i dorośli mogą otrzymać informacje i wsparcie – załącznik nr 5.</w:t>
      </w:r>
    </w:p>
    <w:p w:rsidR="00AE625A" w:rsidRDefault="00AE625A" w:rsidP="007562A5">
      <w:pPr>
        <w:spacing w:after="0" w:line="240" w:lineRule="auto"/>
        <w:jc w:val="both"/>
        <w:rPr>
          <w:sz w:val="24"/>
          <w:szCs w:val="24"/>
        </w:rPr>
      </w:pPr>
    </w:p>
    <w:p w:rsidR="00AE625A" w:rsidRDefault="00AE625A" w:rsidP="007562A5">
      <w:pPr>
        <w:spacing w:after="0" w:line="240" w:lineRule="auto"/>
        <w:jc w:val="both"/>
        <w:rPr>
          <w:sz w:val="24"/>
          <w:szCs w:val="24"/>
        </w:rPr>
      </w:pPr>
      <w:r>
        <w:rPr>
          <w:sz w:val="24"/>
          <w:szCs w:val="24"/>
        </w:rPr>
        <w:t>3. Dokumentacja dotycząca incydentów przechowywana jest w Urzędzie w sekretariacie.</w:t>
      </w:r>
    </w:p>
    <w:p w:rsidR="00AE625A" w:rsidRDefault="00AE625A" w:rsidP="00A31101">
      <w:pPr>
        <w:spacing w:after="0" w:line="240" w:lineRule="auto"/>
        <w:rPr>
          <w:sz w:val="24"/>
          <w:szCs w:val="24"/>
        </w:rPr>
      </w:pPr>
    </w:p>
    <w:p w:rsidR="00AE625A" w:rsidRPr="00682D5E" w:rsidRDefault="00AE625A" w:rsidP="00AE625A">
      <w:pPr>
        <w:spacing w:after="0" w:line="240" w:lineRule="auto"/>
        <w:jc w:val="center"/>
        <w:rPr>
          <w:b/>
          <w:sz w:val="24"/>
          <w:szCs w:val="24"/>
        </w:rPr>
      </w:pPr>
      <w:r w:rsidRPr="00682D5E">
        <w:rPr>
          <w:b/>
          <w:sz w:val="24"/>
          <w:szCs w:val="24"/>
        </w:rPr>
        <w:t>Rozdział VII.</w:t>
      </w:r>
    </w:p>
    <w:p w:rsidR="00AE625A" w:rsidRPr="00682D5E" w:rsidRDefault="00AE625A" w:rsidP="00AE625A">
      <w:pPr>
        <w:spacing w:after="0" w:line="240" w:lineRule="auto"/>
        <w:jc w:val="center"/>
        <w:rPr>
          <w:b/>
          <w:sz w:val="24"/>
          <w:szCs w:val="24"/>
        </w:rPr>
      </w:pPr>
      <w:r w:rsidRPr="00682D5E">
        <w:rPr>
          <w:b/>
          <w:sz w:val="24"/>
          <w:szCs w:val="24"/>
        </w:rPr>
        <w:t>Wymogi dotyczące bezpiecznych relacji między małoletnimi</w:t>
      </w:r>
    </w:p>
    <w:p w:rsidR="00AE625A" w:rsidRPr="00682D5E" w:rsidRDefault="00AE625A" w:rsidP="00AE625A">
      <w:pPr>
        <w:spacing w:after="0" w:line="240" w:lineRule="auto"/>
        <w:rPr>
          <w:b/>
          <w:sz w:val="24"/>
          <w:szCs w:val="24"/>
        </w:rPr>
      </w:pPr>
    </w:p>
    <w:p w:rsidR="00AE625A" w:rsidRDefault="00AE625A" w:rsidP="007562A5">
      <w:pPr>
        <w:spacing w:after="0" w:line="240" w:lineRule="auto"/>
        <w:jc w:val="both"/>
        <w:rPr>
          <w:sz w:val="24"/>
          <w:szCs w:val="24"/>
        </w:rPr>
      </w:pPr>
      <w:r>
        <w:rPr>
          <w:sz w:val="24"/>
          <w:szCs w:val="24"/>
        </w:rPr>
        <w:t xml:space="preserve">§ 10, 1. Małoletni mają obowiązek odnosić się z szacunkiem do innych małoletnich, dbać </w:t>
      </w:r>
      <w:r w:rsidR="00111137">
        <w:rPr>
          <w:sz w:val="24"/>
          <w:szCs w:val="24"/>
        </w:rPr>
        <w:t xml:space="preserve">                </w:t>
      </w:r>
      <w:r>
        <w:rPr>
          <w:sz w:val="24"/>
          <w:szCs w:val="24"/>
        </w:rPr>
        <w:t>o bezpieczeństwo własne i innych, szanować cudzą własność oraz informować pracowników Urzędu o wszelkich formach agresji i przemocy fizycznej, słownej lub psychicznej.</w:t>
      </w:r>
    </w:p>
    <w:p w:rsidR="007562A5" w:rsidRDefault="007562A5" w:rsidP="007562A5">
      <w:pPr>
        <w:spacing w:after="0" w:line="240" w:lineRule="auto"/>
        <w:jc w:val="both"/>
        <w:rPr>
          <w:sz w:val="24"/>
          <w:szCs w:val="24"/>
        </w:rPr>
      </w:pPr>
    </w:p>
    <w:p w:rsidR="00AE625A" w:rsidRDefault="00AE625A" w:rsidP="007562A5">
      <w:pPr>
        <w:spacing w:after="0" w:line="240" w:lineRule="auto"/>
        <w:jc w:val="both"/>
        <w:rPr>
          <w:sz w:val="24"/>
          <w:szCs w:val="24"/>
        </w:rPr>
      </w:pPr>
      <w:r>
        <w:rPr>
          <w:sz w:val="24"/>
          <w:szCs w:val="24"/>
        </w:rPr>
        <w:t>2. Małoletni powinni</w:t>
      </w:r>
      <w:r w:rsidR="007562A5">
        <w:rPr>
          <w:sz w:val="24"/>
          <w:szCs w:val="24"/>
        </w:rPr>
        <w:t>,</w:t>
      </w:r>
      <w:r>
        <w:rPr>
          <w:sz w:val="24"/>
          <w:szCs w:val="24"/>
        </w:rPr>
        <w:t xml:space="preserve"> w miarę </w:t>
      </w:r>
      <w:r w:rsidR="007562A5">
        <w:rPr>
          <w:sz w:val="24"/>
          <w:szCs w:val="24"/>
        </w:rPr>
        <w:t xml:space="preserve">możliwości, zapobiegać aktom agresji i wandalizmu oraz wspierać osoby dotknięte przemocą.  </w:t>
      </w:r>
    </w:p>
    <w:p w:rsidR="007562A5" w:rsidRDefault="007562A5" w:rsidP="007562A5">
      <w:pPr>
        <w:spacing w:after="0" w:line="240" w:lineRule="auto"/>
        <w:jc w:val="both"/>
        <w:rPr>
          <w:sz w:val="24"/>
          <w:szCs w:val="24"/>
        </w:rPr>
      </w:pPr>
    </w:p>
    <w:p w:rsidR="007562A5" w:rsidRDefault="007562A5" w:rsidP="007562A5">
      <w:pPr>
        <w:spacing w:after="0" w:line="240" w:lineRule="auto"/>
        <w:jc w:val="both"/>
        <w:rPr>
          <w:sz w:val="24"/>
          <w:szCs w:val="24"/>
        </w:rPr>
      </w:pPr>
      <w:r>
        <w:rPr>
          <w:sz w:val="24"/>
          <w:szCs w:val="24"/>
        </w:rPr>
        <w:t>3. Małoletnim nie wolno posiadać żadnej broni, noży i innych ostrych narzędzi oraz substancji zabronionych (np. papierosów i e-papierosów, alkoholu, substancji psychoaktywnych, napojów energetycznych).</w:t>
      </w:r>
    </w:p>
    <w:p w:rsidR="00682D5E" w:rsidRDefault="00682D5E" w:rsidP="007562A5">
      <w:pPr>
        <w:spacing w:after="0" w:line="240" w:lineRule="auto"/>
        <w:jc w:val="both"/>
        <w:rPr>
          <w:sz w:val="24"/>
          <w:szCs w:val="24"/>
        </w:rPr>
      </w:pPr>
    </w:p>
    <w:p w:rsidR="00682D5E" w:rsidRDefault="00682D5E" w:rsidP="007562A5">
      <w:pPr>
        <w:spacing w:after="0" w:line="240" w:lineRule="auto"/>
        <w:jc w:val="both"/>
        <w:rPr>
          <w:sz w:val="24"/>
          <w:szCs w:val="24"/>
        </w:rPr>
      </w:pPr>
      <w:r>
        <w:rPr>
          <w:sz w:val="24"/>
          <w:szCs w:val="24"/>
        </w:rPr>
        <w:t>4. Małoletnim nie wolno utrwalać wizerunku ani nagrywać innych osób.</w:t>
      </w:r>
    </w:p>
    <w:p w:rsidR="00682D5E" w:rsidRDefault="00682D5E" w:rsidP="007562A5">
      <w:pPr>
        <w:spacing w:after="0" w:line="240" w:lineRule="auto"/>
        <w:jc w:val="both"/>
        <w:rPr>
          <w:sz w:val="24"/>
          <w:szCs w:val="24"/>
        </w:rPr>
      </w:pPr>
    </w:p>
    <w:p w:rsidR="00682D5E" w:rsidRDefault="00682D5E" w:rsidP="007562A5">
      <w:pPr>
        <w:spacing w:after="0" w:line="240" w:lineRule="auto"/>
        <w:jc w:val="both"/>
        <w:rPr>
          <w:sz w:val="24"/>
          <w:szCs w:val="24"/>
        </w:rPr>
      </w:pPr>
      <w:r>
        <w:rPr>
          <w:sz w:val="24"/>
          <w:szCs w:val="24"/>
        </w:rPr>
        <w:t xml:space="preserve">5. W relacjach między małoletnimi niedozwolone jest stosowanie agresji fizycznej, słownej </w:t>
      </w:r>
      <w:r w:rsidR="00111137">
        <w:rPr>
          <w:sz w:val="24"/>
          <w:szCs w:val="24"/>
        </w:rPr>
        <w:t xml:space="preserve">             </w:t>
      </w:r>
      <w:r>
        <w:rPr>
          <w:sz w:val="24"/>
          <w:szCs w:val="24"/>
        </w:rPr>
        <w:t>i psychicznej.</w:t>
      </w:r>
    </w:p>
    <w:p w:rsidR="00682D5E" w:rsidRDefault="00682D5E" w:rsidP="007562A5">
      <w:pPr>
        <w:spacing w:after="0" w:line="240" w:lineRule="auto"/>
        <w:jc w:val="both"/>
        <w:rPr>
          <w:sz w:val="24"/>
          <w:szCs w:val="24"/>
        </w:rPr>
      </w:pPr>
    </w:p>
    <w:p w:rsidR="00BB462A" w:rsidRDefault="00BB462A" w:rsidP="007562A5">
      <w:pPr>
        <w:spacing w:after="0" w:line="240" w:lineRule="auto"/>
        <w:jc w:val="both"/>
        <w:rPr>
          <w:sz w:val="24"/>
          <w:szCs w:val="24"/>
        </w:rPr>
      </w:pPr>
    </w:p>
    <w:p w:rsidR="00BB462A" w:rsidRDefault="00BB462A" w:rsidP="007562A5">
      <w:pPr>
        <w:spacing w:after="0" w:line="240" w:lineRule="auto"/>
        <w:jc w:val="both"/>
        <w:rPr>
          <w:sz w:val="24"/>
          <w:szCs w:val="24"/>
        </w:rPr>
      </w:pPr>
    </w:p>
    <w:p w:rsidR="00682D5E" w:rsidRPr="00682D5E" w:rsidRDefault="00682D5E" w:rsidP="00682D5E">
      <w:pPr>
        <w:spacing w:after="0" w:line="240" w:lineRule="auto"/>
        <w:jc w:val="center"/>
        <w:rPr>
          <w:b/>
          <w:sz w:val="24"/>
          <w:szCs w:val="24"/>
        </w:rPr>
      </w:pPr>
      <w:r w:rsidRPr="00682D5E">
        <w:rPr>
          <w:b/>
          <w:sz w:val="24"/>
          <w:szCs w:val="24"/>
        </w:rPr>
        <w:lastRenderedPageBreak/>
        <w:t>Rozdział VIII.</w:t>
      </w:r>
    </w:p>
    <w:p w:rsidR="00682D5E" w:rsidRPr="00682D5E" w:rsidRDefault="00682D5E" w:rsidP="00682D5E">
      <w:pPr>
        <w:spacing w:after="0" w:line="240" w:lineRule="auto"/>
        <w:jc w:val="center"/>
        <w:rPr>
          <w:b/>
          <w:sz w:val="24"/>
          <w:szCs w:val="24"/>
        </w:rPr>
      </w:pPr>
      <w:r w:rsidRPr="00682D5E">
        <w:rPr>
          <w:b/>
          <w:sz w:val="24"/>
          <w:szCs w:val="24"/>
        </w:rPr>
        <w:t>Korzystanie z urządzeń elektronicznych z dostępem do sieci Internet</w:t>
      </w:r>
    </w:p>
    <w:p w:rsidR="00682D5E" w:rsidRDefault="00682D5E" w:rsidP="00682D5E">
      <w:pPr>
        <w:spacing w:after="0" w:line="240" w:lineRule="auto"/>
        <w:rPr>
          <w:sz w:val="24"/>
          <w:szCs w:val="24"/>
        </w:rPr>
      </w:pPr>
    </w:p>
    <w:p w:rsidR="00682D5E" w:rsidRDefault="00682D5E" w:rsidP="00682D5E">
      <w:pPr>
        <w:spacing w:after="0" w:line="240" w:lineRule="auto"/>
        <w:jc w:val="both"/>
        <w:rPr>
          <w:sz w:val="24"/>
          <w:szCs w:val="24"/>
        </w:rPr>
      </w:pPr>
      <w:r>
        <w:rPr>
          <w:sz w:val="24"/>
          <w:szCs w:val="24"/>
        </w:rPr>
        <w:t>§ 10. 1. Dostęp do treści zabronionych prawem, w ramach sieci publicznej wifi na terenie Urzędu, jest zablokowany poprzez zabezpieczenie odpowiednim oprogramowaniem.</w:t>
      </w:r>
    </w:p>
    <w:p w:rsidR="00682D5E" w:rsidRDefault="00682D5E" w:rsidP="00682D5E">
      <w:pPr>
        <w:spacing w:after="0" w:line="240" w:lineRule="auto"/>
        <w:jc w:val="both"/>
        <w:rPr>
          <w:sz w:val="24"/>
          <w:szCs w:val="24"/>
        </w:rPr>
      </w:pPr>
    </w:p>
    <w:p w:rsidR="00682D5E" w:rsidRDefault="00BB462A" w:rsidP="00682D5E">
      <w:pPr>
        <w:spacing w:after="0" w:line="240" w:lineRule="auto"/>
        <w:jc w:val="both"/>
        <w:rPr>
          <w:sz w:val="24"/>
          <w:szCs w:val="24"/>
        </w:rPr>
      </w:pPr>
      <w:r>
        <w:rPr>
          <w:sz w:val="24"/>
          <w:szCs w:val="24"/>
        </w:rPr>
        <w:t>2</w:t>
      </w:r>
      <w:r w:rsidR="00682D5E">
        <w:rPr>
          <w:sz w:val="24"/>
          <w:szCs w:val="24"/>
        </w:rPr>
        <w:t xml:space="preserve">. Urząd nie bierze odpowiedzialności za zabezpieczenie prywatnych urządzeń elektronicznych małoletnich, z którymi przychodzą do Urzędu. </w:t>
      </w:r>
    </w:p>
    <w:p w:rsidR="00583921" w:rsidRPr="00FD2FC1" w:rsidRDefault="00583921" w:rsidP="00682D5E">
      <w:pPr>
        <w:spacing w:after="0" w:line="240" w:lineRule="auto"/>
        <w:jc w:val="both"/>
        <w:rPr>
          <w:sz w:val="24"/>
          <w:szCs w:val="24"/>
        </w:rPr>
      </w:pPr>
    </w:p>
    <w:sectPr w:rsidR="00583921" w:rsidRPr="00FD2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07"/>
    <w:rsid w:val="00111137"/>
    <w:rsid w:val="00163282"/>
    <w:rsid w:val="001B375F"/>
    <w:rsid w:val="0028092B"/>
    <w:rsid w:val="003202C7"/>
    <w:rsid w:val="00332866"/>
    <w:rsid w:val="00364C6F"/>
    <w:rsid w:val="003A12D7"/>
    <w:rsid w:val="003F22A2"/>
    <w:rsid w:val="00464864"/>
    <w:rsid w:val="00492727"/>
    <w:rsid w:val="004B4871"/>
    <w:rsid w:val="00546280"/>
    <w:rsid w:val="00583921"/>
    <w:rsid w:val="00591B6D"/>
    <w:rsid w:val="00682D5E"/>
    <w:rsid w:val="006E7AD3"/>
    <w:rsid w:val="007107E7"/>
    <w:rsid w:val="007562A5"/>
    <w:rsid w:val="007B30C2"/>
    <w:rsid w:val="007B74D8"/>
    <w:rsid w:val="007F24FE"/>
    <w:rsid w:val="00832F7B"/>
    <w:rsid w:val="0087614D"/>
    <w:rsid w:val="00942FD7"/>
    <w:rsid w:val="00954907"/>
    <w:rsid w:val="00A31101"/>
    <w:rsid w:val="00A73EF0"/>
    <w:rsid w:val="00AE625A"/>
    <w:rsid w:val="00BB462A"/>
    <w:rsid w:val="00BD571D"/>
    <w:rsid w:val="00CD4464"/>
    <w:rsid w:val="00DB5798"/>
    <w:rsid w:val="00E55398"/>
    <w:rsid w:val="00E576EB"/>
    <w:rsid w:val="00FD2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1B6D"/>
    <w:rPr>
      <w:color w:val="0000FF" w:themeColor="hyperlink"/>
      <w:u w:val="single"/>
    </w:rPr>
  </w:style>
  <w:style w:type="paragraph" w:styleId="Tekstdymka">
    <w:name w:val="Balloon Text"/>
    <w:basedOn w:val="Normalny"/>
    <w:link w:val="TekstdymkaZnak"/>
    <w:uiPriority w:val="99"/>
    <w:semiHidden/>
    <w:unhideWhenUsed/>
    <w:rsid w:val="001111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1B6D"/>
    <w:rPr>
      <w:color w:val="0000FF" w:themeColor="hyperlink"/>
      <w:u w:val="single"/>
    </w:rPr>
  </w:style>
  <w:style w:type="paragraph" w:styleId="Tekstdymka">
    <w:name w:val="Balloon Text"/>
    <w:basedOn w:val="Normalny"/>
    <w:link w:val="TekstdymkaZnak"/>
    <w:uiPriority w:val="99"/>
    <w:semiHidden/>
    <w:unhideWhenUsed/>
    <w:rsid w:val="001111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l/web/sprawiedliwosc/standardy-ochrony-maloletni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7</Pages>
  <Words>2252</Words>
  <Characters>13517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10</cp:revision>
  <cp:lastPrinted>2024-10-11T07:12:00Z</cp:lastPrinted>
  <dcterms:created xsi:type="dcterms:W3CDTF">2024-09-25T12:43:00Z</dcterms:created>
  <dcterms:modified xsi:type="dcterms:W3CDTF">2024-12-09T12:47:00Z</dcterms:modified>
</cp:coreProperties>
</file>