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/>
        <w:spacing w:lineRule="auto" w:line="240" w:before="0" w:after="0"/>
        <w:outlineLvl w:val="1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Załącznik Nr 3 do specyfikacji</w:t>
      </w:r>
    </w:p>
    <w:p>
      <w:pPr>
        <w:pStyle w:val="Normal"/>
        <w:keepNext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keepNext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keepNext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keepNext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OŚWIADCZENIE WYKONAWCY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284" w:right="-261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Przystępując do udziału w postępowaniu o udzielenie zamówienia publicznego na: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realizację projektu pn. „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Siłownia zewnętrzna miejscem rekreacji i integracji mieszkańców wsi Radłów, Ligota i Szczurawice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”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niniejszym oświadczam, że Wykonawca (firma):</w:t>
      </w:r>
    </w:p>
    <w:p>
      <w:pPr>
        <w:pStyle w:val="Normal"/>
        <w:spacing w:lineRule="auto" w:line="240" w:before="0" w:after="0"/>
        <w:ind w:left="284" w:right="-261" w:hanging="0"/>
        <w:jc w:val="both"/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podlega wykluczeniu z postępowania na podstawie art. 24 ust. 1 ustawy z dnia 29 stycznia 2004 r. Prawo Zamówień Publicznych (</w:t>
      </w:r>
      <w:r>
        <w:rPr>
          <w:rFonts w:eastAsia="Times New Roman" w:cs="Times New Roman" w:ascii="Times New Roman" w:hAnsi="Times New Roman"/>
          <w:szCs w:val="20"/>
          <w:lang w:eastAsia="pl-PL"/>
        </w:rPr>
        <w:t>tekst jednolity Dz.U. z 2013r., poz.907 ze zm.)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851" w:leader="none"/>
          <w:tab w:val="left" w:pos="2977" w:leader="none"/>
        </w:tabs>
        <w:suppressAutoHyphens w:val="true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Cs w:val="20"/>
          <w:lang w:eastAsia="pl-PL"/>
        </w:rPr>
      </w:pPr>
      <w:r>
        <w:rPr>
          <w:rFonts w:eastAsia="Times New Roman" w:cs="Times New Roman" w:ascii="Times New Roman" w:hAnsi="Times New Roman"/>
          <w:szCs w:val="20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Cs w:val="20"/>
          <w:lang w:eastAsia="pl-PL"/>
        </w:rPr>
        <w:t>...................................................</w:t>
      </w:r>
    </w:p>
    <w:p>
      <w:pPr>
        <w:pStyle w:val="Normal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Data i podpis wykonawcy lub osoby upoważnionej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ind w:left="360" w:right="0" w:hanging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kstdymkaZnak" w:customStyle="1">
    <w:name w:val="Tekst dymka Znak"/>
    <w:uiPriority w:val="99"/>
    <w:semiHidden/>
    <w:link w:val="Tekstdymka"/>
    <w:rsid w:val="0087328b"/>
    <w:basedOn w:val="DefaultParagraphFont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87328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2014-02-13T20:02:00Z</dcterms:created>
  <dc:creator>gorski</dc:creator>
  <dc:language>pl-PL</dc:language>
  <cp:lastModifiedBy>gorski</cp:lastModifiedBy>
  <dcterms:modified xsi:type="dcterms:W3CDTF">2014-02-18T18:29:00Z</dcterms:modified>
  <cp:revision>4</cp:revision>
</cp:coreProperties>
</file>