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6F" w:rsidRPr="008B1FCD" w:rsidRDefault="0008111A" w:rsidP="006F22CB">
      <w:pPr>
        <w:jc w:val="center"/>
        <w:rPr>
          <w:rFonts w:ascii="Arial" w:hAnsi="Arial" w:cs="Arial"/>
          <w:b/>
          <w:sz w:val="32"/>
          <w:szCs w:val="32"/>
        </w:rPr>
      </w:pPr>
      <w:r w:rsidRPr="008B1FCD">
        <w:rPr>
          <w:rFonts w:ascii="Arial" w:hAnsi="Arial" w:cs="Arial"/>
          <w:b/>
          <w:sz w:val="32"/>
          <w:szCs w:val="32"/>
        </w:rPr>
        <w:t>Zaświadczenia</w:t>
      </w:r>
      <w:r w:rsidR="006F22CB" w:rsidRPr="008B1FCD">
        <w:rPr>
          <w:rFonts w:ascii="Arial" w:hAnsi="Arial" w:cs="Arial"/>
          <w:b/>
          <w:sz w:val="32"/>
          <w:szCs w:val="32"/>
        </w:rPr>
        <w:t xml:space="preserve"> o prawie do głosowania</w:t>
      </w:r>
    </w:p>
    <w:p w:rsidR="006F22CB" w:rsidRPr="008B1FCD" w:rsidRDefault="006F22CB" w:rsidP="006F22CB">
      <w:pPr>
        <w:jc w:val="center"/>
        <w:rPr>
          <w:rFonts w:ascii="Arial" w:hAnsi="Arial" w:cs="Arial"/>
          <w:b/>
          <w:sz w:val="32"/>
          <w:szCs w:val="32"/>
        </w:rPr>
      </w:pP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  <w:r w:rsidRPr="008B1FCD">
        <w:rPr>
          <w:rFonts w:ascii="Arial" w:hAnsi="Arial" w:cs="Arial"/>
          <w:sz w:val="26"/>
          <w:szCs w:val="26"/>
        </w:rPr>
        <w:t>Na żądanie wyborcy, zmieniającego miejsce pobytu przed dniem wyborów, urząd gminy, który sporządził spis wyborców, wydaje zaświadczenie o prawie do głosowania. Z zaświadczeniem takim można głosować w dowolnym obwodzie głosowania w kraju, za granicą lub na polskim statku morskim.</w:t>
      </w: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  <w:r w:rsidRPr="008B1FCD">
        <w:rPr>
          <w:rFonts w:ascii="Arial" w:hAnsi="Arial" w:cs="Arial"/>
          <w:sz w:val="26"/>
          <w:szCs w:val="26"/>
        </w:rPr>
        <w:t>Przed sporządzeniem spisu wyborców, zaświadczenia o prawie do głosowania, urząd gminy wydaje na podstawie rejestru wyborców.</w:t>
      </w: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  <w:r w:rsidRPr="008B1FCD">
        <w:rPr>
          <w:rFonts w:ascii="Arial" w:hAnsi="Arial" w:cs="Arial"/>
          <w:sz w:val="26"/>
          <w:szCs w:val="26"/>
        </w:rPr>
        <w:t xml:space="preserve">Wniosek o wydanie zaświadczenia o prawie do głosowania składa się </w:t>
      </w:r>
      <w:r w:rsidR="0008111A" w:rsidRPr="008B1FCD">
        <w:rPr>
          <w:rFonts w:ascii="Arial" w:hAnsi="Arial" w:cs="Arial"/>
          <w:sz w:val="26"/>
          <w:szCs w:val="26"/>
        </w:rPr>
        <w:t xml:space="preserve">                 </w:t>
      </w:r>
      <w:r w:rsidRPr="008B1FCD">
        <w:rPr>
          <w:rFonts w:ascii="Arial" w:hAnsi="Arial" w:cs="Arial"/>
          <w:sz w:val="26"/>
          <w:szCs w:val="26"/>
        </w:rPr>
        <w:t xml:space="preserve">w urzędzie gminy, w której wyborca będzie ujęty w spisie wyborców, najpóźniej w 2. </w:t>
      </w:r>
      <w:r w:rsidR="0008111A" w:rsidRPr="008B1FCD">
        <w:rPr>
          <w:rFonts w:ascii="Arial" w:hAnsi="Arial" w:cs="Arial"/>
          <w:sz w:val="26"/>
          <w:szCs w:val="26"/>
        </w:rPr>
        <w:t>d</w:t>
      </w:r>
      <w:r w:rsidRPr="008B1FCD">
        <w:rPr>
          <w:rFonts w:ascii="Arial" w:hAnsi="Arial" w:cs="Arial"/>
          <w:sz w:val="26"/>
          <w:szCs w:val="26"/>
        </w:rPr>
        <w:t>niu przed dniem wyborów, tj. do dnia 24 maja 2019 r. Może on zostać złożony pisemnie, telefaksem lub w formie elektronicznej.</w:t>
      </w: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  <w:r w:rsidRPr="008B1FCD">
        <w:rPr>
          <w:rFonts w:ascii="Arial" w:hAnsi="Arial" w:cs="Arial"/>
          <w:sz w:val="26"/>
          <w:szCs w:val="26"/>
        </w:rPr>
        <w:t>Zaświadczenia o prawie do głosowania wyborca odbiera za pokwitowaniem osobiście albo przez upoważnioną pisemnie osobę ( wówczas wyborca sporządza wniosek o wydanie zaświadczeń i upoważnienie, w którym wskazuje imię (imiona) i nazwisko oraz numer PESEL, a także dane osoby upoważnionej do odebrania zaświadczeń).</w:t>
      </w:r>
    </w:p>
    <w:p w:rsidR="006F22CB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</w:p>
    <w:p w:rsidR="0008111A" w:rsidRPr="008B1FCD" w:rsidRDefault="006F22CB" w:rsidP="0008111A">
      <w:pPr>
        <w:jc w:val="both"/>
        <w:rPr>
          <w:rFonts w:ascii="Arial" w:hAnsi="Arial" w:cs="Arial"/>
          <w:sz w:val="26"/>
          <w:szCs w:val="26"/>
        </w:rPr>
      </w:pPr>
      <w:r w:rsidRPr="008B1FCD">
        <w:rPr>
          <w:rFonts w:ascii="Arial" w:hAnsi="Arial" w:cs="Arial"/>
          <w:sz w:val="26"/>
          <w:szCs w:val="26"/>
        </w:rPr>
        <w:t>Należy zwrócić szczególną uwagę, aby nie utracić zaświadczeń o prawie do głosowania. W przypadku ich utarty, niezależnie od przyczyny, nie będzie możliwe otrzymanie kolejnych zaświadczeń, ani wzięcie udziału  w</w:t>
      </w:r>
      <w:r w:rsidR="0008111A" w:rsidRPr="008B1FCD">
        <w:rPr>
          <w:rFonts w:ascii="Arial" w:hAnsi="Arial" w:cs="Arial"/>
          <w:sz w:val="26"/>
          <w:szCs w:val="26"/>
        </w:rPr>
        <w:t xml:space="preserve"> </w:t>
      </w:r>
      <w:r w:rsidRPr="008B1FCD">
        <w:rPr>
          <w:rFonts w:ascii="Arial" w:hAnsi="Arial" w:cs="Arial"/>
          <w:sz w:val="26"/>
          <w:szCs w:val="26"/>
        </w:rPr>
        <w:t>głosowaniu</w:t>
      </w:r>
      <w:r w:rsidR="0008111A" w:rsidRPr="008B1FCD">
        <w:rPr>
          <w:rFonts w:ascii="Arial" w:hAnsi="Arial" w:cs="Arial"/>
          <w:sz w:val="26"/>
          <w:szCs w:val="26"/>
        </w:rPr>
        <w:t xml:space="preserve"> w obwodzie właściwym dla miejsca stałego zamieszkania.</w:t>
      </w:r>
    </w:p>
    <w:p w:rsidR="0008111A" w:rsidRPr="008B1FCD" w:rsidRDefault="0008111A" w:rsidP="0008111A">
      <w:pPr>
        <w:jc w:val="both"/>
        <w:rPr>
          <w:rFonts w:ascii="Arial" w:hAnsi="Arial" w:cs="Arial"/>
          <w:sz w:val="26"/>
          <w:szCs w:val="26"/>
        </w:rPr>
      </w:pPr>
    </w:p>
    <w:p w:rsidR="006F22CB" w:rsidRPr="008B1FCD" w:rsidRDefault="0008111A" w:rsidP="0008111A">
      <w:pPr>
        <w:jc w:val="both"/>
        <w:rPr>
          <w:rFonts w:ascii="Arial" w:hAnsi="Arial" w:cs="Arial"/>
          <w:sz w:val="26"/>
          <w:szCs w:val="26"/>
        </w:rPr>
      </w:pPr>
      <w:r w:rsidRPr="008B1FCD">
        <w:rPr>
          <w:rFonts w:ascii="Arial" w:hAnsi="Arial" w:cs="Arial"/>
          <w:sz w:val="26"/>
          <w:szCs w:val="26"/>
        </w:rPr>
        <w:t>Zaświadczenia o prawie do głosowania są wydawane przez Urząd Gminy              i Miasta Raszków, Referat Spraw Obywatelskich, pok. nr 2 (budynek Przybysławice, I piętro).</w:t>
      </w:r>
    </w:p>
    <w:sectPr w:rsidR="006F22CB" w:rsidRPr="008B1FCD" w:rsidSect="0051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F22CB"/>
    <w:rsid w:val="0008111A"/>
    <w:rsid w:val="0051516F"/>
    <w:rsid w:val="006F22CB"/>
    <w:rsid w:val="007D1E64"/>
    <w:rsid w:val="007F1B32"/>
    <w:rsid w:val="008B1FCD"/>
    <w:rsid w:val="00D84EF1"/>
    <w:rsid w:val="00EB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2019-04-23T10:18:00Z</cp:lastPrinted>
  <dcterms:created xsi:type="dcterms:W3CDTF">2019-04-23T10:01:00Z</dcterms:created>
  <dcterms:modified xsi:type="dcterms:W3CDTF">2019-04-23T11:00:00Z</dcterms:modified>
</cp:coreProperties>
</file>