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A5" w:rsidRPr="00FB4426" w:rsidRDefault="00700B18" w:rsidP="00D52092">
      <w:pPr>
        <w:pStyle w:val="Bezodstpw"/>
        <w:ind w:left="4956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B4426">
        <w:rPr>
          <w:rFonts w:ascii="Times New Roman" w:hAnsi="Times New Roman" w:cs="Times New Roman"/>
          <w:bCs/>
          <w:sz w:val="24"/>
          <w:szCs w:val="24"/>
          <w:lang w:eastAsia="pl-PL"/>
        </w:rPr>
        <w:t>Załącznik</w:t>
      </w:r>
      <w:r w:rsidR="00AE41A5" w:rsidRPr="00FB442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Nr 1</w:t>
      </w:r>
      <w:r w:rsidR="00FB442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do z</w:t>
      </w:r>
      <w:r w:rsidRPr="00FB442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arządzenia </w:t>
      </w:r>
      <w:r w:rsidR="00AE41A5" w:rsidRPr="00FB4426">
        <w:rPr>
          <w:rFonts w:ascii="Times New Roman" w:hAnsi="Times New Roman" w:cs="Times New Roman"/>
          <w:bCs/>
          <w:sz w:val="24"/>
          <w:szCs w:val="24"/>
          <w:lang w:eastAsia="pl-PL"/>
        </w:rPr>
        <w:t>N</w:t>
      </w:r>
      <w:r w:rsidR="00E35898">
        <w:rPr>
          <w:rFonts w:ascii="Times New Roman" w:hAnsi="Times New Roman" w:cs="Times New Roman"/>
          <w:bCs/>
          <w:sz w:val="24"/>
          <w:szCs w:val="24"/>
          <w:lang w:eastAsia="pl-PL"/>
        </w:rPr>
        <w:t>r 391</w:t>
      </w:r>
      <w:r w:rsidRPr="00FB4426">
        <w:rPr>
          <w:rFonts w:ascii="Times New Roman" w:hAnsi="Times New Roman" w:cs="Times New Roman"/>
          <w:bCs/>
          <w:sz w:val="24"/>
          <w:szCs w:val="24"/>
          <w:lang w:eastAsia="pl-PL"/>
        </w:rPr>
        <w:t>/2</w:t>
      </w:r>
      <w:r w:rsidR="00AE41A5" w:rsidRPr="00FB4426">
        <w:rPr>
          <w:rFonts w:ascii="Times New Roman" w:hAnsi="Times New Roman" w:cs="Times New Roman"/>
          <w:bCs/>
          <w:sz w:val="24"/>
          <w:szCs w:val="24"/>
          <w:lang w:eastAsia="pl-PL"/>
        </w:rPr>
        <w:t>02</w:t>
      </w:r>
      <w:r w:rsidRPr="00FB442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3 </w:t>
      </w:r>
    </w:p>
    <w:p w:rsidR="00AE41A5" w:rsidRPr="00FB4426" w:rsidRDefault="00700B18" w:rsidP="00D52092">
      <w:pPr>
        <w:pStyle w:val="Bezodstpw"/>
        <w:ind w:left="4956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B442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Burmistrza Miasta Brańsk                             </w:t>
      </w:r>
    </w:p>
    <w:p w:rsidR="00700B18" w:rsidRPr="00FB4426" w:rsidRDefault="00E35898" w:rsidP="00D52092">
      <w:pPr>
        <w:pStyle w:val="Bezodstpw"/>
        <w:ind w:left="4956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 dnia 8 sierpnia</w:t>
      </w:r>
      <w:r w:rsidR="00700B18" w:rsidRPr="00FB442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2023 r. </w:t>
      </w:r>
    </w:p>
    <w:p w:rsidR="00700B18" w:rsidRPr="00AE41A5" w:rsidRDefault="00700B18" w:rsidP="00D52092">
      <w:pPr>
        <w:pStyle w:val="Bezodstpw"/>
        <w:jc w:val="right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700B18" w:rsidRPr="00AE41A5" w:rsidRDefault="00700B18" w:rsidP="00D520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AE41A5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Ogłoszenie o naborze wniosków proponowanych </w:t>
      </w:r>
      <w:r w:rsidRPr="00AE41A5">
        <w:rPr>
          <w:rFonts w:ascii="Times New Roman" w:hAnsi="Times New Roman" w:cs="Times New Roman"/>
          <w:b/>
          <w:sz w:val="28"/>
          <w:szCs w:val="28"/>
          <w:lang w:eastAsia="pl-PL"/>
        </w:rPr>
        <w:br/>
        <w:t>do zgłoszenia</w:t>
      </w:r>
      <w:r w:rsidRPr="00AE41A5">
        <w:rPr>
          <w:rFonts w:ascii="Times New Roman" w:hAnsi="Times New Roman" w:cs="Times New Roman"/>
          <w:b/>
          <w:sz w:val="28"/>
          <w:szCs w:val="28"/>
        </w:rPr>
        <w:t xml:space="preserve"> do dofinansowania</w:t>
      </w:r>
      <w:r w:rsidRPr="00AE41A5">
        <w:rPr>
          <w:rFonts w:ascii="Times New Roman" w:hAnsi="Times New Roman" w:cs="Times New Roman"/>
          <w:sz w:val="28"/>
          <w:szCs w:val="28"/>
        </w:rPr>
        <w:t xml:space="preserve"> </w:t>
      </w:r>
      <w:r w:rsidRPr="00AE41A5">
        <w:rPr>
          <w:rFonts w:ascii="Times New Roman" w:hAnsi="Times New Roman" w:cs="Times New Roman"/>
          <w:sz w:val="28"/>
          <w:szCs w:val="28"/>
        </w:rPr>
        <w:br/>
      </w:r>
      <w:r w:rsidRPr="00AE41A5">
        <w:rPr>
          <w:rFonts w:ascii="Times New Roman" w:hAnsi="Times New Roman" w:cs="Times New Roman"/>
          <w:b/>
          <w:sz w:val="28"/>
          <w:szCs w:val="28"/>
        </w:rPr>
        <w:t>z Rządowego Programu Odbudowy Zabytków</w:t>
      </w:r>
      <w:r w:rsidR="00A20083">
        <w:rPr>
          <w:rFonts w:ascii="Times New Roman" w:hAnsi="Times New Roman" w:cs="Times New Roman"/>
          <w:b/>
          <w:sz w:val="28"/>
          <w:szCs w:val="28"/>
        </w:rPr>
        <w:t xml:space="preserve"> – edycja druga</w:t>
      </w:r>
      <w:r w:rsidRPr="00AE41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B18" w:rsidRPr="00AE41A5" w:rsidRDefault="00700B18" w:rsidP="00D52092">
      <w:pPr>
        <w:pStyle w:val="Bezodstpw"/>
        <w:tabs>
          <w:tab w:val="left" w:pos="284"/>
        </w:tabs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700B18" w:rsidRPr="00AE41A5" w:rsidRDefault="00700B18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A5">
        <w:rPr>
          <w:rFonts w:ascii="Times New Roman" w:hAnsi="Times New Roman" w:cs="Times New Roman"/>
          <w:sz w:val="20"/>
          <w:szCs w:val="20"/>
        </w:rPr>
        <w:tab/>
      </w:r>
      <w:r w:rsidRPr="00AE41A5">
        <w:rPr>
          <w:rFonts w:ascii="Times New Roman" w:hAnsi="Times New Roman" w:cs="Times New Roman"/>
          <w:sz w:val="24"/>
          <w:szCs w:val="24"/>
        </w:rPr>
        <w:t>W związku z ogłoszeniem o naborze wniosków o dofinansowanie w ramach Rządowego Programu Odbudowy Zabytków</w:t>
      </w:r>
      <w:r w:rsidR="00B81DFB">
        <w:rPr>
          <w:rFonts w:ascii="Times New Roman" w:hAnsi="Times New Roman" w:cs="Times New Roman"/>
          <w:sz w:val="24"/>
          <w:szCs w:val="24"/>
        </w:rPr>
        <w:t xml:space="preserve"> </w:t>
      </w:r>
      <w:r w:rsidR="00C51D67"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Burmistrz Miasta Brańsk </w:t>
      </w:r>
      <w:r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>ogłasza nabór wniosków proponowanych</w:t>
      </w:r>
      <w:r w:rsidR="00C51D67"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41A5">
        <w:rPr>
          <w:rFonts w:ascii="Times New Roman" w:hAnsi="Times New Roman" w:cs="Times New Roman"/>
          <w:b/>
          <w:sz w:val="24"/>
          <w:szCs w:val="24"/>
        </w:rPr>
        <w:t>do zgłoszenia do dofinansowania</w:t>
      </w:r>
      <w:r w:rsidRPr="00AE41A5">
        <w:rPr>
          <w:rFonts w:ascii="Times New Roman" w:hAnsi="Times New Roman" w:cs="Times New Roman"/>
          <w:sz w:val="24"/>
          <w:szCs w:val="24"/>
        </w:rPr>
        <w:t xml:space="preserve"> </w:t>
      </w:r>
      <w:r w:rsidRPr="00AE41A5">
        <w:rPr>
          <w:rFonts w:ascii="Times New Roman" w:hAnsi="Times New Roman" w:cs="Times New Roman"/>
          <w:b/>
          <w:sz w:val="24"/>
          <w:szCs w:val="24"/>
        </w:rPr>
        <w:t xml:space="preserve">Rządowego Programu Odbudowy Zabytków </w:t>
      </w:r>
      <w:r w:rsidR="00E35898">
        <w:rPr>
          <w:rFonts w:ascii="Times New Roman" w:hAnsi="Times New Roman" w:cs="Times New Roman"/>
          <w:b/>
          <w:sz w:val="24"/>
          <w:szCs w:val="24"/>
        </w:rPr>
        <w:t xml:space="preserve">– edycja druga </w:t>
      </w:r>
      <w:r w:rsidRPr="00AE41A5">
        <w:rPr>
          <w:rFonts w:ascii="Times New Roman" w:hAnsi="Times New Roman" w:cs="Times New Roman"/>
          <w:b/>
          <w:sz w:val="24"/>
          <w:szCs w:val="24"/>
        </w:rPr>
        <w:t xml:space="preserve">w formie dotacji. </w:t>
      </w:r>
    </w:p>
    <w:p w:rsidR="00700B18" w:rsidRPr="00AE41A5" w:rsidRDefault="00700B18" w:rsidP="00D52092">
      <w:pPr>
        <w:pStyle w:val="Bezodstpw"/>
        <w:numPr>
          <w:ilvl w:val="0"/>
          <w:numId w:val="10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>Rodzaj zadań planowanych do dofinansowania</w:t>
      </w:r>
    </w:p>
    <w:p w:rsidR="00700B18" w:rsidRPr="00AE41A5" w:rsidRDefault="00700B18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41A5">
        <w:rPr>
          <w:rFonts w:ascii="Times New Roman" w:hAnsi="Times New Roman" w:cs="Times New Roman"/>
          <w:sz w:val="24"/>
          <w:szCs w:val="24"/>
        </w:rPr>
        <w:t>Zgodnie z założeniami Rządowego P</w:t>
      </w:r>
      <w:r w:rsidR="002D3935">
        <w:rPr>
          <w:rFonts w:ascii="Times New Roman" w:hAnsi="Times New Roman" w:cs="Times New Roman"/>
          <w:sz w:val="24"/>
          <w:szCs w:val="24"/>
        </w:rPr>
        <w:t>rogramu Odbudowy Zabytków</w:t>
      </w:r>
      <w:r w:rsidR="00B81DFB">
        <w:rPr>
          <w:rFonts w:ascii="Times New Roman" w:hAnsi="Times New Roman" w:cs="Times New Roman"/>
          <w:sz w:val="24"/>
          <w:szCs w:val="24"/>
        </w:rPr>
        <w:t xml:space="preserve"> – edycja druga</w:t>
      </w:r>
      <w:r w:rsidR="002D3935">
        <w:rPr>
          <w:rFonts w:ascii="Times New Roman" w:hAnsi="Times New Roman" w:cs="Times New Roman"/>
          <w:sz w:val="24"/>
          <w:szCs w:val="24"/>
        </w:rPr>
        <w:t>, Miasto Brańsk</w:t>
      </w:r>
      <w:r w:rsidRPr="00AE41A5">
        <w:rPr>
          <w:rFonts w:ascii="Times New Roman" w:hAnsi="Times New Roman" w:cs="Times New Roman"/>
          <w:sz w:val="24"/>
          <w:szCs w:val="24"/>
        </w:rPr>
        <w:t xml:space="preserve"> może </w:t>
      </w:r>
      <w:r w:rsidR="002D3935">
        <w:rPr>
          <w:rFonts w:ascii="Times New Roman" w:hAnsi="Times New Roman" w:cs="Times New Roman"/>
          <w:sz w:val="24"/>
          <w:szCs w:val="24"/>
        </w:rPr>
        <w:t xml:space="preserve">wnioskować </w:t>
      </w:r>
      <w:r w:rsidRPr="00AE41A5">
        <w:rPr>
          <w:rFonts w:ascii="Times New Roman" w:hAnsi="Times New Roman" w:cs="Times New Roman"/>
          <w:sz w:val="24"/>
          <w:szCs w:val="24"/>
        </w:rPr>
        <w:t>o udzielenie dofinansowania, które zostanie przeznaczone na pokrycie wydatkó</w:t>
      </w:r>
      <w:r w:rsidR="002D3935">
        <w:rPr>
          <w:rFonts w:ascii="Times New Roman" w:hAnsi="Times New Roman" w:cs="Times New Roman"/>
          <w:sz w:val="24"/>
          <w:szCs w:val="24"/>
        </w:rPr>
        <w:t xml:space="preserve">w związanych </w:t>
      </w:r>
      <w:r w:rsidRPr="00AE41A5">
        <w:rPr>
          <w:rFonts w:ascii="Times New Roman" w:hAnsi="Times New Roman" w:cs="Times New Roman"/>
          <w:sz w:val="24"/>
          <w:szCs w:val="24"/>
        </w:rPr>
        <w:t xml:space="preserve">z udzieleniem </w:t>
      </w:r>
      <w:r w:rsidR="002D3935">
        <w:rPr>
          <w:rFonts w:ascii="Times New Roman" w:hAnsi="Times New Roman" w:cs="Times New Roman"/>
          <w:sz w:val="24"/>
          <w:szCs w:val="24"/>
        </w:rPr>
        <w:t>przez Miasto</w:t>
      </w:r>
      <w:r w:rsidRPr="00AE41A5">
        <w:rPr>
          <w:rFonts w:ascii="Times New Roman" w:hAnsi="Times New Roman" w:cs="Times New Roman"/>
          <w:sz w:val="24"/>
          <w:szCs w:val="24"/>
        </w:rPr>
        <w:t xml:space="preserve">  dotacji,  o której mowa w art. 81 ustawy z dnia </w:t>
      </w:r>
      <w:r w:rsidR="00E358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E41A5">
        <w:rPr>
          <w:rFonts w:ascii="Times New Roman" w:hAnsi="Times New Roman" w:cs="Times New Roman"/>
          <w:sz w:val="24"/>
          <w:szCs w:val="24"/>
        </w:rPr>
        <w:t>23 lipca 2</w:t>
      </w:r>
      <w:r w:rsidR="002D3935">
        <w:rPr>
          <w:rFonts w:ascii="Times New Roman" w:hAnsi="Times New Roman" w:cs="Times New Roman"/>
          <w:sz w:val="24"/>
          <w:szCs w:val="24"/>
        </w:rPr>
        <w:t xml:space="preserve">003 r. </w:t>
      </w:r>
      <w:r w:rsidRPr="00AE41A5">
        <w:rPr>
          <w:rFonts w:ascii="Times New Roman" w:hAnsi="Times New Roman" w:cs="Times New Roman"/>
          <w:sz w:val="24"/>
          <w:szCs w:val="24"/>
        </w:rPr>
        <w:t xml:space="preserve">o ochronie zabytków i opiece nad zabytkami, na nakłady konieczne określone </w:t>
      </w:r>
      <w:r w:rsidR="00E358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41A5">
        <w:rPr>
          <w:rFonts w:ascii="Times New Roman" w:hAnsi="Times New Roman" w:cs="Times New Roman"/>
          <w:sz w:val="24"/>
          <w:szCs w:val="24"/>
        </w:rPr>
        <w:t xml:space="preserve">w art. </w:t>
      </w:r>
      <w:r w:rsidR="00E35898">
        <w:rPr>
          <w:rFonts w:ascii="Times New Roman" w:hAnsi="Times New Roman" w:cs="Times New Roman"/>
          <w:sz w:val="24"/>
          <w:szCs w:val="24"/>
        </w:rPr>
        <w:t xml:space="preserve">77 </w:t>
      </w:r>
      <w:r w:rsidRPr="00AE41A5">
        <w:rPr>
          <w:rFonts w:ascii="Times New Roman" w:hAnsi="Times New Roman" w:cs="Times New Roman"/>
          <w:sz w:val="24"/>
          <w:szCs w:val="24"/>
        </w:rPr>
        <w:t>w/w ustawy przy zabytku wpisanym do rejestru zabytków, o którym mowa w art.</w:t>
      </w:r>
      <w:r w:rsidR="00E35898">
        <w:rPr>
          <w:rFonts w:ascii="Times New Roman" w:hAnsi="Times New Roman" w:cs="Times New Roman"/>
          <w:sz w:val="24"/>
          <w:szCs w:val="24"/>
        </w:rPr>
        <w:t xml:space="preserve"> 8 ustawy </w:t>
      </w:r>
      <w:r w:rsidRPr="00AE41A5">
        <w:rPr>
          <w:rFonts w:ascii="Times New Roman" w:hAnsi="Times New Roman" w:cs="Times New Roman"/>
          <w:sz w:val="24"/>
          <w:szCs w:val="24"/>
        </w:rPr>
        <w:t>lub znajdującym się w ewidencji zabytków wskazanej w art. 22 ustawy.</w:t>
      </w:r>
    </w:p>
    <w:p w:rsidR="00700B18" w:rsidRPr="00AE41A5" w:rsidRDefault="00700B18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41A5">
        <w:rPr>
          <w:rFonts w:ascii="Times New Roman" w:hAnsi="Times New Roman" w:cs="Times New Roman"/>
          <w:sz w:val="24"/>
          <w:szCs w:val="24"/>
        </w:rPr>
        <w:t xml:space="preserve">Ogłoszony nabór stanowić będzie podstawę do wyłonienia zadań, które </w:t>
      </w:r>
      <w:r w:rsidR="00C51D67" w:rsidRPr="00AE41A5">
        <w:rPr>
          <w:rFonts w:ascii="Times New Roman" w:hAnsi="Times New Roman" w:cs="Times New Roman"/>
          <w:sz w:val="24"/>
          <w:szCs w:val="24"/>
        </w:rPr>
        <w:t>Miasto Brańsk</w:t>
      </w:r>
      <w:r w:rsidRPr="00AE41A5">
        <w:rPr>
          <w:rFonts w:ascii="Times New Roman" w:hAnsi="Times New Roman" w:cs="Times New Roman"/>
          <w:sz w:val="24"/>
          <w:szCs w:val="24"/>
        </w:rPr>
        <w:t xml:space="preserve">, po ich pozytywnej weryfikacji, zgłosi do dofinansowania w ramach ogłoszonego Rządowego Programu Odbudowy Zabytków </w:t>
      </w:r>
      <w:r w:rsidR="00B81DFB">
        <w:rPr>
          <w:rFonts w:ascii="Times New Roman" w:hAnsi="Times New Roman" w:cs="Times New Roman"/>
          <w:sz w:val="24"/>
          <w:szCs w:val="24"/>
        </w:rPr>
        <w:t xml:space="preserve">– edycja druga </w:t>
      </w:r>
      <w:r w:rsidRPr="00AE41A5">
        <w:rPr>
          <w:rFonts w:ascii="Times New Roman" w:hAnsi="Times New Roman" w:cs="Times New Roman"/>
          <w:sz w:val="24"/>
          <w:szCs w:val="24"/>
        </w:rPr>
        <w:t>(dalej RPOZ).</w:t>
      </w:r>
    </w:p>
    <w:p w:rsidR="002D3935" w:rsidRPr="00A71022" w:rsidRDefault="00700B18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41A5">
        <w:rPr>
          <w:rFonts w:ascii="Times New Roman" w:hAnsi="Times New Roman" w:cs="Times New Roman"/>
          <w:sz w:val="24"/>
          <w:szCs w:val="24"/>
        </w:rPr>
        <w:t xml:space="preserve">W przypadku otrzymania przez </w:t>
      </w:r>
      <w:r w:rsidR="00C51D67" w:rsidRPr="00AE41A5">
        <w:rPr>
          <w:rFonts w:ascii="Times New Roman" w:hAnsi="Times New Roman" w:cs="Times New Roman"/>
          <w:sz w:val="24"/>
          <w:szCs w:val="24"/>
        </w:rPr>
        <w:t>Miasto Brańsk</w:t>
      </w:r>
      <w:r w:rsidRPr="00AE41A5">
        <w:rPr>
          <w:rFonts w:ascii="Times New Roman" w:hAnsi="Times New Roman" w:cs="Times New Roman"/>
          <w:sz w:val="24"/>
          <w:szCs w:val="24"/>
        </w:rPr>
        <w:t xml:space="preserve"> dofinansowania w ramach w/w Programu </w:t>
      </w:r>
      <w:r w:rsidR="00C51D67" w:rsidRPr="00AE41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41A5">
        <w:rPr>
          <w:rFonts w:ascii="Times New Roman" w:hAnsi="Times New Roman" w:cs="Times New Roman"/>
          <w:sz w:val="24"/>
          <w:szCs w:val="24"/>
        </w:rPr>
        <w:t xml:space="preserve">na realizację konkretnego zadania z Wnioskodawcą tego zadania zostanie podpisana umowa </w:t>
      </w:r>
      <w:r w:rsidR="00C51D67" w:rsidRPr="00AE41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E41A5">
        <w:rPr>
          <w:rFonts w:ascii="Times New Roman" w:hAnsi="Times New Roman" w:cs="Times New Roman"/>
          <w:sz w:val="24"/>
          <w:szCs w:val="24"/>
        </w:rPr>
        <w:t>o udzielenie dotacji.</w:t>
      </w:r>
    </w:p>
    <w:p w:rsidR="00A71022" w:rsidRPr="00A71022" w:rsidRDefault="00A71022" w:rsidP="00D52092">
      <w:pPr>
        <w:pStyle w:val="Bezodstpw"/>
        <w:numPr>
          <w:ilvl w:val="0"/>
          <w:numId w:val="10"/>
        </w:numPr>
        <w:tabs>
          <w:tab w:val="left" w:pos="284"/>
        </w:tabs>
        <w:spacing w:before="120" w:after="1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2382">
        <w:rPr>
          <w:rFonts w:ascii="Times New Roman" w:hAnsi="Times New Roman" w:cs="Times New Roman"/>
          <w:b/>
          <w:sz w:val="24"/>
          <w:szCs w:val="24"/>
        </w:rPr>
        <w:t>Wnioski proponowane</w:t>
      </w:r>
      <w:r w:rsidRPr="00A71022">
        <w:rPr>
          <w:rFonts w:ascii="Times New Roman" w:hAnsi="Times New Roman" w:cs="Times New Roman"/>
          <w:b/>
          <w:sz w:val="24"/>
          <w:szCs w:val="24"/>
        </w:rPr>
        <w:t xml:space="preserve"> do zgłoszenia do RPOZ mogą składać właściciele zabytków ruchomych lub nieruchomych położonych na terenie Miasta Brańsk. </w:t>
      </w:r>
    </w:p>
    <w:p w:rsidR="00827195" w:rsidRDefault="002D3935" w:rsidP="00D52092">
      <w:pPr>
        <w:pStyle w:val="Bezodstpw"/>
        <w:numPr>
          <w:ilvl w:val="0"/>
          <w:numId w:val="10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393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Dotacja może zostać przyznana na nakłady konieczne, określone w art. 77 ustawy </w:t>
      </w:r>
      <w:r w:rsidR="00A7102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D3935">
        <w:rPr>
          <w:rStyle w:val="markedcontent"/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935">
        <w:rPr>
          <w:rStyle w:val="markedcontent"/>
          <w:rFonts w:ascii="Times New Roman" w:hAnsi="Times New Roman" w:cs="Times New Roman"/>
          <w:b/>
          <w:sz w:val="24"/>
          <w:szCs w:val="24"/>
        </w:rPr>
        <w:t>23 lipca 2003 r. o ochronie zabytków i opiece nad zabytkami w szczególności:</w:t>
      </w:r>
    </w:p>
    <w:p w:rsidR="00E35898" w:rsidRPr="00E35898" w:rsidRDefault="00E35898" w:rsidP="00D52092">
      <w:pPr>
        <w:jc w:val="both"/>
      </w:pPr>
      <w:r w:rsidRPr="00E35898">
        <w:t>1) sporządzenie ekspertyz technicznych i konserwatorskich;</w:t>
      </w:r>
    </w:p>
    <w:p w:rsidR="00E35898" w:rsidRPr="00E35898" w:rsidRDefault="00E35898" w:rsidP="00D52092">
      <w:pPr>
        <w:jc w:val="both"/>
      </w:pPr>
      <w:r w:rsidRPr="00E35898">
        <w:t>2) przeprowadzenie badań konserwatorskich lub architektonicznych;</w:t>
      </w:r>
    </w:p>
    <w:p w:rsidR="00E35898" w:rsidRPr="00E35898" w:rsidRDefault="00E35898" w:rsidP="00D52092">
      <w:pPr>
        <w:jc w:val="both"/>
      </w:pPr>
      <w:r w:rsidRPr="00E35898">
        <w:t>3) wykonanie dokumentacji konserwatorskiej;</w:t>
      </w:r>
    </w:p>
    <w:p w:rsidR="00E35898" w:rsidRPr="00E35898" w:rsidRDefault="00E35898" w:rsidP="00D52092">
      <w:pPr>
        <w:jc w:val="both"/>
      </w:pPr>
      <w:r w:rsidRPr="00E35898">
        <w:t>4) opracowanie programu prac konserwatorskich i restauratorskich;</w:t>
      </w:r>
    </w:p>
    <w:p w:rsidR="00E35898" w:rsidRPr="00E35898" w:rsidRDefault="00E35898" w:rsidP="00D52092">
      <w:pPr>
        <w:jc w:val="both"/>
      </w:pPr>
      <w:r w:rsidRPr="00E35898">
        <w:t>5) wykonanie projektu budowlanego zgodnie z przepisami Prawa budowlanego;</w:t>
      </w:r>
    </w:p>
    <w:p w:rsidR="00E35898" w:rsidRPr="00E35898" w:rsidRDefault="00E35898" w:rsidP="00D52092">
      <w:pPr>
        <w:jc w:val="both"/>
      </w:pPr>
      <w:r w:rsidRPr="00E35898">
        <w:t>6) sporządzenie projektu odtworzenia kompozycji wnętrz;</w:t>
      </w:r>
    </w:p>
    <w:p w:rsidR="00E35898" w:rsidRPr="00E35898" w:rsidRDefault="00E35898" w:rsidP="00D52092">
      <w:pPr>
        <w:jc w:val="both"/>
      </w:pPr>
      <w:r w:rsidRPr="00E35898">
        <w:t xml:space="preserve">7) zabezpieczenie, zachowanie i utrwalenie substancji </w:t>
      </w:r>
      <w:r w:rsidRPr="00E35898">
        <w:rPr>
          <w:rStyle w:val="Uwydatnienie"/>
          <w:i w:val="0"/>
        </w:rPr>
        <w:t>zabytku</w:t>
      </w:r>
      <w:r w:rsidRPr="00E35898">
        <w:t>;</w:t>
      </w:r>
    </w:p>
    <w:p w:rsidR="00E35898" w:rsidRPr="00E35898" w:rsidRDefault="00E35898" w:rsidP="00D52092">
      <w:pPr>
        <w:jc w:val="both"/>
      </w:pPr>
      <w:r w:rsidRPr="00E35898">
        <w:t xml:space="preserve">8) stabilizację konstrukcyjną części składowych </w:t>
      </w:r>
      <w:r w:rsidRPr="00E35898">
        <w:rPr>
          <w:rStyle w:val="Uwydatnienie"/>
          <w:i w:val="0"/>
        </w:rPr>
        <w:t>zabytku</w:t>
      </w:r>
      <w:r w:rsidRPr="00E35898">
        <w:t xml:space="preserve"> lub ich odtworzenie w zakresie niezbędnym dla zachowania tego </w:t>
      </w:r>
      <w:r w:rsidRPr="00E35898">
        <w:rPr>
          <w:rStyle w:val="Uwydatnienie"/>
          <w:i w:val="0"/>
        </w:rPr>
        <w:t>zabytku</w:t>
      </w:r>
      <w:r w:rsidRPr="00E35898">
        <w:t>;</w:t>
      </w:r>
    </w:p>
    <w:p w:rsidR="00E35898" w:rsidRPr="00E35898" w:rsidRDefault="00E35898" w:rsidP="00D52092">
      <w:pPr>
        <w:jc w:val="both"/>
      </w:pPr>
      <w:r w:rsidRPr="00E35898">
        <w:t xml:space="preserve">9) odnowienie lub uzupełnienie tynków i okładzin architektonicznych albo ich całkowite odtworzenie, z uwzględnieniem charakterystycznej dla tego </w:t>
      </w:r>
      <w:r w:rsidRPr="00E35898">
        <w:rPr>
          <w:rStyle w:val="Uwydatnienie"/>
          <w:i w:val="0"/>
        </w:rPr>
        <w:t>zabytku</w:t>
      </w:r>
      <w:r w:rsidRPr="00E35898">
        <w:t xml:space="preserve"> kolorystyki;</w:t>
      </w:r>
    </w:p>
    <w:p w:rsidR="00E35898" w:rsidRPr="00E35898" w:rsidRDefault="00E35898" w:rsidP="00D52092">
      <w:pPr>
        <w:jc w:val="both"/>
      </w:pPr>
      <w:r w:rsidRPr="00E35898">
        <w:t xml:space="preserve">10) odtworzenie zniszczonej przynależności </w:t>
      </w:r>
      <w:r w:rsidRPr="00E35898">
        <w:rPr>
          <w:rStyle w:val="Uwydatnienie"/>
          <w:i w:val="0"/>
        </w:rPr>
        <w:t>zabytku</w:t>
      </w:r>
      <w:r w:rsidRPr="00E35898">
        <w:t>, jeżeli odtworzenie to nie przekracza 50% oryginalnej substancji tej przynależności;</w:t>
      </w:r>
    </w:p>
    <w:p w:rsidR="00E35898" w:rsidRPr="00E35898" w:rsidRDefault="00E35898" w:rsidP="00D52092">
      <w:pPr>
        <w:jc w:val="both"/>
      </w:pPr>
      <w:r w:rsidRPr="00E35898">
        <w:t>11) odnowienie lub całkowite odtworzenie okien, w tym ościeżnic i okiennic, zewnętrznych odrzwi i drzwi, więźby dachowej, pokrycia dachowego, rynien i rur spustowych;</w:t>
      </w:r>
    </w:p>
    <w:p w:rsidR="00E35898" w:rsidRPr="00E35898" w:rsidRDefault="00E35898" w:rsidP="00D52092">
      <w:pPr>
        <w:jc w:val="both"/>
      </w:pPr>
      <w:r w:rsidRPr="00E35898">
        <w:t xml:space="preserve">12) modernizację instalacji elektrycznej w </w:t>
      </w:r>
      <w:r w:rsidRPr="00E35898">
        <w:rPr>
          <w:rStyle w:val="Uwydatnienie"/>
          <w:i w:val="0"/>
        </w:rPr>
        <w:t>zabytkach</w:t>
      </w:r>
      <w:r w:rsidRPr="00E35898">
        <w:t xml:space="preserve"> drewnianych lub w </w:t>
      </w:r>
      <w:r w:rsidRPr="00E35898">
        <w:rPr>
          <w:rStyle w:val="Uwydatnienie"/>
          <w:i w:val="0"/>
        </w:rPr>
        <w:t>zabytkach</w:t>
      </w:r>
      <w:r w:rsidRPr="00E35898">
        <w:t>, które posiadają oryginalne, wykonane z drewna części składowe i przynależności;</w:t>
      </w:r>
    </w:p>
    <w:p w:rsidR="00E35898" w:rsidRPr="00E35898" w:rsidRDefault="00E35898" w:rsidP="00D52092">
      <w:pPr>
        <w:jc w:val="both"/>
      </w:pPr>
      <w:r w:rsidRPr="00E35898">
        <w:t>13) wykonanie izolacji przeciwwilgociowej;</w:t>
      </w:r>
    </w:p>
    <w:p w:rsidR="00E35898" w:rsidRPr="00E35898" w:rsidRDefault="00E35898" w:rsidP="00D52092">
      <w:pPr>
        <w:jc w:val="both"/>
      </w:pPr>
      <w:r w:rsidRPr="00E35898">
        <w:lastRenderedPageBreak/>
        <w:t xml:space="preserve">14) uzupełnianie narysów ziemnych dzieł architektury obronnej oraz </w:t>
      </w:r>
      <w:r w:rsidRPr="00E35898">
        <w:rPr>
          <w:rStyle w:val="Uwydatnienie"/>
          <w:i w:val="0"/>
        </w:rPr>
        <w:t>zabytków</w:t>
      </w:r>
      <w:r w:rsidRPr="00E35898">
        <w:t xml:space="preserve"> archeologicznych nieruchomych o własnych formach krajobrazowych;</w:t>
      </w:r>
    </w:p>
    <w:p w:rsidR="00E35898" w:rsidRPr="00E35898" w:rsidRDefault="00E35898" w:rsidP="00D52092">
      <w:pPr>
        <w:jc w:val="both"/>
      </w:pPr>
      <w:r w:rsidRPr="00E35898">
        <w:t>15) działania zmierzające do wyeksponowania istniejących, oryginalnych elementów zabytkowego układu parku lub ogrodu;</w:t>
      </w:r>
    </w:p>
    <w:p w:rsidR="00E35898" w:rsidRPr="00E35898" w:rsidRDefault="00E35898" w:rsidP="00D52092">
      <w:pPr>
        <w:jc w:val="both"/>
      </w:pPr>
      <w:r w:rsidRPr="00E35898">
        <w:t xml:space="preserve">16) zakup materiałów konserwatorskich i budowlanych, niezbędnych do wykonania prac i robót przy </w:t>
      </w:r>
      <w:r w:rsidRPr="00E35898">
        <w:rPr>
          <w:rStyle w:val="Uwydatnienie"/>
          <w:i w:val="0"/>
        </w:rPr>
        <w:t>zabytku</w:t>
      </w:r>
      <w:r w:rsidRPr="00E35898">
        <w:t xml:space="preserve"> wpisanym do rejestru, o których mowa w </w:t>
      </w:r>
      <w:proofErr w:type="spellStart"/>
      <w:r w:rsidRPr="00E35898">
        <w:t>pkt</w:t>
      </w:r>
      <w:proofErr w:type="spellEnd"/>
      <w:r w:rsidRPr="00E35898">
        <w:t xml:space="preserve"> 7-15;</w:t>
      </w:r>
    </w:p>
    <w:p w:rsidR="00E35898" w:rsidRPr="00E35898" w:rsidRDefault="00E35898" w:rsidP="00D52092">
      <w:pPr>
        <w:jc w:val="both"/>
        <w:rPr>
          <w:rStyle w:val="markedcontent"/>
        </w:rPr>
      </w:pPr>
      <w:r w:rsidRPr="00E35898">
        <w:t>17) zakup i montaż instalacji przeciwwłamaniowej oraz przeciwpożarowej i odgromowej.</w:t>
      </w:r>
    </w:p>
    <w:p w:rsidR="00700B18" w:rsidRPr="00AE41A5" w:rsidRDefault="00700B18" w:rsidP="00D52092">
      <w:pPr>
        <w:pStyle w:val="Akapitzlist"/>
        <w:numPr>
          <w:ilvl w:val="0"/>
          <w:numId w:val="10"/>
        </w:numPr>
        <w:tabs>
          <w:tab w:val="left" w:pos="284"/>
        </w:tabs>
        <w:spacing w:before="120" w:beforeAutospacing="0" w:after="120" w:afterAutospacing="0"/>
      </w:pPr>
      <w:r w:rsidRPr="00827195">
        <w:rPr>
          <w:b/>
        </w:rPr>
        <w:t xml:space="preserve">Zasady składania propozycji wniosków do zgłoszenia do dofinansowania: </w:t>
      </w:r>
      <w:r w:rsidRPr="00AE41A5">
        <w:t xml:space="preserve"> </w:t>
      </w:r>
    </w:p>
    <w:p w:rsidR="00700B18" w:rsidRPr="00AE41A5" w:rsidRDefault="00700B18" w:rsidP="00D52092">
      <w:pPr>
        <w:numPr>
          <w:ilvl w:val="0"/>
          <w:numId w:val="6"/>
        </w:numPr>
        <w:tabs>
          <w:tab w:val="left" w:pos="284"/>
        </w:tabs>
        <w:spacing w:before="120" w:after="120"/>
        <w:ind w:left="0"/>
        <w:jc w:val="both"/>
      </w:pPr>
      <w:r w:rsidRPr="00AE41A5">
        <w:t xml:space="preserve">wnioski należy składać w Urzędzie </w:t>
      </w:r>
      <w:r w:rsidR="00C51D67" w:rsidRPr="00AE41A5">
        <w:t>Miasta Brańsk</w:t>
      </w:r>
      <w:hyperlink r:id="rId7">
        <w:r w:rsidRPr="00AE41A5">
          <w:t>;</w:t>
        </w:r>
      </w:hyperlink>
      <w:r w:rsidRPr="00AE41A5">
        <w:t xml:space="preserve">  </w:t>
      </w:r>
    </w:p>
    <w:p w:rsidR="00700B18" w:rsidRPr="00AE41A5" w:rsidRDefault="00700B18" w:rsidP="00D52092">
      <w:pPr>
        <w:numPr>
          <w:ilvl w:val="0"/>
          <w:numId w:val="6"/>
        </w:numPr>
        <w:tabs>
          <w:tab w:val="left" w:pos="284"/>
        </w:tabs>
        <w:spacing w:before="120" w:after="120"/>
        <w:ind w:left="0"/>
        <w:jc w:val="both"/>
      </w:pPr>
      <w:r w:rsidRPr="00AE41A5">
        <w:t xml:space="preserve">do złożenia wniosku służy formularz, którego wzór stanowi załącznik nr 1 do  niniejszego ogłoszenia; </w:t>
      </w:r>
    </w:p>
    <w:p w:rsidR="00700B18" w:rsidRPr="00AE41A5" w:rsidRDefault="00700B18" w:rsidP="00D52092">
      <w:pPr>
        <w:numPr>
          <w:ilvl w:val="0"/>
          <w:numId w:val="6"/>
        </w:numPr>
        <w:tabs>
          <w:tab w:val="left" w:pos="284"/>
        </w:tabs>
        <w:spacing w:before="120" w:after="120"/>
        <w:ind w:left="0"/>
        <w:jc w:val="both"/>
      </w:pPr>
      <w:r w:rsidRPr="00AE41A5">
        <w:t xml:space="preserve">podmiot uprawniony (wnioskodawca) może złożyć wniosek o proponowany do zgłoszenia </w:t>
      </w:r>
      <w:r w:rsidR="00BE65EF">
        <w:t xml:space="preserve">                   </w:t>
      </w:r>
      <w:r w:rsidRPr="00AE41A5">
        <w:t>do ww. Programu  w jednej z trzech kategorii:</w:t>
      </w:r>
    </w:p>
    <w:p w:rsidR="00700B18" w:rsidRPr="00AE41A5" w:rsidRDefault="00700B18" w:rsidP="00D52092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/>
        <w:jc w:val="both"/>
      </w:pPr>
      <w:r w:rsidRPr="00AE41A5">
        <w:t>do 150 000,00 złotych</w:t>
      </w:r>
    </w:p>
    <w:p w:rsidR="00700B18" w:rsidRPr="00AE41A5" w:rsidRDefault="00700B18" w:rsidP="00D52092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/>
        <w:jc w:val="both"/>
      </w:pPr>
      <w:r w:rsidRPr="00AE41A5">
        <w:t xml:space="preserve">do 500 000,00 złotych </w:t>
      </w:r>
    </w:p>
    <w:p w:rsidR="00700B18" w:rsidRPr="00AE41A5" w:rsidRDefault="00700B18" w:rsidP="00D52092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/>
      </w:pPr>
      <w:r w:rsidRPr="00AE41A5">
        <w:t xml:space="preserve">do 3 500 000,00  złotych.  </w:t>
      </w:r>
    </w:p>
    <w:p w:rsidR="00910432" w:rsidRPr="00635A2F" w:rsidRDefault="00700B18" w:rsidP="00D52092">
      <w:pPr>
        <w:pStyle w:val="Bezodstpw"/>
        <w:numPr>
          <w:ilvl w:val="0"/>
          <w:numId w:val="6"/>
        </w:numPr>
        <w:tabs>
          <w:tab w:val="left" w:pos="284"/>
        </w:tabs>
        <w:spacing w:before="120" w:after="12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>Wysokoś</w:t>
      </w:r>
      <w:r w:rsidR="00635A2F">
        <w:rPr>
          <w:rFonts w:ascii="Times New Roman" w:hAnsi="Times New Roman" w:cs="Times New Roman"/>
          <w:sz w:val="24"/>
          <w:szCs w:val="24"/>
          <w:lang w:eastAsia="pl-PL"/>
        </w:rPr>
        <w:t>ć dofinansowania wynosi nie więcej niż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98%</w:t>
      </w:r>
      <w:r w:rsidR="00635A2F">
        <w:rPr>
          <w:rFonts w:ascii="Times New Roman" w:hAnsi="Times New Roman" w:cs="Times New Roman"/>
          <w:sz w:val="24"/>
          <w:szCs w:val="24"/>
          <w:lang w:eastAsia="pl-PL"/>
        </w:rPr>
        <w:t xml:space="preserve"> wartości inwestycji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>, zgodnie z Rządowym Programem Odbudowy Zabytków, w zależności</w:t>
      </w:r>
      <w:r w:rsidR="00703476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od przyznanych Miastu Brańsk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środków. </w:t>
      </w:r>
    </w:p>
    <w:p w:rsidR="00827195" w:rsidRPr="009C7EFF" w:rsidRDefault="00700B18" w:rsidP="00D52092">
      <w:pPr>
        <w:pStyle w:val="Bezodstpw"/>
        <w:numPr>
          <w:ilvl w:val="0"/>
          <w:numId w:val="6"/>
        </w:numPr>
        <w:tabs>
          <w:tab w:val="left" w:pos="284"/>
        </w:tabs>
        <w:spacing w:before="120" w:after="12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Szczegółowe informacje na temat dofinansowania  w ramach Rządowego Programu Ochrony Zabytków </w:t>
      </w:r>
      <w:r w:rsidRPr="00AE41A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pl-PL"/>
        </w:rPr>
        <w:t>znajdują się na stronie internetowej Banku Gospodarstwa Krajowego: </w:t>
      </w:r>
    </w:p>
    <w:p w:rsidR="009C7EFF" w:rsidRDefault="00371BF8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color w:val="0070C0"/>
          <w:sz w:val="24"/>
          <w:szCs w:val="24"/>
          <w:lang w:eastAsia="pl-PL"/>
        </w:rPr>
      </w:pPr>
      <w:hyperlink r:id="rId8" w:history="1">
        <w:r w:rsidR="009C7EFF" w:rsidRPr="00536181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https://www.bgk.pl/programy-i-fundusze/programy/rzadowy-program-odbudowy-zabytkow-edycja-druga/</w:t>
        </w:r>
      </w:hyperlink>
    </w:p>
    <w:p w:rsidR="00700B18" w:rsidRPr="00AE41A5" w:rsidRDefault="00700B18" w:rsidP="00D52092">
      <w:pPr>
        <w:pStyle w:val="Bezodstpw"/>
        <w:numPr>
          <w:ilvl w:val="0"/>
          <w:numId w:val="6"/>
        </w:numPr>
        <w:tabs>
          <w:tab w:val="left" w:pos="284"/>
        </w:tabs>
        <w:spacing w:before="120" w:after="12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Wniosek należy złożyć w </w:t>
      </w:r>
      <w:r w:rsidR="00C51D67" w:rsidRPr="00AE41A5">
        <w:rPr>
          <w:rFonts w:ascii="Times New Roman" w:hAnsi="Times New Roman" w:cs="Times New Roman"/>
          <w:sz w:val="24"/>
          <w:szCs w:val="24"/>
          <w:lang w:eastAsia="pl-PL"/>
        </w:rPr>
        <w:t>Sekretariacie Urzędu Miasta Brańsk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przy ulicy </w:t>
      </w:r>
      <w:r w:rsidR="00C51D67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Rynek 8, </w:t>
      </w:r>
      <w:r w:rsidR="00BE65E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C51D67" w:rsidRPr="00AE41A5">
        <w:rPr>
          <w:rFonts w:ascii="Times New Roman" w:hAnsi="Times New Roman" w:cs="Times New Roman"/>
          <w:sz w:val="24"/>
          <w:szCs w:val="24"/>
          <w:lang w:eastAsia="pl-PL"/>
        </w:rPr>
        <w:t>17-120 Brańsk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51D67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lub 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przesłać drogą pocztową przesyłką poleconą (rejestrowaną) na adres: </w:t>
      </w:r>
      <w:r w:rsidR="00C51D67" w:rsidRPr="00AE41A5">
        <w:rPr>
          <w:rFonts w:ascii="Times New Roman" w:hAnsi="Times New Roman" w:cs="Times New Roman"/>
          <w:sz w:val="24"/>
          <w:szCs w:val="24"/>
          <w:lang w:eastAsia="pl-PL"/>
        </w:rPr>
        <w:t>Urzą</w:t>
      </w:r>
      <w:r w:rsidR="00AE41A5">
        <w:rPr>
          <w:rFonts w:ascii="Times New Roman" w:hAnsi="Times New Roman" w:cs="Times New Roman"/>
          <w:sz w:val="24"/>
          <w:szCs w:val="24"/>
          <w:lang w:eastAsia="pl-PL"/>
        </w:rPr>
        <w:t xml:space="preserve">d Miasta Brańsk, </w:t>
      </w:r>
      <w:r w:rsidR="00C51D67" w:rsidRPr="00AE41A5">
        <w:rPr>
          <w:rFonts w:ascii="Times New Roman" w:hAnsi="Times New Roman" w:cs="Times New Roman"/>
          <w:sz w:val="24"/>
          <w:szCs w:val="24"/>
          <w:lang w:eastAsia="pl-PL"/>
        </w:rPr>
        <w:t>ul. Rynek 8, 17-120 Brańsk,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C7EFF">
        <w:rPr>
          <w:rFonts w:ascii="Times New Roman" w:hAnsi="Times New Roman" w:cs="Times New Roman"/>
          <w:b/>
          <w:sz w:val="24"/>
          <w:szCs w:val="24"/>
          <w:lang w:eastAsia="pl-PL"/>
        </w:rPr>
        <w:t>w terminie do dnia 11.08</w:t>
      </w:r>
      <w:r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.2023 r. do godz. </w:t>
      </w:r>
      <w:r w:rsidR="006C2382">
        <w:rPr>
          <w:rFonts w:ascii="Times New Roman" w:hAnsi="Times New Roman" w:cs="Times New Roman"/>
          <w:b/>
          <w:sz w:val="24"/>
          <w:szCs w:val="24"/>
          <w:lang w:eastAsia="pl-PL"/>
        </w:rPr>
        <w:t>12</w:t>
      </w:r>
      <w:r w:rsidR="009C7EFF">
        <w:rPr>
          <w:rFonts w:ascii="Times New Roman" w:hAnsi="Times New Roman" w:cs="Times New Roman"/>
          <w:b/>
          <w:sz w:val="24"/>
          <w:szCs w:val="24"/>
          <w:lang w:eastAsia="pl-PL"/>
        </w:rPr>
        <w:t>:00</w:t>
      </w:r>
      <w:r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700B18" w:rsidRPr="00AE41A5" w:rsidRDefault="00700B18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7) O zachowaniu terminu decyduje data złożenia wniosku bezpośrednio w </w:t>
      </w:r>
      <w:r w:rsidR="00C51D67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Sekretariacie </w:t>
      </w:r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Urzędu Miasta Brańsk 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lub wpływu (doręczenia) do Urzędu </w:t>
      </w:r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Miasta Brańsk 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>drogą pocztową.</w:t>
      </w:r>
    </w:p>
    <w:p w:rsidR="00700B18" w:rsidRPr="00AE41A5" w:rsidRDefault="00700B18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>8) Wniosek powinien być wypełniony czytelnym pismem lub na komputerze.</w:t>
      </w:r>
    </w:p>
    <w:p w:rsidR="00700B18" w:rsidRPr="00AE41A5" w:rsidRDefault="00700B18" w:rsidP="00D52092">
      <w:pPr>
        <w:pStyle w:val="Bezodstpw"/>
        <w:numPr>
          <w:ilvl w:val="0"/>
          <w:numId w:val="9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>Wniosek musi być opieczętowany i podpisany przez osobę/osoby, która/e zgodnie </w:t>
      </w:r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z postanowieniami statutu lub innego aktu jest/są uprawniona/e do reprezentowania podmiotu </w:t>
      </w:r>
      <w:r w:rsidR="00635A2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>i zaciągania w jego imieniu zobowiązań finansowych oraz zawierania umów.</w:t>
      </w:r>
    </w:p>
    <w:p w:rsidR="00700B18" w:rsidRPr="00AE41A5" w:rsidRDefault="00700B18" w:rsidP="00D52092">
      <w:pPr>
        <w:pStyle w:val="Bezodstpw"/>
        <w:numPr>
          <w:ilvl w:val="0"/>
          <w:numId w:val="9"/>
        </w:numPr>
        <w:tabs>
          <w:tab w:val="left" w:pos="284"/>
        </w:tabs>
        <w:spacing w:before="120" w:after="120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>Do wniosku należy dołączyć:  </w:t>
      </w:r>
    </w:p>
    <w:p w:rsidR="00700B18" w:rsidRPr="00AE41A5" w:rsidRDefault="00703476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41A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- </w:t>
      </w:r>
      <w:r w:rsidR="00700B18" w:rsidRPr="00AE41A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Dokument potwierdzający </w:t>
      </w:r>
      <w:r w:rsidR="00700B18" w:rsidRPr="00AE41A5">
        <w:rPr>
          <w:rFonts w:ascii="Times New Roman" w:hAnsi="Times New Roman" w:cs="Times New Roman"/>
          <w:sz w:val="24"/>
          <w:szCs w:val="24"/>
        </w:rPr>
        <w:t xml:space="preserve">wpis do rejestru zabytków, o którym mowa w art. 8 ustawy z dnia </w:t>
      </w:r>
      <w:r w:rsidR="00C33305" w:rsidRPr="00AE41A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0B18" w:rsidRPr="00AE41A5">
        <w:rPr>
          <w:rFonts w:ascii="Times New Roman" w:hAnsi="Times New Roman" w:cs="Times New Roman"/>
          <w:sz w:val="24"/>
          <w:szCs w:val="24"/>
        </w:rPr>
        <w:t xml:space="preserve">23 lipca 2003 r. o ochronie zabytków i opiece nad zabytkami.  W przypadku gdy zabytek znajduje się w w/w ewidencji zabytków, dokument potwierdzający ten fakt nie jest wymagany.  </w:t>
      </w:r>
    </w:p>
    <w:p w:rsidR="00703476" w:rsidRPr="00AE41A5" w:rsidRDefault="00703476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41A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- Dokument potwierdzający</w:t>
      </w:r>
      <w:r w:rsidRPr="00AE41A5">
        <w:rPr>
          <w:rStyle w:val="markedcontent"/>
          <w:rFonts w:ascii="Times New Roman" w:hAnsi="Times New Roman" w:cs="Times New Roman"/>
          <w:sz w:val="24"/>
          <w:szCs w:val="24"/>
        </w:rPr>
        <w:t xml:space="preserve"> posiadanie przez wnioskodawcę tytułu prawnego do zabytku                     oraz</w:t>
      </w:r>
      <w:r w:rsidRPr="00AE41A5">
        <w:rPr>
          <w:rFonts w:ascii="Times New Roman" w:hAnsi="Times New Roman" w:cs="Times New Roman"/>
          <w:sz w:val="24"/>
          <w:szCs w:val="24"/>
        </w:rPr>
        <w:t xml:space="preserve"> </w:t>
      </w:r>
      <w:r w:rsidRPr="00AE41A5">
        <w:rPr>
          <w:rStyle w:val="markedcontent"/>
          <w:rFonts w:ascii="Times New Roman" w:hAnsi="Times New Roman" w:cs="Times New Roman"/>
          <w:sz w:val="24"/>
          <w:szCs w:val="24"/>
        </w:rPr>
        <w:t>zgoda współwłaścicieli lub współużytkowników wieczystych nieruchomości gruntowej,                         na</w:t>
      </w:r>
      <w:r w:rsidR="008E2513" w:rsidRPr="00AE41A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41A5">
        <w:rPr>
          <w:rStyle w:val="markedcontent"/>
          <w:rFonts w:ascii="Times New Roman" w:hAnsi="Times New Roman" w:cs="Times New Roman"/>
          <w:sz w:val="24"/>
          <w:szCs w:val="24"/>
        </w:rPr>
        <w:t>której znajduje się zabytek, na przeprowadzenie prac objętych wnioskiem.</w:t>
      </w:r>
    </w:p>
    <w:p w:rsidR="00700B18" w:rsidRPr="00AE41A5" w:rsidRDefault="00827195" w:rsidP="00D52092">
      <w:pPr>
        <w:pStyle w:val="Bezodstpw"/>
        <w:numPr>
          <w:ilvl w:val="0"/>
          <w:numId w:val="10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700B18"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Zasady wyboru wniosków </w:t>
      </w:r>
    </w:p>
    <w:p w:rsidR="00700B18" w:rsidRPr="00AE41A5" w:rsidRDefault="00700B18" w:rsidP="00D520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1A5">
        <w:rPr>
          <w:rFonts w:ascii="Times New Roman" w:hAnsi="Times New Roman" w:cs="Times New Roman"/>
          <w:sz w:val="24"/>
          <w:szCs w:val="24"/>
        </w:rPr>
        <w:t>Weryfikacji i w</w:t>
      </w:r>
      <w:r w:rsidR="00AE41A5" w:rsidRPr="00AE41A5">
        <w:rPr>
          <w:rFonts w:ascii="Times New Roman" w:hAnsi="Times New Roman" w:cs="Times New Roman"/>
          <w:sz w:val="24"/>
          <w:szCs w:val="24"/>
        </w:rPr>
        <w:t xml:space="preserve">yboru wniosków dokona </w:t>
      </w:r>
      <w:r w:rsidRPr="00AE41A5">
        <w:rPr>
          <w:rFonts w:ascii="Times New Roman" w:hAnsi="Times New Roman" w:cs="Times New Roman"/>
          <w:sz w:val="24"/>
          <w:szCs w:val="24"/>
        </w:rPr>
        <w:t>komisja ds. weryfikacji i wyboru wniosków proponowanych do zgłoszenia do d</w:t>
      </w:r>
      <w:r w:rsidR="00703476" w:rsidRPr="00AE41A5">
        <w:rPr>
          <w:rFonts w:ascii="Times New Roman" w:hAnsi="Times New Roman" w:cs="Times New Roman"/>
          <w:sz w:val="24"/>
          <w:szCs w:val="24"/>
        </w:rPr>
        <w:t xml:space="preserve">ofinansowania w formie dotacji </w:t>
      </w:r>
      <w:r w:rsidRPr="00AE41A5">
        <w:rPr>
          <w:rFonts w:ascii="Times New Roman" w:hAnsi="Times New Roman" w:cs="Times New Roman"/>
          <w:sz w:val="24"/>
          <w:szCs w:val="24"/>
        </w:rPr>
        <w:t>z Rządowego Programu Odbudowy Zabytków uwzględniając</w:t>
      </w:r>
      <w:r w:rsidR="009C7EFF">
        <w:rPr>
          <w:rFonts w:ascii="Times New Roman" w:hAnsi="Times New Roman" w:cs="Times New Roman"/>
          <w:sz w:val="24"/>
          <w:szCs w:val="24"/>
        </w:rPr>
        <w:t>:</w:t>
      </w:r>
    </w:p>
    <w:p w:rsidR="00700B18" w:rsidRPr="00AE41A5" w:rsidRDefault="00700B18" w:rsidP="00D5209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1A5">
        <w:rPr>
          <w:rFonts w:ascii="Times New Roman" w:hAnsi="Times New Roman" w:cs="Times New Roman"/>
          <w:sz w:val="24"/>
          <w:szCs w:val="24"/>
        </w:rPr>
        <w:t>Możliwość realizacji zadania przez Wnioskodawcę przedmiotowego wniosku;</w:t>
      </w:r>
    </w:p>
    <w:p w:rsidR="00700B18" w:rsidRPr="00AE41A5" w:rsidRDefault="00700B18" w:rsidP="00D52092">
      <w:pPr>
        <w:pStyle w:val="Bezodstpw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1A5">
        <w:rPr>
          <w:rFonts w:ascii="Times New Roman" w:hAnsi="Times New Roman" w:cs="Times New Roman"/>
          <w:sz w:val="24"/>
          <w:szCs w:val="24"/>
        </w:rPr>
        <w:t>Stopień zaawansowania przygotowania zadania do realizacji;</w:t>
      </w:r>
    </w:p>
    <w:p w:rsidR="00700B18" w:rsidRPr="00E10D76" w:rsidRDefault="00700B18" w:rsidP="00E10D76">
      <w:pPr>
        <w:pStyle w:val="Bezodstpw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1A5">
        <w:rPr>
          <w:rFonts w:ascii="Times New Roman" w:hAnsi="Times New Roman" w:cs="Times New Roman"/>
          <w:sz w:val="24"/>
          <w:szCs w:val="24"/>
        </w:rPr>
        <w:lastRenderedPageBreak/>
        <w:t>Doświadczenie w realizacji przedsięwzięć o podobnym charakterze.</w:t>
      </w:r>
    </w:p>
    <w:p w:rsidR="00E10D76" w:rsidRDefault="00E10D76" w:rsidP="00D520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</w:rPr>
        <w:t>Burmistrz Miasta Brańsk zatwierdza wybór dokonany przez komisję.</w:t>
      </w:r>
    </w:p>
    <w:p w:rsidR="00700B18" w:rsidRPr="00AE41A5" w:rsidRDefault="00700B18" w:rsidP="00D520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>Od rozstrzygnięcia naboru nie przysługuje odwołanie.</w:t>
      </w:r>
    </w:p>
    <w:p w:rsidR="00700B18" w:rsidRPr="00AE41A5" w:rsidRDefault="00700B18" w:rsidP="00D520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>Złożenie wniosku nie jest równoznaczne z przyznaniem dotacji.</w:t>
      </w:r>
    </w:p>
    <w:p w:rsidR="004D51FC" w:rsidRPr="00AE41A5" w:rsidRDefault="00C33305" w:rsidP="00D52092">
      <w:pPr>
        <w:pStyle w:val="Bezodstpw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>Burmistrz Miasta Brańsk</w:t>
      </w:r>
      <w:r w:rsidR="00700B18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może odmówić Wnioskodawcy przedmiotowego wniosku 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wyłonionemu </w:t>
      </w:r>
      <w:r w:rsidR="00700B18" w:rsidRPr="00AE41A5">
        <w:rPr>
          <w:rFonts w:ascii="Times New Roman" w:hAnsi="Times New Roman" w:cs="Times New Roman"/>
          <w:sz w:val="24"/>
          <w:szCs w:val="24"/>
          <w:lang w:eastAsia="pl-PL"/>
        </w:rPr>
        <w:t>w naborze przyznania dotacji i podpisania umowy, w przypadku nieuzyskania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E2513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>przez Miasto Brańsk</w:t>
      </w:r>
      <w:r w:rsidR="00700B18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dofinansowania w ramach Rządowego Programu Odbudowy Zabytków</w:t>
      </w:r>
      <w:r w:rsidR="00B81DFB">
        <w:rPr>
          <w:rFonts w:ascii="Times New Roman" w:hAnsi="Times New Roman" w:cs="Times New Roman"/>
          <w:sz w:val="24"/>
          <w:szCs w:val="24"/>
          <w:lang w:eastAsia="pl-PL"/>
        </w:rPr>
        <w:t xml:space="preserve"> – edycja druga</w:t>
      </w:r>
      <w:r w:rsidR="00700B18" w:rsidRPr="00AE41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00B18" w:rsidRPr="00AE41A5" w:rsidRDefault="00700B18" w:rsidP="00D52092">
      <w:pPr>
        <w:pStyle w:val="Bezodstpw"/>
        <w:numPr>
          <w:ilvl w:val="0"/>
          <w:numId w:val="13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>Warunki podpisania umowy o dotację</w:t>
      </w:r>
    </w:p>
    <w:p w:rsidR="00700B18" w:rsidRPr="00AE41A5" w:rsidRDefault="00700B18" w:rsidP="00D52092">
      <w:pPr>
        <w:pStyle w:val="Bezodstpw"/>
        <w:numPr>
          <w:ilvl w:val="0"/>
          <w:numId w:val="8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Udzielenie dotacji nastąpi na podstawie umowy o udzielenie dotacji podpisanej pomiędzy Wnioskodawcą przedmiotowego wniosku a </w:t>
      </w:r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>Miastem Brańsk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00B18" w:rsidRPr="00AE41A5" w:rsidRDefault="00700B18" w:rsidP="00D52092">
      <w:pPr>
        <w:pStyle w:val="Bezodstpw"/>
        <w:numPr>
          <w:ilvl w:val="0"/>
          <w:numId w:val="8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Warunkiem podpisania z wnioskodawcą przedmiotowego wniosku umowy o dotację będzie uzyskanie przez </w:t>
      </w:r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>Miasto Brańsk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 promesy wstępnej w ramach </w:t>
      </w:r>
      <w:r w:rsidRPr="00AE41A5">
        <w:rPr>
          <w:rFonts w:ascii="Times New Roman" w:hAnsi="Times New Roman" w:cs="Times New Roman"/>
          <w:sz w:val="24"/>
          <w:szCs w:val="24"/>
        </w:rPr>
        <w:t>Rządowego Programu Odbudowy Zabytków</w:t>
      </w:r>
      <w:r w:rsidR="00B81DFB">
        <w:rPr>
          <w:rFonts w:ascii="Times New Roman" w:hAnsi="Times New Roman" w:cs="Times New Roman"/>
          <w:sz w:val="24"/>
          <w:szCs w:val="24"/>
        </w:rPr>
        <w:t xml:space="preserve"> – edycja druga</w:t>
      </w:r>
      <w:r w:rsidRPr="00AE4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B18" w:rsidRPr="00AE41A5" w:rsidRDefault="00700B18" w:rsidP="00D52092">
      <w:pPr>
        <w:pStyle w:val="Bezodstpw"/>
        <w:numPr>
          <w:ilvl w:val="0"/>
          <w:numId w:val="8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Szczegółowe i ostateczne warunki realizacji, finansowania i rozliczania zadania będzie regulowała umowa zawarta pomiędzy Wnioskodawcą przedmiotowego wniosku, a </w:t>
      </w:r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>Miastem Brańsk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700B18" w:rsidRPr="00AE41A5" w:rsidRDefault="00700B18" w:rsidP="00D52092">
      <w:pPr>
        <w:pStyle w:val="Bezodstpw"/>
        <w:numPr>
          <w:ilvl w:val="0"/>
          <w:numId w:val="13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>Termin i warunki realizacji zadania</w:t>
      </w:r>
    </w:p>
    <w:p w:rsidR="00700B18" w:rsidRPr="00AE41A5" w:rsidRDefault="00700B18" w:rsidP="00D52092">
      <w:pPr>
        <w:pStyle w:val="Bezodstpw"/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Podpisanie umowy z Wykonawcą zadania powinno nastąpić w terminie zgodnym z warunkami określonym w </w:t>
      </w:r>
      <w:r w:rsidRPr="00AE41A5">
        <w:rPr>
          <w:rFonts w:ascii="Times New Roman" w:hAnsi="Times New Roman" w:cs="Times New Roman"/>
          <w:sz w:val="24"/>
          <w:szCs w:val="24"/>
        </w:rPr>
        <w:t>Rządowym Programie Odbudowy Zabytków</w:t>
      </w:r>
      <w:r w:rsidR="00B81DFB">
        <w:rPr>
          <w:rFonts w:ascii="Times New Roman" w:hAnsi="Times New Roman" w:cs="Times New Roman"/>
          <w:sz w:val="24"/>
          <w:szCs w:val="24"/>
        </w:rPr>
        <w:t xml:space="preserve"> – edycja druga</w:t>
      </w:r>
      <w:r w:rsidRPr="00AE4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B18" w:rsidRPr="00AE41A5" w:rsidRDefault="00700B18" w:rsidP="00D52092">
      <w:pPr>
        <w:pStyle w:val="Bezodstpw"/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>Zadanie powinno być zrealizowane z zasadami określonymi w ramach Rządowego Programu Odbudowy Zabytków</w:t>
      </w:r>
      <w:r w:rsidR="00B81DFB">
        <w:rPr>
          <w:rFonts w:ascii="Times New Roman" w:hAnsi="Times New Roman" w:cs="Times New Roman"/>
          <w:sz w:val="24"/>
          <w:szCs w:val="24"/>
          <w:lang w:eastAsia="pl-PL"/>
        </w:rPr>
        <w:t xml:space="preserve"> – edycja druga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00B18" w:rsidRPr="00AE41A5" w:rsidRDefault="00700B18" w:rsidP="00D52092">
      <w:pPr>
        <w:pStyle w:val="Bezodstpw"/>
        <w:numPr>
          <w:ilvl w:val="0"/>
          <w:numId w:val="13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>Rozstrzygnięcie naboru wniosków</w:t>
      </w:r>
    </w:p>
    <w:p w:rsidR="00827195" w:rsidRPr="00AE41A5" w:rsidRDefault="00700B18" w:rsidP="00D52092">
      <w:pPr>
        <w:pStyle w:val="Bezodstpw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>Informacja o przyjęciu wniosku i zgłoszeniu go do dofinansowania zostanie przekazana na adres wskazany we wniosku.</w:t>
      </w:r>
    </w:p>
    <w:p w:rsidR="00700B18" w:rsidRPr="00AE41A5" w:rsidRDefault="00700B18" w:rsidP="00D52092">
      <w:pPr>
        <w:pStyle w:val="Bezodstpw"/>
        <w:numPr>
          <w:ilvl w:val="0"/>
          <w:numId w:val="13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700B18" w:rsidRPr="00AE41A5" w:rsidRDefault="00700B18" w:rsidP="00D52092">
      <w:pPr>
        <w:pStyle w:val="Bezodstpw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Dodatkowych informacji na temat naboru udziela: </w:t>
      </w:r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>Sycewicz</w:t>
      </w:r>
      <w:proofErr w:type="spellEnd"/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>, tel. 85 7375005 w. 25, Joanna Półtorak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, tel. </w:t>
      </w:r>
      <w:r w:rsidR="00C33305" w:rsidRPr="00AE41A5">
        <w:rPr>
          <w:rFonts w:ascii="Times New Roman" w:hAnsi="Times New Roman" w:cs="Times New Roman"/>
          <w:sz w:val="24"/>
          <w:szCs w:val="24"/>
          <w:lang w:eastAsia="pl-PL"/>
        </w:rPr>
        <w:t>85 7375005 w. 30</w:t>
      </w:r>
      <w:r w:rsidRPr="00AE41A5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635A2F" w:rsidRDefault="00700B18" w:rsidP="00D52092">
      <w:pPr>
        <w:pStyle w:val="Akapitzlist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firstLine="0"/>
      </w:pPr>
      <w:r w:rsidRPr="00AE41A5">
        <w:t xml:space="preserve">Wnioski złożone po dniu </w:t>
      </w:r>
      <w:r w:rsidR="009C7EFF">
        <w:t>11.08</w:t>
      </w:r>
      <w:r w:rsidRPr="00AE41A5">
        <w:t>.2023</w:t>
      </w:r>
      <w:r w:rsidR="00C33305" w:rsidRPr="00AE41A5">
        <w:t xml:space="preserve"> </w:t>
      </w:r>
      <w:r w:rsidRPr="00AE41A5">
        <w:t xml:space="preserve">r. nie będą rozpatrywane. </w:t>
      </w:r>
    </w:p>
    <w:p w:rsidR="00D52092" w:rsidRDefault="00D52092" w:rsidP="00D52092">
      <w:pPr>
        <w:tabs>
          <w:tab w:val="left" w:pos="284"/>
        </w:tabs>
        <w:spacing w:before="120" w:after="120"/>
      </w:pPr>
    </w:p>
    <w:p w:rsidR="00D52092" w:rsidRDefault="00D52092" w:rsidP="00D52092">
      <w:pPr>
        <w:tabs>
          <w:tab w:val="left" w:pos="284"/>
        </w:tabs>
        <w:spacing w:before="120" w:after="120"/>
      </w:pPr>
    </w:p>
    <w:p w:rsidR="00D52092" w:rsidRDefault="00D52092" w:rsidP="00D52092">
      <w:pPr>
        <w:pStyle w:val="Bezodstpw"/>
        <w:ind w:left="637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Burmistrz Miasta Brańsk</w:t>
      </w:r>
    </w:p>
    <w:p w:rsidR="00D52092" w:rsidRPr="003D163A" w:rsidRDefault="00D52092" w:rsidP="00D52092">
      <w:pPr>
        <w:pStyle w:val="Bezodstpw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D163A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/-/Eugeniusz Tomasz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Koczewski</w:t>
      </w:r>
      <w:proofErr w:type="spellEnd"/>
    </w:p>
    <w:p w:rsidR="00D52092" w:rsidRPr="003D163A" w:rsidRDefault="00D52092" w:rsidP="00D5209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092" w:rsidRPr="00AE41A5" w:rsidRDefault="00D52092" w:rsidP="00D52092">
      <w:pPr>
        <w:pStyle w:val="Akapitzlist"/>
        <w:tabs>
          <w:tab w:val="left" w:pos="284"/>
        </w:tabs>
        <w:spacing w:before="120" w:beforeAutospacing="0" w:after="120" w:afterAutospacing="0"/>
      </w:pPr>
    </w:p>
    <w:sectPr w:rsidR="00D52092" w:rsidRPr="00AE41A5" w:rsidSect="00D52092">
      <w:footerReference w:type="default" r:id="rId9"/>
      <w:pgSz w:w="11906" w:h="16838"/>
      <w:pgMar w:top="992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02" w:rsidRDefault="00F40302" w:rsidP="00D102EC">
      <w:r>
        <w:separator/>
      </w:r>
    </w:p>
  </w:endnote>
  <w:endnote w:type="continuationSeparator" w:id="0">
    <w:p w:rsidR="00F40302" w:rsidRDefault="00F40302" w:rsidP="00D1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211159"/>
      <w:docPartObj>
        <w:docPartGallery w:val="Page Numbers (Bottom of Page)"/>
        <w:docPartUnique/>
      </w:docPartObj>
    </w:sdtPr>
    <w:sdtContent>
      <w:p w:rsidR="003A083C" w:rsidRDefault="00371BF8">
        <w:pPr>
          <w:pStyle w:val="Stopka"/>
          <w:jc w:val="right"/>
        </w:pPr>
        <w:r>
          <w:fldChar w:fldCharType="begin"/>
        </w:r>
        <w:r w:rsidR="006E46B0">
          <w:instrText>PAGE   \* MERGEFORMAT</w:instrText>
        </w:r>
        <w:r>
          <w:fldChar w:fldCharType="separate"/>
        </w:r>
        <w:r w:rsidR="00B81DFB">
          <w:rPr>
            <w:noProof/>
          </w:rPr>
          <w:t>3</w:t>
        </w:r>
        <w:r>
          <w:fldChar w:fldCharType="end"/>
        </w:r>
      </w:p>
    </w:sdtContent>
  </w:sdt>
  <w:p w:rsidR="003A083C" w:rsidRDefault="00F403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02" w:rsidRDefault="00F40302" w:rsidP="00D102EC">
      <w:r>
        <w:separator/>
      </w:r>
    </w:p>
  </w:footnote>
  <w:footnote w:type="continuationSeparator" w:id="0">
    <w:p w:rsidR="00F40302" w:rsidRDefault="00F40302" w:rsidP="00D1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CFF"/>
    <w:multiLevelType w:val="hybridMultilevel"/>
    <w:tmpl w:val="3CFAB84C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5B3"/>
    <w:multiLevelType w:val="hybridMultilevel"/>
    <w:tmpl w:val="F45640E8"/>
    <w:lvl w:ilvl="0" w:tplc="4CB0663A">
      <w:start w:val="1"/>
      <w:numFmt w:val="decimal"/>
      <w:lvlText w:val="%1)"/>
      <w:lvlJc w:val="left"/>
      <w:pPr>
        <w:ind w:left="832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8B32A">
      <w:start w:val="1"/>
      <w:numFmt w:val="lowerLetter"/>
      <w:lvlText w:val="%2)"/>
      <w:lvlJc w:val="left"/>
      <w:pPr>
        <w:ind w:left="1418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E67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76F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5D3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E58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34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4F32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62F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AA5FD9"/>
    <w:multiLevelType w:val="hybridMultilevel"/>
    <w:tmpl w:val="37EA61B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65C7D"/>
    <w:multiLevelType w:val="hybridMultilevel"/>
    <w:tmpl w:val="C414EDAE"/>
    <w:lvl w:ilvl="0" w:tplc="4148FC62">
      <w:start w:val="6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00345"/>
    <w:multiLevelType w:val="hybridMultilevel"/>
    <w:tmpl w:val="B8063222"/>
    <w:lvl w:ilvl="0" w:tplc="9CDC53E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E20DC"/>
    <w:multiLevelType w:val="hybridMultilevel"/>
    <w:tmpl w:val="32041822"/>
    <w:lvl w:ilvl="0" w:tplc="3680453A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22086"/>
    <w:multiLevelType w:val="hybridMultilevel"/>
    <w:tmpl w:val="37EA61B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C4DBE"/>
    <w:multiLevelType w:val="hybridMultilevel"/>
    <w:tmpl w:val="3B1AD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82C56"/>
    <w:multiLevelType w:val="hybridMultilevel"/>
    <w:tmpl w:val="C0F2A45E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83180"/>
    <w:multiLevelType w:val="hybridMultilevel"/>
    <w:tmpl w:val="52945F0A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95DA6"/>
    <w:multiLevelType w:val="hybridMultilevel"/>
    <w:tmpl w:val="2FD465EC"/>
    <w:lvl w:ilvl="0" w:tplc="90C41A80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444F4"/>
    <w:multiLevelType w:val="hybridMultilevel"/>
    <w:tmpl w:val="47725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572C4"/>
    <w:multiLevelType w:val="hybridMultilevel"/>
    <w:tmpl w:val="49A4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D17B8"/>
    <w:multiLevelType w:val="hybridMultilevel"/>
    <w:tmpl w:val="3E3AC3D8"/>
    <w:lvl w:ilvl="0" w:tplc="4148FC62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B18"/>
    <w:rsid w:val="000226C5"/>
    <w:rsid w:val="0005669F"/>
    <w:rsid w:val="00070E4D"/>
    <w:rsid w:val="001C786D"/>
    <w:rsid w:val="001D5DDC"/>
    <w:rsid w:val="00214835"/>
    <w:rsid w:val="002756A6"/>
    <w:rsid w:val="002D3935"/>
    <w:rsid w:val="002F2D3A"/>
    <w:rsid w:val="00371BF8"/>
    <w:rsid w:val="00382303"/>
    <w:rsid w:val="003A273B"/>
    <w:rsid w:val="004148C7"/>
    <w:rsid w:val="004D51FC"/>
    <w:rsid w:val="004F009B"/>
    <w:rsid w:val="00513029"/>
    <w:rsid w:val="005667A1"/>
    <w:rsid w:val="005879E0"/>
    <w:rsid w:val="00593C0A"/>
    <w:rsid w:val="005E388A"/>
    <w:rsid w:val="005F21AC"/>
    <w:rsid w:val="00635A2F"/>
    <w:rsid w:val="006C2382"/>
    <w:rsid w:val="006E46B0"/>
    <w:rsid w:val="00700B18"/>
    <w:rsid w:val="00703476"/>
    <w:rsid w:val="0073425A"/>
    <w:rsid w:val="00734B71"/>
    <w:rsid w:val="007A0A65"/>
    <w:rsid w:val="00827195"/>
    <w:rsid w:val="008E2513"/>
    <w:rsid w:val="00910432"/>
    <w:rsid w:val="00976B8C"/>
    <w:rsid w:val="009C7EFF"/>
    <w:rsid w:val="00A20083"/>
    <w:rsid w:val="00A3649C"/>
    <w:rsid w:val="00A71022"/>
    <w:rsid w:val="00A7294C"/>
    <w:rsid w:val="00AA4ABD"/>
    <w:rsid w:val="00AE2925"/>
    <w:rsid w:val="00AE39F0"/>
    <w:rsid w:val="00AE41A5"/>
    <w:rsid w:val="00B615B7"/>
    <w:rsid w:val="00B81DFB"/>
    <w:rsid w:val="00BE65EF"/>
    <w:rsid w:val="00C33305"/>
    <w:rsid w:val="00C51D67"/>
    <w:rsid w:val="00C64C88"/>
    <w:rsid w:val="00D102EC"/>
    <w:rsid w:val="00D15E7F"/>
    <w:rsid w:val="00D52092"/>
    <w:rsid w:val="00E10D76"/>
    <w:rsid w:val="00E35898"/>
    <w:rsid w:val="00E40ABA"/>
    <w:rsid w:val="00E53631"/>
    <w:rsid w:val="00E92FCD"/>
    <w:rsid w:val="00EA78CA"/>
    <w:rsid w:val="00ED404C"/>
    <w:rsid w:val="00EE615C"/>
    <w:rsid w:val="00F2084A"/>
    <w:rsid w:val="00F40302"/>
    <w:rsid w:val="00F512B9"/>
    <w:rsid w:val="00FB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B1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00B18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00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B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03476"/>
  </w:style>
  <w:style w:type="character" w:styleId="Hipercze">
    <w:name w:val="Hyperlink"/>
    <w:basedOn w:val="Domylnaczcionkaakapitu"/>
    <w:uiPriority w:val="99"/>
    <w:unhideWhenUsed/>
    <w:rsid w:val="00827195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358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programy-i-fundusze/programy/rzadowy-program-odbudowy-zabytkow-edycja-dru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g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27</cp:revision>
  <cp:lastPrinted>2023-01-20T08:38:00Z</cp:lastPrinted>
  <dcterms:created xsi:type="dcterms:W3CDTF">2023-01-18T07:37:00Z</dcterms:created>
  <dcterms:modified xsi:type="dcterms:W3CDTF">2023-08-08T09:25:00Z</dcterms:modified>
</cp:coreProperties>
</file>