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D621">
      <w:pPr>
        <w:bidi w:val="0"/>
        <w:jc w:val="left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REGULAMIN KONKURSU EKOLOGICZNEGO</w:t>
      </w:r>
    </w:p>
    <w:p w14:paraId="5613F037">
      <w:pPr>
        <w:bidi w:val="0"/>
        <w:jc w:val="left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„Drugie życie dam</w:t>
      </w:r>
      <w:r>
        <w:rPr>
          <w:rFonts w:hint="default" w:ascii="Times New Roman" w:hAnsi="Times New Roman"/>
          <w:b/>
          <w:color w:val="000000"/>
          <w:sz w:val="36"/>
          <w:lang w:val="pl-PL"/>
        </w:rPr>
        <w:t>y</w:t>
      </w:r>
      <w:r>
        <w:rPr>
          <w:rFonts w:ascii="Times New Roman" w:hAnsi="Times New Roman"/>
          <w:b/>
          <w:color w:val="000000"/>
          <w:sz w:val="36"/>
        </w:rPr>
        <w:t>, temu co w domu mam</w:t>
      </w:r>
      <w:r>
        <w:rPr>
          <w:rFonts w:hint="default" w:ascii="Times New Roman" w:hAnsi="Times New Roman"/>
          <w:b/>
          <w:color w:val="000000"/>
          <w:sz w:val="36"/>
          <w:lang w:val="pl-PL"/>
        </w:rPr>
        <w:t>y</w:t>
      </w:r>
      <w:r>
        <w:rPr>
          <w:rFonts w:ascii="Times New Roman" w:hAnsi="Times New Roman"/>
          <w:b/>
          <w:color w:val="000000"/>
          <w:sz w:val="36"/>
        </w:rPr>
        <w:t>”</w:t>
      </w:r>
    </w:p>
    <w:p w14:paraId="1C4E80DA">
      <w:pPr>
        <w:bidi w:val="0"/>
        <w:jc w:val="left"/>
        <w:rPr>
          <w:rFonts w:ascii="Times New Roman" w:hAnsi="Times New Roman"/>
          <w:b/>
          <w:color w:val="000000"/>
          <w:sz w:val="36"/>
        </w:rPr>
      </w:pPr>
    </w:p>
    <w:p w14:paraId="350BCB2C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Informacje o konkursie: </w:t>
      </w:r>
    </w:p>
    <w:p w14:paraId="3EE2DB6B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Konkurs adresowany jest do przedszkolaków i uczniów szkół podstawowych</w:t>
      </w:r>
      <w:r>
        <w:rPr>
          <w:rFonts w:ascii="Times New Roman" w:hAnsi="Times New Roman"/>
          <w:b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z terenu gminy Borzechów. </w:t>
      </w:r>
    </w:p>
    <w:p w14:paraId="0B807F62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</w:rPr>
        <w:t xml:space="preserve">Wymagana jest kreatywność i pomysłowość. </w:t>
      </w:r>
    </w:p>
    <w:p w14:paraId="2BFDF584">
      <w:pPr>
        <w:bidi w:val="0"/>
        <w:jc w:val="left"/>
        <w:rPr>
          <w:rFonts w:ascii="Times New Roman" w:hAnsi="Times New Roman"/>
        </w:rPr>
      </w:pPr>
    </w:p>
    <w:p w14:paraId="221A0B32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</w:rPr>
        <w:t xml:space="preserve">Zadaniem uczestników jest </w:t>
      </w:r>
      <w:r>
        <w:rPr>
          <w:rFonts w:ascii="Times New Roman" w:hAnsi="Times New Roman"/>
          <w:b/>
          <w:bCs/>
          <w:color w:val="000000"/>
          <w:sz w:val="26"/>
        </w:rPr>
        <w:t>wykonanie przedmiotu użytkowego</w:t>
      </w:r>
      <w:r>
        <w:rPr>
          <w:rFonts w:ascii="Times New Roman" w:hAnsi="Times New Roman"/>
          <w:color w:val="000000"/>
          <w:sz w:val="26"/>
        </w:rPr>
        <w:t xml:space="preserve"> (np. zabawki, instrumentu) z surowców wtórnych (np. zużyte skrawki materiałów, makulatura, puste puszki, plastikowe butelki, nakrętki itp.) lub z materiałów naturalnych (np. drewno, słoma itp.). Praca może zostać wykonana dowolną techniką. </w:t>
      </w:r>
    </w:p>
    <w:p w14:paraId="1D5639D7">
      <w:pPr>
        <w:bidi w:val="0"/>
        <w:jc w:val="left"/>
        <w:rPr>
          <w:rFonts w:ascii="Times New Roman" w:hAnsi="Times New Roman"/>
        </w:rPr>
      </w:pPr>
    </w:p>
    <w:p w14:paraId="644EDB33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Organizator: </w:t>
      </w:r>
    </w:p>
    <w:p w14:paraId="3CADF3E4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Gmina Borzechów i Gminna Biblioteka Publiczna w Borzechowie</w:t>
      </w:r>
    </w:p>
    <w:p w14:paraId="0286AB8C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Cele konkursu: </w:t>
      </w:r>
    </w:p>
    <w:p w14:paraId="00850448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zwrócenie uwagi na ochronę przyrody;</w:t>
      </w:r>
    </w:p>
    <w:p w14:paraId="58F0FDC6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promowanie segregowania odpadów; </w:t>
      </w:r>
    </w:p>
    <w:p w14:paraId="4EEA22F6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rozbudzanie zamiłowania i szacunku dla przyrody;</w:t>
      </w:r>
    </w:p>
    <w:p w14:paraId="0D0A090D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zwrócenie uwagi na narastający problem zanieczyszczenia środowiska naturalnego </w:t>
      </w:r>
    </w:p>
    <w:p w14:paraId="0459510A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odpadami; </w:t>
      </w:r>
    </w:p>
    <w:p w14:paraId="09410FAB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rozwijanie zdolności plastycznych i manualnych;</w:t>
      </w:r>
    </w:p>
    <w:p w14:paraId="2D06BA19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rozwijanie wyobraźni.</w:t>
      </w:r>
    </w:p>
    <w:p w14:paraId="5F6A09D8">
      <w:pPr>
        <w:bidi w:val="0"/>
        <w:jc w:val="left"/>
        <w:rPr>
          <w:rFonts w:ascii="Times New Roman" w:hAnsi="Times New Roman"/>
          <w:color w:val="000000"/>
          <w:sz w:val="26"/>
        </w:rPr>
      </w:pPr>
    </w:p>
    <w:p w14:paraId="44D57611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Warunki konkursu: </w:t>
      </w:r>
    </w:p>
    <w:p w14:paraId="13E190AA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1) </w:t>
      </w:r>
      <w:r>
        <w:rPr>
          <w:rFonts w:ascii="Times New Roman" w:hAnsi="Times New Roman"/>
          <w:color w:val="000000"/>
          <w:sz w:val="26"/>
        </w:rPr>
        <w:t xml:space="preserve">Liczba uczestników konkursu z jednej szkoły jest dowolna. </w:t>
      </w:r>
    </w:p>
    <w:p w14:paraId="0E7DAB99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 xml:space="preserve">Oceniane będą prace wykonane </w:t>
      </w:r>
      <w:r>
        <w:rPr>
          <w:rFonts w:ascii="Times New Roman" w:hAnsi="Times New Roman"/>
          <w:b/>
          <w:bCs/>
          <w:color w:val="000000"/>
          <w:sz w:val="26"/>
        </w:rPr>
        <w:t>w parach.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58440088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3) </w:t>
      </w:r>
      <w:r>
        <w:rPr>
          <w:rFonts w:ascii="Times New Roman" w:hAnsi="Times New Roman"/>
          <w:color w:val="000000"/>
          <w:sz w:val="26"/>
        </w:rPr>
        <w:t xml:space="preserve">Każda praca musi zawierać opis: </w:t>
      </w:r>
    </w:p>
    <w:p w14:paraId="26B602F1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imię i nazwisko autorów pracy, nr telefonów opiekunów, adres szkoły i klasę; </w:t>
      </w:r>
    </w:p>
    <w:p w14:paraId="77DC0230">
      <w:pPr>
        <w:bidi w:val="0"/>
        <w:jc w:val="left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4) </w:t>
      </w:r>
      <w:r>
        <w:rPr>
          <w:rFonts w:ascii="Times New Roman" w:hAnsi="Times New Roman"/>
          <w:color w:val="000000"/>
          <w:sz w:val="26"/>
        </w:rPr>
        <w:t xml:space="preserve">Pracę należy dostarczyć do Gminnej Biblioteki Publicznej w Borzechowie w terminie do </w:t>
      </w:r>
      <w:r>
        <w:rPr>
          <w:rFonts w:ascii="Times New Roman" w:hAnsi="Times New Roman"/>
          <w:b/>
          <w:color w:val="000000"/>
          <w:sz w:val="26"/>
        </w:rPr>
        <w:t>16 maja 2025 r., godz.15.00</w:t>
      </w:r>
    </w:p>
    <w:p w14:paraId="40035851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</w:rPr>
        <w:t xml:space="preserve">5) </w:t>
      </w:r>
      <w:r>
        <w:rPr>
          <w:rFonts w:ascii="Times New Roman" w:hAnsi="Times New Roman"/>
          <w:color w:val="000000"/>
          <w:sz w:val="26"/>
        </w:rPr>
        <w:t xml:space="preserve">Konkurs zostanie rozstrzygnięty w dniu </w:t>
      </w:r>
      <w:r>
        <w:rPr>
          <w:rFonts w:ascii="Times New Roman" w:hAnsi="Times New Roman"/>
          <w:b/>
          <w:bCs/>
          <w:color w:val="000000"/>
          <w:sz w:val="26"/>
        </w:rPr>
        <w:t>25</w:t>
      </w:r>
      <w:r>
        <w:rPr>
          <w:rFonts w:ascii="Times New Roman" w:hAnsi="Times New Roman"/>
          <w:b/>
          <w:color w:val="000000"/>
          <w:sz w:val="26"/>
        </w:rPr>
        <w:t xml:space="preserve"> maja 2023 r. </w:t>
      </w:r>
    </w:p>
    <w:p w14:paraId="7A45849C">
      <w:pPr>
        <w:bidi w:val="0"/>
        <w:jc w:val="left"/>
        <w:rPr>
          <w:rFonts w:ascii="Times New Roman" w:hAnsi="Times New Roman"/>
        </w:rPr>
      </w:pPr>
    </w:p>
    <w:p w14:paraId="06ECBDA7">
      <w:pPr>
        <w:bidi w:val="0"/>
        <w:jc w:val="left"/>
        <w:rPr>
          <w:rFonts w:ascii="Times New Roman" w:hAnsi="Times New Roman"/>
          <w:b w:val="0"/>
          <w:bCs w:val="0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Kryteria oceny: </w:t>
      </w:r>
    </w:p>
    <w:p w14:paraId="33A8F5F5">
      <w:pPr>
        <w:bidi w:val="0"/>
        <w:jc w:val="left"/>
        <w:rPr>
          <w:rFonts w:ascii="Times New Roman" w:hAnsi="Times New Roman"/>
          <w:b w:val="0"/>
          <w:bCs w:val="0"/>
          <w:color w:val="000000"/>
          <w:sz w:val="26"/>
        </w:rPr>
      </w:pPr>
      <w:r>
        <w:rPr>
          <w:rFonts w:ascii="Times New Roman" w:hAnsi="Times New Roman"/>
          <w:b w:val="0"/>
          <w:bCs w:val="0"/>
          <w:color w:val="000000"/>
          <w:sz w:val="26"/>
        </w:rPr>
        <w:t>1) Nagrody i wyróżnienia zostaną wręczone dwójce uczestników w kategorii:</w:t>
      </w:r>
    </w:p>
    <w:p w14:paraId="190DF856">
      <w:pPr>
        <w:bidi w:val="0"/>
        <w:jc w:val="left"/>
        <w:rPr>
          <w:rFonts w:ascii="Times New Roman" w:hAnsi="Times New Roman"/>
          <w:b w:val="0"/>
          <w:bCs w:val="0"/>
          <w:color w:val="000000"/>
          <w:sz w:val="26"/>
        </w:rPr>
      </w:pPr>
      <w:r>
        <w:rPr>
          <w:rFonts w:ascii="Times New Roman" w:hAnsi="Times New Roman"/>
          <w:b w:val="0"/>
          <w:bCs w:val="0"/>
          <w:color w:val="000000"/>
          <w:sz w:val="26"/>
        </w:rPr>
        <w:t>-przedszkolaki</w:t>
      </w:r>
    </w:p>
    <w:p w14:paraId="7AA8D5E7">
      <w:pPr>
        <w:bidi w:val="0"/>
        <w:jc w:val="left"/>
        <w:rPr>
          <w:rFonts w:ascii="Times New Roman" w:hAnsi="Times New Roman"/>
          <w:b w:val="0"/>
          <w:bCs w:val="0"/>
          <w:color w:val="000000"/>
          <w:sz w:val="26"/>
        </w:rPr>
      </w:pPr>
      <w:r>
        <w:rPr>
          <w:rFonts w:ascii="Times New Roman" w:hAnsi="Times New Roman"/>
          <w:b w:val="0"/>
          <w:bCs w:val="0"/>
          <w:color w:val="000000"/>
          <w:sz w:val="26"/>
        </w:rPr>
        <w:t>-klasy I-IV szkoła podstawowa</w:t>
      </w:r>
    </w:p>
    <w:p w14:paraId="03BE7E96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0"/>
          <w:bCs w:val="0"/>
          <w:color w:val="000000"/>
          <w:sz w:val="26"/>
        </w:rPr>
        <w:t>-klasy V-VIII szkoła podstawowa.</w:t>
      </w:r>
    </w:p>
    <w:p w14:paraId="29A82EF2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Oceniana będzie kreatywność, pomysłowość, staranność wykonania, wrażenie </w:t>
      </w:r>
    </w:p>
    <w:p w14:paraId="0F0FC030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estetyczne i oryginalność pracy. </w:t>
      </w:r>
    </w:p>
    <w:p w14:paraId="19404D81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3) Wręczenie nagród laureatom konkursu odbędzie się na stadionie w Borzechowie podczas</w:t>
      </w:r>
      <w:r>
        <w:rPr>
          <w:rFonts w:ascii="Times New Roman" w:hAnsi="Times New Roman"/>
          <w:b/>
          <w:color w:val="000000"/>
          <w:sz w:val="26"/>
        </w:rPr>
        <w:t xml:space="preserve"> Gminnego Dnia Rodziny 25 maja 2025 r. ok.17.30.</w:t>
      </w:r>
    </w:p>
    <w:p w14:paraId="4F8FCA42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4) Organizator konkursu zwraca prace konkursowe wykonawcom. </w:t>
      </w:r>
    </w:p>
    <w:p w14:paraId="0FCA811C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5) Udział w konkursie jest jednoznaczny z akceptacją niniejszego regulaminu. </w:t>
      </w:r>
    </w:p>
    <w:p w14:paraId="02ABE838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6) Przystąpienie do konkursu jest jednoznaczne z oświadczeniem na wyrażenie </w:t>
      </w:r>
    </w:p>
    <w:p w14:paraId="3593E1AB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zgody na publikację nagrodzonej pracy oraz wizerunku laureata z podpisem imienia i nazwiska, a także klasy i szkoły. </w:t>
      </w:r>
    </w:p>
    <w:p w14:paraId="30B68364">
      <w:pPr>
        <w:bidi w:val="0"/>
        <w:jc w:val="left"/>
        <w:rPr>
          <w:rFonts w:ascii="Times New Roman" w:hAnsi="Times New Roman"/>
          <w:color w:val="000000"/>
          <w:sz w:val="26"/>
        </w:rPr>
      </w:pPr>
    </w:p>
    <w:p w14:paraId="03B420EA">
      <w:pPr>
        <w:bidi w:val="0"/>
        <w:jc w:val="left"/>
        <w:rPr>
          <w:rFonts w:ascii="Times New Roman" w:hAnsi="Times New Roman"/>
          <w:color w:val="000000"/>
          <w:sz w:val="26"/>
        </w:rPr>
      </w:pPr>
    </w:p>
    <w:p w14:paraId="674C3DF7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Komisja konkursowa: </w:t>
      </w:r>
    </w:p>
    <w:p w14:paraId="413D1EE2">
      <w:pPr>
        <w:bidi w:val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Prace będą oceniane przez komisję składającą się z pracowników Urzędu Gminy i GBP w Borzechowie.</w:t>
      </w:r>
    </w:p>
    <w:p w14:paraId="74E5A6EE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</w:rPr>
        <w:t>Wszelkie informacje dotyczące konkursu można uzyskać</w:t>
      </w:r>
      <w:r>
        <w:rPr>
          <w:rFonts w:ascii="Times New Roman" w:hAnsi="Times New Roman"/>
          <w:b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w Gminnej Bibliotece Publicznej w Borzechów pod nr tel. 81 5111098. </w:t>
      </w:r>
    </w:p>
    <w:p w14:paraId="4449F70B">
      <w:pPr>
        <w:bidi w:val="0"/>
        <w:jc w:val="left"/>
        <w:rPr>
          <w:rFonts w:ascii="Times New Roman" w:hAnsi="Times New Roman"/>
        </w:rPr>
      </w:pPr>
    </w:p>
    <w:p w14:paraId="57E1B4CA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40"/>
        </w:rPr>
        <w:t>Serdecznie zapraszamy do uczestnictwa w konkursie</w:t>
      </w:r>
    </w:p>
    <w:p w14:paraId="006EAE25">
      <w:pPr>
        <w:bidi w:val="0"/>
        <w:jc w:val="left"/>
        <w:rPr>
          <w:rFonts w:ascii="Times New Roman" w:hAnsi="Times New Roman"/>
        </w:rPr>
      </w:pPr>
      <w:bookmarkStart w:id="0" w:name="_GoBack"/>
      <w:bookmarkEnd w:id="0"/>
    </w:p>
    <w:sectPr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EE"/>
    <w:family w:val="auto"/>
    <w:pitch w:val="default"/>
    <w:sig w:usb0="00000203" w:usb1="288F0000" w:usb2="00000006" w:usb3="00000000" w:csb0="00040001" w:csb1="00000000"/>
  </w:font>
  <w:font w:name="Arial Unicode MS">
    <w:panose1 w:val="020B0604020202020204"/>
    <w:charset w:val="EE"/>
    <w:family w:val="auto"/>
    <w:pitch w:val="default"/>
    <w:sig w:usb0="FFFFFFFF" w:usb1="E9FFFFFF" w:usb2="0000003F" w:usb3="00000000" w:csb0="603F01FF" w:csb1="FFFF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EE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4121"/>
    <w:rsid w:val="7A4F4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kinsoku/>
      <w:overflowPunct/>
      <w:autoSpaceDE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"/>
    <w:pPr>
      <w:spacing w:before="0" w:after="140" w:line="276" w:lineRule="auto"/>
    </w:pPr>
  </w:style>
  <w:style w:type="paragraph" w:styleId="5">
    <w:name w:val="caption"/>
    <w:basedOn w:val="1"/>
    <w:uiPriority w:val="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6">
    <w:name w:val="List"/>
    <w:basedOn w:val="4"/>
    <w:uiPriority w:val="7"/>
    <w:rPr>
      <w:rFonts w:cs="Arial Unicode MS"/>
    </w:rPr>
  </w:style>
  <w:style w:type="paragraph" w:customStyle="1" w:styleId="7">
    <w:name w:val="Nagłówek"/>
    <w:basedOn w:val="1"/>
    <w:next w:val="4"/>
    <w:uiPriority w:val="6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customStyle="1" w:styleId="8">
    <w:name w:val="Indeks"/>
    <w:basedOn w:val="1"/>
    <w:uiPriority w:val="6"/>
    <w:pPr>
      <w:suppressLineNumbers/>
    </w:pPr>
    <w:rPr>
      <w:rFonts w:cs="Arial Unicode M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Regulamin%20eko-konkursu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eko-konkursu (1).dot</Template>
  <Pages>2</Pages>
  <Words>319</Words>
  <Characters>2030</Characters>
  <TotalTime>1</TotalTime>
  <ScaleCrop>false</ScaleCrop>
  <LinksUpToDate>false</LinksUpToDate>
  <CharactersWithSpaces>2334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2025-04-17T12:43:00Z</dcterms:created>
  <dc:creator>admin</dc:creator>
  <cp:lastModifiedBy>WPS_1705590761</cp:lastModifiedBy>
  <dcterms:modified xsi:type="dcterms:W3CDTF">2025-04-17T12:45:12Z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C9E68871FDBE4327AF9B5555F1B30C1F_11</vt:lpwstr>
  </property>
  <property fmtid="{D5CDD505-2E9C-101B-9397-08002B2CF9AE}" pid="3" name="KSOProductBuildVer">
    <vt:lpwstr>1045-12.2.0.20795</vt:lpwstr>
  </property>
</Properties>
</file>