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AFF10" w14:textId="77777777" w:rsidR="00294EF6" w:rsidRDefault="00294EF6">
      <w:pPr>
        <w:ind w:left="4" w:firstLine="1"/>
        <w:jc w:val="both"/>
        <w:rPr>
          <w:rFonts w:asciiTheme="minorHAnsi" w:eastAsia="Verdana,Italic" w:hAnsiTheme="minorHAnsi" w:cstheme="minorHAnsi"/>
          <w:b/>
          <w:bCs/>
          <w:sz w:val="24"/>
          <w:szCs w:val="24"/>
        </w:rPr>
      </w:pPr>
    </w:p>
    <w:p w14:paraId="51E7D46A" w14:textId="43E7FCB8" w:rsidR="00294EF6" w:rsidRDefault="00000000">
      <w:pPr>
        <w:ind w:left="4" w:firstLine="1"/>
        <w:jc w:val="right"/>
        <w:rPr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>Domaniów, dnia 2</w:t>
      </w:r>
      <w:r w:rsidR="00587FBC">
        <w:rPr>
          <w:rFonts w:eastAsia="Verdana,Italic" w:cstheme="minorHAnsi"/>
          <w:sz w:val="24"/>
          <w:szCs w:val="24"/>
        </w:rPr>
        <w:t>3</w:t>
      </w:r>
      <w:r>
        <w:rPr>
          <w:rFonts w:eastAsia="Verdana,Italic" w:cstheme="minorHAnsi"/>
          <w:sz w:val="24"/>
          <w:szCs w:val="24"/>
        </w:rPr>
        <w:t xml:space="preserve"> lipca 2024 r. </w:t>
      </w:r>
    </w:p>
    <w:p w14:paraId="45CCCAE9" w14:textId="2B3688CE" w:rsidR="00294EF6" w:rsidRDefault="00000000">
      <w:pPr>
        <w:jc w:val="both"/>
        <w:rPr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>Rzymskokatolicka Parafia pw. Nawiedzenia NMP w Domaniowie, Domaniów 81, 55-216  reprezentowana</w:t>
      </w:r>
      <w:r w:rsidR="00116DC7">
        <w:rPr>
          <w:rFonts w:eastAsia="Verdana,Italic" w:cstheme="minorHAnsi"/>
          <w:sz w:val="24"/>
          <w:szCs w:val="24"/>
        </w:rPr>
        <w:t xml:space="preserve"> </w:t>
      </w:r>
      <w:r>
        <w:rPr>
          <w:rFonts w:eastAsia="Verdana,Italic" w:cstheme="minorHAnsi"/>
          <w:sz w:val="24"/>
          <w:szCs w:val="24"/>
        </w:rPr>
        <w:t>przez Ks. Mar</w:t>
      </w:r>
      <w:r w:rsidR="00116DC7">
        <w:rPr>
          <w:rFonts w:eastAsia="Verdana,Italic" w:cstheme="minorHAnsi"/>
          <w:sz w:val="24"/>
          <w:szCs w:val="24"/>
        </w:rPr>
        <w:t>ek</w:t>
      </w:r>
      <w:r>
        <w:rPr>
          <w:rFonts w:eastAsia="Verdana,Italic" w:cstheme="minorHAnsi"/>
          <w:sz w:val="24"/>
          <w:szCs w:val="24"/>
        </w:rPr>
        <w:t xml:space="preserve"> </w:t>
      </w:r>
      <w:proofErr w:type="spellStart"/>
      <w:r>
        <w:rPr>
          <w:rFonts w:eastAsia="Verdana,Italic" w:cstheme="minorHAnsi"/>
          <w:sz w:val="24"/>
          <w:szCs w:val="24"/>
        </w:rPr>
        <w:t>Górdział</w:t>
      </w:r>
      <w:r w:rsidR="00116DC7">
        <w:rPr>
          <w:rFonts w:eastAsia="Verdana,Italic" w:cstheme="minorHAnsi"/>
          <w:sz w:val="24"/>
          <w:szCs w:val="24"/>
        </w:rPr>
        <w:t>e</w:t>
      </w:r>
      <w:r>
        <w:rPr>
          <w:rFonts w:eastAsia="Verdana,Italic" w:cstheme="minorHAnsi"/>
          <w:sz w:val="24"/>
          <w:szCs w:val="24"/>
        </w:rPr>
        <w:t>k</w:t>
      </w:r>
      <w:proofErr w:type="spellEnd"/>
      <w:r>
        <w:rPr>
          <w:rFonts w:eastAsia="Verdana,Italic" w:cstheme="minorHAnsi"/>
          <w:sz w:val="24"/>
          <w:szCs w:val="24"/>
        </w:rPr>
        <w:t xml:space="preserve"> proboszcza parafii, działając na podstawie uchwały nr III/15/24 oraz uchwały nr III/16/24 Rady Gminy Domaniów z dnia 26 czerwca 2024 r. w sprawie przyznania dotacji na prace konserwatorskie, restauratorskie i roboty budowlane przy zabytkach wpisanych do rejestru zabytków lub znajdujących się w ewidencji zabytków dla Parafii Rzymskokatolickiej pw. Nawiedzenia Najświętszej Maryi Panny w Domaniowie</w:t>
      </w:r>
    </w:p>
    <w:p w14:paraId="5C9135C4" w14:textId="77777777" w:rsidR="00294EF6" w:rsidRDefault="00000000">
      <w:pPr>
        <w:jc w:val="both"/>
        <w:rPr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 xml:space="preserve">oraz </w:t>
      </w:r>
    </w:p>
    <w:p w14:paraId="49C89A56" w14:textId="71634F69" w:rsidR="00294EF6" w:rsidRDefault="00000000">
      <w:pPr>
        <w:jc w:val="both"/>
        <w:rPr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 xml:space="preserve">Rzymskokatolicka Parafia pw. Św. Mikołaja w Wierzbnie, Wierzbno 81, 55-216  reprezentowana przez Ks. Jan </w:t>
      </w:r>
      <w:proofErr w:type="spellStart"/>
      <w:r>
        <w:rPr>
          <w:rFonts w:eastAsia="Verdana,Italic" w:cstheme="minorHAnsi"/>
          <w:sz w:val="24"/>
          <w:szCs w:val="24"/>
        </w:rPr>
        <w:t>Baszak</w:t>
      </w:r>
      <w:proofErr w:type="spellEnd"/>
      <w:r w:rsidR="00116DC7">
        <w:rPr>
          <w:rFonts w:eastAsia="Verdana,Italic" w:cstheme="minorHAnsi"/>
          <w:sz w:val="24"/>
          <w:szCs w:val="24"/>
        </w:rPr>
        <w:t xml:space="preserve"> </w:t>
      </w:r>
      <w:r>
        <w:rPr>
          <w:rFonts w:eastAsia="Verdana,Italic" w:cstheme="minorHAnsi"/>
          <w:sz w:val="24"/>
          <w:szCs w:val="24"/>
        </w:rPr>
        <w:t>proboszcza parafii, działając na podstawie uchwały nr III/15/24 Rady Gminy Domaniów z dnia 26 czerwca 2024 r. w sprawie przyznania dotacji na prace konserwatorskie, restauratorskie i roboty budowlane przy zabytkach wpisanych do rejestru zabytków lub znajdujących się w ewidencji zabytków dla Parafii Rzymskokatolickiej pw. Św. Mikołaja w Wierzbnie</w:t>
      </w:r>
    </w:p>
    <w:p w14:paraId="2FD5B1EE" w14:textId="77777777" w:rsidR="00294EF6" w:rsidRDefault="00000000">
      <w:pPr>
        <w:spacing w:after="0"/>
        <w:jc w:val="center"/>
        <w:rPr>
          <w:sz w:val="24"/>
          <w:szCs w:val="24"/>
        </w:rPr>
      </w:pPr>
      <w:r>
        <w:rPr>
          <w:rFonts w:eastAsia="Verdana,Italic" w:cstheme="minorHAnsi"/>
          <w:b/>
          <w:bCs/>
          <w:sz w:val="24"/>
          <w:szCs w:val="24"/>
        </w:rPr>
        <w:t>OGŁASZA POSTĘPOWANIE ZAKUPOWE NR 1/2024</w:t>
      </w:r>
    </w:p>
    <w:p w14:paraId="3417C563" w14:textId="77777777" w:rsidR="00294EF6" w:rsidRDefault="00000000">
      <w:pPr>
        <w:spacing w:after="0"/>
        <w:jc w:val="center"/>
        <w:rPr>
          <w:sz w:val="24"/>
          <w:szCs w:val="24"/>
        </w:rPr>
      </w:pPr>
      <w:r>
        <w:rPr>
          <w:rFonts w:eastAsia="Verdana,Italic" w:cstheme="minorHAnsi"/>
          <w:b/>
          <w:bCs/>
          <w:sz w:val="24"/>
          <w:szCs w:val="24"/>
        </w:rPr>
        <w:t xml:space="preserve">w sprawie zamówienia na realizację inwestycji </w:t>
      </w:r>
      <w:proofErr w:type="spellStart"/>
      <w:r>
        <w:rPr>
          <w:rFonts w:eastAsia="Verdana,Italic" w:cstheme="minorHAnsi"/>
          <w:b/>
          <w:bCs/>
          <w:sz w:val="24"/>
          <w:szCs w:val="24"/>
        </w:rPr>
        <w:t>pn</w:t>
      </w:r>
      <w:proofErr w:type="spellEnd"/>
      <w:r>
        <w:rPr>
          <w:rFonts w:eastAsia="Verdana,Italic" w:cstheme="minorHAnsi"/>
          <w:b/>
          <w:bCs/>
          <w:sz w:val="24"/>
          <w:szCs w:val="24"/>
        </w:rPr>
        <w:t>:</w:t>
      </w:r>
    </w:p>
    <w:p w14:paraId="0EFC3D36" w14:textId="77777777" w:rsidR="00294EF6" w:rsidRDefault="00294EF6">
      <w:pPr>
        <w:spacing w:after="0"/>
        <w:jc w:val="center"/>
        <w:rPr>
          <w:rFonts w:asciiTheme="minorHAnsi" w:eastAsia="Verdana,Italic" w:hAnsiTheme="minorHAnsi" w:cstheme="minorHAnsi"/>
          <w:sz w:val="24"/>
          <w:szCs w:val="24"/>
        </w:rPr>
      </w:pPr>
    </w:p>
    <w:p w14:paraId="7DC4F6B6" w14:textId="77777777" w:rsidR="00294EF6" w:rsidRDefault="00000000">
      <w:pPr>
        <w:spacing w:after="0"/>
        <w:jc w:val="center"/>
        <w:rPr>
          <w:sz w:val="24"/>
          <w:szCs w:val="24"/>
        </w:rPr>
      </w:pPr>
      <w:r>
        <w:rPr>
          <w:rFonts w:eastAsia="Verdana,Italic" w:cstheme="minorHAnsi"/>
          <w:b/>
          <w:bCs/>
          <w:sz w:val="24"/>
          <w:szCs w:val="24"/>
        </w:rPr>
        <w:t xml:space="preserve">Restauracja i konserwacja pięciu kościołów z terenu gminy Domaniów </w:t>
      </w:r>
    </w:p>
    <w:p w14:paraId="0839A9DE" w14:textId="77777777" w:rsidR="00294EF6" w:rsidRDefault="00000000">
      <w:pPr>
        <w:spacing w:after="0"/>
        <w:jc w:val="center"/>
        <w:rPr>
          <w:sz w:val="24"/>
          <w:szCs w:val="24"/>
        </w:rPr>
      </w:pPr>
      <w:r>
        <w:rPr>
          <w:rFonts w:eastAsia="Verdana,Italic" w:cstheme="minorHAnsi"/>
          <w:b/>
          <w:bCs/>
          <w:sz w:val="24"/>
          <w:szCs w:val="24"/>
        </w:rPr>
        <w:t>wpisanych do rejestru zabytków wraz z ich otoczeniem.</w:t>
      </w:r>
    </w:p>
    <w:p w14:paraId="273665F8" w14:textId="77777777" w:rsidR="00294EF6" w:rsidRDefault="00294EF6">
      <w:pPr>
        <w:spacing w:after="0"/>
        <w:jc w:val="both"/>
        <w:rPr>
          <w:rFonts w:asciiTheme="minorHAnsi" w:eastAsia="Verdana,Italic" w:hAnsiTheme="minorHAnsi" w:cstheme="minorHAnsi"/>
          <w:b/>
          <w:bCs/>
          <w:sz w:val="24"/>
          <w:szCs w:val="24"/>
        </w:rPr>
      </w:pPr>
    </w:p>
    <w:p w14:paraId="6CF29709" w14:textId="77777777" w:rsidR="00294EF6" w:rsidRDefault="00000000">
      <w:pPr>
        <w:spacing w:after="0"/>
        <w:jc w:val="both"/>
        <w:rPr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>Ogłoszenie postępowania następuje w wyniku otrzymania Wstępnej Promesy dofinansowania inwestycji z Rządowego Programu Odbudowy Zabytków udzielonej przez Bank Gospodarstwa Krajowego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eastAsia="Verdana,Italic" w:cstheme="minorHAnsi"/>
          <w:sz w:val="24"/>
          <w:szCs w:val="24"/>
        </w:rPr>
        <w:t>NR RPOZ/2022/12033/</w:t>
      </w:r>
      <w:proofErr w:type="spellStart"/>
      <w:r>
        <w:rPr>
          <w:rFonts w:eastAsia="Verdana,Italic" w:cstheme="minorHAnsi"/>
          <w:sz w:val="24"/>
          <w:szCs w:val="24"/>
        </w:rPr>
        <w:t>PolskiLad</w:t>
      </w:r>
      <w:proofErr w:type="spellEnd"/>
      <w:r>
        <w:rPr>
          <w:rFonts w:eastAsia="Verdana,Italic" w:cstheme="minorHAnsi"/>
          <w:sz w:val="24"/>
          <w:szCs w:val="24"/>
        </w:rPr>
        <w:t xml:space="preserve"> oraz Wstępnej Promesy 2RPOZ/2023/4613/</w:t>
      </w:r>
      <w:proofErr w:type="spellStart"/>
      <w:r>
        <w:rPr>
          <w:rFonts w:eastAsia="Verdana,Italic" w:cstheme="minorHAnsi"/>
          <w:sz w:val="24"/>
          <w:szCs w:val="24"/>
        </w:rPr>
        <w:t>PolskiLad</w:t>
      </w:r>
      <w:proofErr w:type="spellEnd"/>
      <w:r>
        <w:rPr>
          <w:rFonts w:eastAsia="Verdana,Italic" w:cstheme="minorHAnsi"/>
          <w:sz w:val="24"/>
          <w:szCs w:val="24"/>
        </w:rPr>
        <w:t>.</w:t>
      </w:r>
    </w:p>
    <w:p w14:paraId="31991A19" w14:textId="77777777" w:rsidR="00294EF6" w:rsidRDefault="00294EF6">
      <w:pPr>
        <w:spacing w:after="0"/>
        <w:jc w:val="both"/>
        <w:rPr>
          <w:rFonts w:asciiTheme="minorHAnsi" w:eastAsia="Verdana,Italic" w:hAnsiTheme="minorHAnsi" w:cstheme="minorHAnsi"/>
          <w:b/>
          <w:bCs/>
          <w:sz w:val="24"/>
          <w:szCs w:val="24"/>
        </w:rPr>
      </w:pPr>
    </w:p>
    <w:p w14:paraId="598B053A" w14:textId="77777777" w:rsidR="00294EF6" w:rsidRPr="00587FBC" w:rsidRDefault="000000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87FBC">
        <w:rPr>
          <w:rFonts w:eastAsia="Verdana,Italic" w:cstheme="minorHAnsi"/>
          <w:b/>
          <w:bCs/>
          <w:sz w:val="24"/>
          <w:szCs w:val="24"/>
        </w:rPr>
        <w:t xml:space="preserve">Nazwa i adres Zamawiającego:  </w:t>
      </w:r>
    </w:p>
    <w:p w14:paraId="45545B3C" w14:textId="04E0678F" w:rsidR="00294EF6" w:rsidRPr="00587FBC" w:rsidRDefault="0000000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87FBC">
        <w:rPr>
          <w:rFonts w:eastAsia="Verdana,Italic" w:cstheme="minorHAnsi"/>
          <w:sz w:val="24"/>
          <w:szCs w:val="24"/>
        </w:rPr>
        <w:t xml:space="preserve">Parafia Rzymsko – Katolicka pw. Nawiedzenia NMP w Domaniowie, Domaniów 81, </w:t>
      </w:r>
      <w:r w:rsidRPr="00587FBC">
        <w:rPr>
          <w:rFonts w:eastAsia="Verdana,Italic" w:cstheme="minorHAnsi"/>
          <w:sz w:val="24"/>
          <w:szCs w:val="24"/>
        </w:rPr>
        <w:br/>
        <w:t>55-216 Domaniów; NIP: 9121840092, REGON: 040078784, tel.</w:t>
      </w:r>
      <w:r w:rsidR="00587FBC">
        <w:rPr>
          <w:rFonts w:eastAsia="Verdana,Italic" w:cstheme="minorHAnsi"/>
          <w:sz w:val="24"/>
          <w:szCs w:val="24"/>
        </w:rPr>
        <w:t xml:space="preserve"> 71</w:t>
      </w:r>
      <w:r w:rsidR="00B70BB1">
        <w:rPr>
          <w:rFonts w:eastAsia="Verdana,Italic" w:cstheme="minorHAnsi"/>
          <w:sz w:val="24"/>
          <w:szCs w:val="24"/>
        </w:rPr>
        <w:t> </w:t>
      </w:r>
      <w:r w:rsidR="00587FBC">
        <w:rPr>
          <w:rFonts w:eastAsia="Verdana,Italic" w:cstheme="minorHAnsi"/>
          <w:sz w:val="24"/>
          <w:szCs w:val="24"/>
        </w:rPr>
        <w:t>3</w:t>
      </w:r>
      <w:r w:rsidR="00B70BB1">
        <w:rPr>
          <w:rFonts w:eastAsia="Verdana,Italic" w:cstheme="minorHAnsi"/>
          <w:sz w:val="24"/>
          <w:szCs w:val="24"/>
        </w:rPr>
        <w:t>01 77 42</w:t>
      </w:r>
    </w:p>
    <w:p w14:paraId="503CEC7B" w14:textId="77777777" w:rsidR="00294EF6" w:rsidRPr="00587FBC" w:rsidRDefault="00294EF6">
      <w:pPr>
        <w:pStyle w:val="Akapitzlist"/>
        <w:ind w:left="1080"/>
        <w:jc w:val="both"/>
        <w:rPr>
          <w:rFonts w:eastAsia="Verdana,Italic" w:cstheme="minorHAnsi"/>
          <w:sz w:val="24"/>
          <w:szCs w:val="24"/>
        </w:rPr>
      </w:pPr>
    </w:p>
    <w:p w14:paraId="4C4902CD" w14:textId="77777777" w:rsidR="00294EF6" w:rsidRPr="00587FBC" w:rsidRDefault="00000000">
      <w:pPr>
        <w:pStyle w:val="Akapitzlist"/>
        <w:ind w:left="1080"/>
        <w:jc w:val="both"/>
        <w:rPr>
          <w:sz w:val="24"/>
          <w:szCs w:val="24"/>
        </w:rPr>
      </w:pPr>
      <w:r w:rsidRPr="00587FBC">
        <w:rPr>
          <w:rFonts w:eastAsia="Verdana,Italic" w:cstheme="minorHAnsi"/>
          <w:sz w:val="24"/>
          <w:szCs w:val="24"/>
        </w:rPr>
        <w:t>oraz</w:t>
      </w:r>
    </w:p>
    <w:p w14:paraId="27FD3D54" w14:textId="77777777" w:rsidR="00294EF6" w:rsidRPr="00587FBC" w:rsidRDefault="00294EF6">
      <w:pPr>
        <w:pStyle w:val="Akapitzlist"/>
        <w:ind w:left="1080"/>
        <w:jc w:val="both"/>
        <w:rPr>
          <w:rFonts w:asciiTheme="minorHAnsi" w:eastAsia="Verdana,Italic" w:hAnsiTheme="minorHAnsi" w:cstheme="minorHAnsi"/>
          <w:sz w:val="24"/>
          <w:szCs w:val="24"/>
        </w:rPr>
      </w:pPr>
    </w:p>
    <w:p w14:paraId="3926849A" w14:textId="66B1AE3D" w:rsidR="00294EF6" w:rsidRPr="00587FBC" w:rsidRDefault="0000000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87FBC">
        <w:rPr>
          <w:rFonts w:eastAsia="Verdana,Italic" w:cstheme="minorHAnsi"/>
          <w:sz w:val="24"/>
          <w:szCs w:val="24"/>
        </w:rPr>
        <w:t>Parafia Rzymsko – Katolicka pw. Św. Mikołaja</w:t>
      </w:r>
      <w:r w:rsidR="00116DC7">
        <w:rPr>
          <w:rFonts w:eastAsia="Verdana,Italic" w:cstheme="minorHAnsi"/>
          <w:sz w:val="24"/>
          <w:szCs w:val="24"/>
        </w:rPr>
        <w:t xml:space="preserve"> w Wierzbnie</w:t>
      </w:r>
      <w:r w:rsidRPr="00587FBC">
        <w:rPr>
          <w:rFonts w:eastAsia="Verdana,Italic" w:cstheme="minorHAnsi"/>
          <w:sz w:val="24"/>
          <w:szCs w:val="24"/>
        </w:rPr>
        <w:t xml:space="preserve">, Wierzbno 81, 55-216 Domaniów; </w:t>
      </w:r>
      <w:r w:rsidRPr="00587FBC">
        <w:rPr>
          <w:rFonts w:eastAsia="Verdana,Italic" w:cstheme="minorHAnsi"/>
          <w:sz w:val="24"/>
          <w:szCs w:val="24"/>
          <w:lang w:eastAsia="pl-PL"/>
        </w:rPr>
        <w:t xml:space="preserve"> </w:t>
      </w:r>
      <w:r w:rsidRPr="00587FBC">
        <w:rPr>
          <w:rFonts w:eastAsia="Verdana,Italic" w:cstheme="minorHAnsi"/>
          <w:sz w:val="24"/>
          <w:szCs w:val="24"/>
          <w:lang w:eastAsia="pl-PL"/>
        </w:rPr>
        <w:br/>
      </w:r>
      <w:r w:rsidRPr="00587FBC">
        <w:rPr>
          <w:rFonts w:eastAsia="Verdana,Italic" w:cstheme="minorHAnsi"/>
          <w:sz w:val="24"/>
          <w:szCs w:val="24"/>
        </w:rPr>
        <w:t xml:space="preserve">NIP: 9121785766  REGON: P-040078778, </w:t>
      </w:r>
      <w:r w:rsidR="005F2202" w:rsidRPr="00587FBC">
        <w:rPr>
          <w:rFonts w:eastAsia="Verdana,Italic" w:cstheme="minorHAnsi"/>
          <w:sz w:val="24"/>
          <w:szCs w:val="24"/>
        </w:rPr>
        <w:t>tel.</w:t>
      </w:r>
      <w:r w:rsidR="005F2202">
        <w:rPr>
          <w:rFonts w:eastAsia="Verdana,Italic" w:cstheme="minorHAnsi"/>
          <w:sz w:val="24"/>
          <w:szCs w:val="24"/>
        </w:rPr>
        <w:t xml:space="preserve"> 71 313 12 16.</w:t>
      </w:r>
    </w:p>
    <w:p w14:paraId="15B9CD8E" w14:textId="77777777" w:rsidR="00294EF6" w:rsidRDefault="00294EF6">
      <w:pPr>
        <w:pStyle w:val="Akapitzlist"/>
        <w:ind w:left="1080"/>
        <w:jc w:val="both"/>
        <w:rPr>
          <w:rFonts w:asciiTheme="minorHAnsi" w:eastAsia="Verdana,Italic" w:hAnsiTheme="minorHAnsi" w:cstheme="minorHAnsi"/>
          <w:sz w:val="24"/>
          <w:szCs w:val="24"/>
        </w:rPr>
      </w:pPr>
    </w:p>
    <w:p w14:paraId="342B8A36" w14:textId="77777777" w:rsidR="00294EF6" w:rsidRDefault="000000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Verdana,Italic" w:cstheme="minorHAnsi"/>
          <w:b/>
          <w:bCs/>
          <w:sz w:val="24"/>
          <w:szCs w:val="24"/>
        </w:rPr>
        <w:t>Informacje ogólne:</w:t>
      </w:r>
    </w:p>
    <w:p w14:paraId="056215C8" w14:textId="4D7D64AF" w:rsidR="00294EF6" w:rsidRDefault="00000000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>Zamawiający nie jest zobowiązany do stosowania przepisów ustawy Prawo Zamówień Publicznych</w:t>
      </w:r>
      <w:r w:rsidR="005F2202">
        <w:rPr>
          <w:rFonts w:eastAsia="Verdana,Italic" w:cstheme="minorHAnsi"/>
          <w:sz w:val="24"/>
          <w:szCs w:val="24"/>
        </w:rPr>
        <w:t>,</w:t>
      </w:r>
    </w:p>
    <w:p w14:paraId="1EEA5D2B" w14:textId="4EEEB692" w:rsidR="00294EF6" w:rsidRDefault="00000000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Zamówienie udzielane jest w trybie postępowania zakupowego uwzględniającego konkurencyjny i transparentny sposób wyłonienia wykonawcy</w:t>
      </w:r>
      <w:r w:rsidR="005F2202">
        <w:rPr>
          <w:sz w:val="24"/>
          <w:szCs w:val="24"/>
        </w:rPr>
        <w:t>,</w:t>
      </w:r>
    </w:p>
    <w:p w14:paraId="2005075A" w14:textId="1FAE7057" w:rsidR="00294EF6" w:rsidRDefault="00000000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 zastrzega sobie prawo do unieważnienia postępowania na każdym jego etapie, w szczególności w przypadku jeśli środki publiczne, które zamierza przeznaczyć na sfinansowanie zamówienia nie zostaną przyznane tzn. gdy nie zostanie udzielona promesa</w:t>
      </w:r>
      <w:r w:rsidR="005F2202">
        <w:rPr>
          <w:sz w:val="24"/>
          <w:szCs w:val="24"/>
        </w:rPr>
        <w:t>,</w:t>
      </w:r>
    </w:p>
    <w:p w14:paraId="7BF7BB2B" w14:textId="2514F21A" w:rsidR="00294EF6" w:rsidRDefault="00000000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>
        <w:rPr>
          <w:rFonts w:asciiTheme="minorHAnsi" w:eastAsia="Verdana,Italic" w:hAnsiTheme="minorHAnsi" w:cstheme="minorHAnsi"/>
          <w:sz w:val="24"/>
          <w:szCs w:val="24"/>
        </w:rPr>
        <w:t>uzasadnionych wypadkach, w każdym czasie, przed upływem terminu składania ofert, Zamawiający może zmodyfikować lub uzupełnić treść postępowania zakupowego</w:t>
      </w:r>
      <w:r w:rsidR="005F2202">
        <w:rPr>
          <w:rFonts w:asciiTheme="minorHAnsi" w:eastAsia="Verdana,Italic" w:hAnsiTheme="minorHAnsi" w:cstheme="minorHAnsi"/>
          <w:sz w:val="24"/>
          <w:szCs w:val="24"/>
        </w:rPr>
        <w:t>,</w:t>
      </w:r>
    </w:p>
    <w:p w14:paraId="69D458A7" w14:textId="0AD764E7" w:rsidR="00294EF6" w:rsidRDefault="00000000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Ewentualne spory w relacjach z wykonawcami o roszczenia cywilnoprawne </w:t>
      </w:r>
      <w:r>
        <w:rPr>
          <w:sz w:val="24"/>
          <w:szCs w:val="24"/>
        </w:rPr>
        <w:br/>
        <w:t>w sprawach, w których zawarcie ugody jest dopuszczalne, poddane będą mediacjom lub innemu polubownemu rozwiązaniu sporu przed Sądem Polubownym przy Prokuratorii Generalnej Rzeczypospolitej Polskiej, wybranym mediatorem albo osobą prowadzącą inne polubowne rozwiązanie sporu</w:t>
      </w:r>
      <w:r w:rsidR="005F2202">
        <w:rPr>
          <w:sz w:val="24"/>
          <w:szCs w:val="24"/>
        </w:rPr>
        <w:t>,</w:t>
      </w:r>
    </w:p>
    <w:p w14:paraId="1259FE93" w14:textId="644E2B13" w:rsidR="00294EF6" w:rsidRDefault="00000000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Postępowanie prowadzi się z zachowaniem formy pisemnej w języku polskim. Dokumenty lub oświadczenia sporządzone w języku obcym składane są wraz tłumaczeniem wykonanym przez tłumacza przysięgłego</w:t>
      </w:r>
      <w:r w:rsidR="005F2202">
        <w:rPr>
          <w:sz w:val="24"/>
          <w:szCs w:val="24"/>
        </w:rPr>
        <w:t>,</w:t>
      </w:r>
    </w:p>
    <w:p w14:paraId="21880334" w14:textId="5389B39D" w:rsidR="00294EF6" w:rsidRDefault="00000000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dopuszczają składanie ofert częściowych na poszczególne zadania objęte postępowaniem</w:t>
      </w:r>
      <w:r w:rsidR="005F2202">
        <w:rPr>
          <w:sz w:val="24"/>
          <w:szCs w:val="24"/>
        </w:rPr>
        <w:t>,</w:t>
      </w:r>
    </w:p>
    <w:p w14:paraId="79EFA566" w14:textId="2B03ACE2" w:rsidR="00294EF6" w:rsidRDefault="00000000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uzyskać wszelkie wymagane uzgodnienia </w:t>
      </w:r>
      <w:r>
        <w:rPr>
          <w:sz w:val="24"/>
          <w:szCs w:val="24"/>
        </w:rPr>
        <w:br/>
        <w:t>i pozwolenia dotyczące wykonania przedmiotu zamówienia</w:t>
      </w:r>
      <w:r w:rsidR="005F2202">
        <w:rPr>
          <w:sz w:val="24"/>
          <w:szCs w:val="24"/>
        </w:rPr>
        <w:t>,</w:t>
      </w:r>
    </w:p>
    <w:p w14:paraId="79A92D24" w14:textId="3A5114CD" w:rsidR="00294EF6" w:rsidRDefault="00000000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uwagi na charakter robót zaleca się przeprowadzenie wizji lokalnej przed złożeniem oferty</w:t>
      </w:r>
      <w:r w:rsidR="005F2202">
        <w:rPr>
          <w:sz w:val="24"/>
          <w:szCs w:val="24"/>
        </w:rPr>
        <w:t>,</w:t>
      </w:r>
    </w:p>
    <w:p w14:paraId="6A35BE47" w14:textId="77777777" w:rsidR="00294EF6" w:rsidRDefault="00000000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składając ofertę akceptuje postanowienia zawarte w niniejszym dokumencie.</w:t>
      </w:r>
    </w:p>
    <w:p w14:paraId="473CFB47" w14:textId="77777777" w:rsidR="00294EF6" w:rsidRDefault="000000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Verdana,Italic" w:cstheme="minorHAnsi"/>
          <w:b/>
          <w:bCs/>
          <w:sz w:val="24"/>
          <w:szCs w:val="24"/>
        </w:rPr>
        <w:t>Opis inwestycji:</w:t>
      </w:r>
      <w:r>
        <w:rPr>
          <w:rFonts w:eastAsia="Verdana,Italic" w:cstheme="minorHAnsi"/>
          <w:sz w:val="24"/>
          <w:szCs w:val="24"/>
        </w:rPr>
        <w:t xml:space="preserve"> </w:t>
      </w:r>
    </w:p>
    <w:p w14:paraId="09809CE7" w14:textId="77777777" w:rsidR="00294EF6" w:rsidRDefault="00000000">
      <w:pPr>
        <w:pStyle w:val="Akapitzlist"/>
        <w:jc w:val="both"/>
        <w:rPr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 xml:space="preserve">Przedmiotem inwestycji jest przeprowadzenie prac konserwatorskich, restauratorskich </w:t>
      </w:r>
      <w:r>
        <w:rPr>
          <w:rFonts w:eastAsia="Verdana,Italic" w:cstheme="minorHAnsi"/>
          <w:sz w:val="24"/>
          <w:szCs w:val="24"/>
        </w:rPr>
        <w:br/>
        <w:t xml:space="preserve">i robót budowlanych na pięciu zabytkowych kościołach, które poprawią stan zachowania cennych zabytków znajdujących się na terenie Gminy Domaniów, przywracając  ich świetność i piękno. </w:t>
      </w:r>
    </w:p>
    <w:p w14:paraId="260FEFAF" w14:textId="77777777" w:rsidR="00294EF6" w:rsidRDefault="00000000">
      <w:pPr>
        <w:pStyle w:val="Akapitzlist"/>
        <w:jc w:val="both"/>
        <w:rPr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 xml:space="preserve">Zakres postępowania zakupowego został podzielony na pięć niezależnych od siebie zadań: </w:t>
      </w:r>
    </w:p>
    <w:p w14:paraId="4C6AD508" w14:textId="77777777" w:rsidR="00294EF6" w:rsidRDefault="00000000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Zadanie </w:t>
      </w:r>
      <w:r>
        <w:rPr>
          <w:rFonts w:eastAsia="Verdana,Italic" w:cstheme="minorHAnsi"/>
          <w:sz w:val="24"/>
          <w:szCs w:val="24"/>
        </w:rPr>
        <w:t xml:space="preserve">nr 1 dotyczy kościoła pw. Nawiedzenia Najświętszej Marii Panny </w:t>
      </w:r>
      <w:r>
        <w:rPr>
          <w:rFonts w:eastAsia="Verdana,Italic" w:cstheme="minorHAnsi"/>
          <w:sz w:val="24"/>
          <w:szCs w:val="24"/>
        </w:rPr>
        <w:br/>
        <w:t>w Domaniowi</w:t>
      </w:r>
      <w:bookmarkStart w:id="0" w:name="_Hlk172206822_kopia_3"/>
      <w:r>
        <w:rPr>
          <w:rFonts w:eastAsia="Verdana,Italic" w:cstheme="minorHAnsi"/>
          <w:sz w:val="24"/>
          <w:szCs w:val="24"/>
        </w:rPr>
        <w:t>e</w:t>
      </w:r>
      <w:bookmarkEnd w:id="0"/>
      <w:r>
        <w:rPr>
          <w:rFonts w:eastAsia="Verdana,Italic" w:cstheme="minorHAnsi"/>
          <w:sz w:val="24"/>
          <w:szCs w:val="24"/>
        </w:rPr>
        <w:t xml:space="preserve"> (etap 1 robót sfinansowany zostanie z Promesy nr RPOZ/2022/12033/</w:t>
      </w:r>
      <w:proofErr w:type="spellStart"/>
      <w:r>
        <w:rPr>
          <w:rFonts w:eastAsia="Verdana,Italic" w:cstheme="minorHAnsi"/>
          <w:sz w:val="24"/>
          <w:szCs w:val="24"/>
        </w:rPr>
        <w:t>PolskiLad</w:t>
      </w:r>
      <w:proofErr w:type="spellEnd"/>
      <w:r>
        <w:rPr>
          <w:rFonts w:eastAsia="Verdana,Italic" w:cstheme="minorHAnsi"/>
          <w:sz w:val="24"/>
          <w:szCs w:val="24"/>
        </w:rPr>
        <w:t>, natomiast etap 2 prac z Promesy nr 2RPOZ/2023/4613/</w:t>
      </w:r>
      <w:proofErr w:type="spellStart"/>
      <w:r>
        <w:rPr>
          <w:rFonts w:eastAsia="Verdana,Italic" w:cstheme="minorHAnsi"/>
          <w:sz w:val="24"/>
          <w:szCs w:val="24"/>
        </w:rPr>
        <w:t>PolskiLad</w:t>
      </w:r>
      <w:proofErr w:type="spellEnd"/>
      <w:r>
        <w:rPr>
          <w:rFonts w:eastAsia="Verdana,Italic" w:cstheme="minorHAnsi"/>
          <w:sz w:val="24"/>
          <w:szCs w:val="24"/>
        </w:rPr>
        <w:t>),</w:t>
      </w:r>
    </w:p>
    <w:p w14:paraId="397B602F" w14:textId="77777777" w:rsidR="00294EF6" w:rsidRDefault="00000000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Zadanie </w:t>
      </w:r>
      <w:r>
        <w:rPr>
          <w:rFonts w:eastAsia="Verdana,Italic" w:cstheme="minorHAnsi"/>
          <w:sz w:val="24"/>
          <w:szCs w:val="24"/>
        </w:rPr>
        <w:t>nr 2 dotyczy kościoła filialnego pw. Św. Michała Archanioła w Piskorzowie (etap 1 robót sfinansowany zostanie z Promesy nr RPOZ/2022/12033/</w:t>
      </w:r>
      <w:proofErr w:type="spellStart"/>
      <w:r>
        <w:rPr>
          <w:rFonts w:eastAsia="Verdana,Italic" w:cstheme="minorHAnsi"/>
          <w:sz w:val="24"/>
          <w:szCs w:val="24"/>
        </w:rPr>
        <w:t>PolskiLad</w:t>
      </w:r>
      <w:proofErr w:type="spellEnd"/>
      <w:r>
        <w:rPr>
          <w:rFonts w:eastAsia="Verdana,Italic" w:cstheme="minorHAnsi"/>
          <w:sz w:val="24"/>
          <w:szCs w:val="24"/>
        </w:rPr>
        <w:t xml:space="preserve">, </w:t>
      </w:r>
      <w:r>
        <w:rPr>
          <w:rFonts w:eastAsia="Verdana,Italic" w:cstheme="minorHAnsi"/>
          <w:sz w:val="24"/>
          <w:szCs w:val="24"/>
        </w:rPr>
        <w:br/>
        <w:t>natomiast etap 2 prac z Promesy nr 2RPOZ/2023/4613/</w:t>
      </w:r>
      <w:proofErr w:type="spellStart"/>
      <w:r>
        <w:rPr>
          <w:rFonts w:eastAsia="Verdana,Italic" w:cstheme="minorHAnsi"/>
          <w:sz w:val="24"/>
          <w:szCs w:val="24"/>
        </w:rPr>
        <w:t>PolskiLad</w:t>
      </w:r>
      <w:proofErr w:type="spellEnd"/>
      <w:r>
        <w:rPr>
          <w:rFonts w:eastAsia="Verdana,Italic" w:cstheme="minorHAnsi"/>
          <w:sz w:val="24"/>
          <w:szCs w:val="24"/>
        </w:rPr>
        <w:t>),</w:t>
      </w:r>
    </w:p>
    <w:p w14:paraId="4D25C177" w14:textId="77777777" w:rsidR="00294EF6" w:rsidRDefault="00000000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>Zadanie nr 3 dotyczy kościoła filialnego pw. Krzyża Świętego w Brzezimierzu (etap 1 robót sfinansowany zostanie z Promesy nr RPOZ/2022/12033/</w:t>
      </w:r>
      <w:proofErr w:type="spellStart"/>
      <w:r>
        <w:rPr>
          <w:rFonts w:eastAsia="Verdana,Italic" w:cstheme="minorHAnsi"/>
          <w:sz w:val="24"/>
          <w:szCs w:val="24"/>
        </w:rPr>
        <w:t>PolskiLad</w:t>
      </w:r>
      <w:proofErr w:type="spellEnd"/>
      <w:r>
        <w:rPr>
          <w:rFonts w:eastAsia="Verdana,Italic" w:cstheme="minorHAnsi"/>
          <w:sz w:val="24"/>
          <w:szCs w:val="24"/>
        </w:rPr>
        <w:t>, natomiast etap 2 prac z Promesy nr 2RPOZ/2023/4613/</w:t>
      </w:r>
      <w:proofErr w:type="spellStart"/>
      <w:r>
        <w:rPr>
          <w:rFonts w:eastAsia="Verdana,Italic" w:cstheme="minorHAnsi"/>
          <w:sz w:val="24"/>
          <w:szCs w:val="24"/>
        </w:rPr>
        <w:t>PolskiLad</w:t>
      </w:r>
      <w:proofErr w:type="spellEnd"/>
      <w:r>
        <w:rPr>
          <w:rFonts w:eastAsia="Verdana,Italic" w:cstheme="minorHAnsi"/>
          <w:sz w:val="24"/>
          <w:szCs w:val="24"/>
        </w:rPr>
        <w:t>),</w:t>
      </w:r>
    </w:p>
    <w:p w14:paraId="3C7BDCA1" w14:textId="77777777" w:rsidR="00294EF6" w:rsidRDefault="00000000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>Zadanie nr 4 dotyczy kościoła pw. Św. Mikołaja w Wierzbnie (roboty sfinansowane zostaną z Promesy nr RPOZ/2022/12033/</w:t>
      </w:r>
      <w:proofErr w:type="spellStart"/>
      <w:r>
        <w:rPr>
          <w:rFonts w:eastAsia="Verdana,Italic" w:cstheme="minorHAnsi"/>
          <w:sz w:val="24"/>
          <w:szCs w:val="24"/>
        </w:rPr>
        <w:t>PolskiLad</w:t>
      </w:r>
      <w:proofErr w:type="spellEnd"/>
      <w:r>
        <w:rPr>
          <w:rFonts w:eastAsia="Verdana,Italic" w:cstheme="minorHAnsi"/>
          <w:sz w:val="24"/>
          <w:szCs w:val="24"/>
        </w:rPr>
        <w:t>),</w:t>
      </w:r>
    </w:p>
    <w:p w14:paraId="76CBE3A0" w14:textId="77777777" w:rsidR="00294EF6" w:rsidRDefault="00000000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lastRenderedPageBreak/>
        <w:t>Zadanie nr 5 dotyczy kościoła filialnego pw. Św. Michała Archanioła w Jankowie – Parafia Wierzbno (roboty sfinansowane zostaną z Promesy nr RPOZ/2022/12033/</w:t>
      </w:r>
      <w:proofErr w:type="spellStart"/>
      <w:r>
        <w:rPr>
          <w:rFonts w:eastAsia="Verdana,Italic" w:cstheme="minorHAnsi"/>
          <w:sz w:val="24"/>
          <w:szCs w:val="24"/>
        </w:rPr>
        <w:t>PolskiLad</w:t>
      </w:r>
      <w:proofErr w:type="spellEnd"/>
      <w:r>
        <w:rPr>
          <w:rFonts w:eastAsia="Verdana,Italic" w:cstheme="minorHAnsi"/>
          <w:sz w:val="24"/>
          <w:szCs w:val="24"/>
        </w:rPr>
        <w:t>).</w:t>
      </w:r>
    </w:p>
    <w:p w14:paraId="06E87AD9" w14:textId="77777777" w:rsidR="00294EF6" w:rsidRDefault="00000000">
      <w:pPr>
        <w:pStyle w:val="Akapitzlist"/>
        <w:jc w:val="both"/>
        <w:rPr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>W związku z tym, że przedmiot postępowania zakupowego został podzielony na 5 zadań</w:t>
      </w:r>
      <w:r>
        <w:rPr>
          <w:rFonts w:eastAsia="Verdana,Italic" w:cstheme="minorHAnsi"/>
          <w:sz w:val="24"/>
          <w:szCs w:val="24"/>
        </w:rPr>
        <w:br/>
        <w:t>i zamawiający przewiduje możliwość składania ofert częściowych, wykonawca może złożyć ofertę na każdą z ww. części zamówienia (tzn. złożyć ofertę na jedną lub więcej części zamówienia).</w:t>
      </w:r>
    </w:p>
    <w:p w14:paraId="1FBD84EA" w14:textId="77777777" w:rsidR="00294EF6" w:rsidRDefault="00294EF6">
      <w:pPr>
        <w:pStyle w:val="Akapitzlist"/>
        <w:jc w:val="both"/>
        <w:rPr>
          <w:rFonts w:asciiTheme="minorHAnsi" w:eastAsia="Verdana,Italic" w:hAnsiTheme="minorHAnsi" w:cstheme="minorHAnsi"/>
          <w:sz w:val="24"/>
          <w:szCs w:val="24"/>
        </w:rPr>
      </w:pPr>
    </w:p>
    <w:p w14:paraId="44A0D3AF" w14:textId="77777777" w:rsidR="00294EF6" w:rsidRDefault="00000000">
      <w:pPr>
        <w:pStyle w:val="Akapitzlist"/>
        <w:jc w:val="both"/>
        <w:rPr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>Szczegółowy opis i zakres inwestycji zawiera dokumentacja projektowa będąca załącznikiem do niniejszego dokumentu. W przypadku:</w:t>
      </w:r>
    </w:p>
    <w:p w14:paraId="68E5AFC5" w14:textId="562F6A75" w:rsidR="00294EF6" w:rsidRDefault="00000000">
      <w:pPr>
        <w:pStyle w:val="Akapitzlist"/>
        <w:numPr>
          <w:ilvl w:val="3"/>
          <w:numId w:val="1"/>
        </w:numPr>
        <w:ind w:left="1474" w:hanging="397"/>
        <w:jc w:val="both"/>
        <w:rPr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 xml:space="preserve">Kościoła pw. Nawiedzenia Najświętszej Marii Panny w Domaniowie – Parafia Domaniów, (etap 1 i 2) dokumentacja projektowa znajduje się w załącznikach </w:t>
      </w:r>
      <w:r w:rsidR="009256A9">
        <w:rPr>
          <w:rFonts w:eastAsia="Verdana,Italic" w:cstheme="minorHAnsi"/>
          <w:sz w:val="24"/>
          <w:szCs w:val="24"/>
        </w:rPr>
        <w:br/>
      </w:r>
      <w:r>
        <w:rPr>
          <w:rFonts w:eastAsia="Verdana,Italic" w:cstheme="minorHAnsi"/>
          <w:sz w:val="24"/>
          <w:szCs w:val="24"/>
        </w:rPr>
        <w:t xml:space="preserve">nr </w:t>
      </w:r>
      <w:r w:rsidR="009256A9">
        <w:rPr>
          <w:rFonts w:eastAsia="Verdana,Italic" w:cstheme="minorHAnsi"/>
          <w:sz w:val="24"/>
          <w:szCs w:val="24"/>
        </w:rPr>
        <w:t>1, 1a, 1b.</w:t>
      </w:r>
    </w:p>
    <w:p w14:paraId="4E95188B" w14:textId="319F7116" w:rsidR="00294EF6" w:rsidRDefault="00000000">
      <w:pPr>
        <w:pStyle w:val="Akapitzlist"/>
        <w:numPr>
          <w:ilvl w:val="3"/>
          <w:numId w:val="1"/>
        </w:numPr>
        <w:ind w:left="1474" w:hanging="397"/>
        <w:jc w:val="both"/>
        <w:rPr>
          <w:rFonts w:eastAsia="Verdana,Italic" w:cstheme="minorHAnsi"/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 xml:space="preserve">Kościoła filialnego pw. Św. Michała Archanioła w Piskorzowie - Parafia Domaniów, (etap 1 i 2), dokumentacja projektowa znajduje się w załącznikach nr </w:t>
      </w:r>
      <w:r w:rsidR="009256A9">
        <w:rPr>
          <w:rFonts w:eastAsia="Verdana,Italic" w:cstheme="minorHAnsi"/>
          <w:sz w:val="24"/>
          <w:szCs w:val="24"/>
        </w:rPr>
        <w:t>2, 2a, 2b.</w:t>
      </w:r>
    </w:p>
    <w:p w14:paraId="48DB6FA0" w14:textId="7413F619" w:rsidR="00294EF6" w:rsidRDefault="00000000">
      <w:pPr>
        <w:pStyle w:val="Akapitzlist"/>
        <w:numPr>
          <w:ilvl w:val="3"/>
          <w:numId w:val="1"/>
        </w:numPr>
        <w:ind w:left="1474" w:hanging="397"/>
        <w:jc w:val="both"/>
        <w:rPr>
          <w:rFonts w:eastAsia="Verdana,Italic" w:cstheme="minorHAnsi"/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>Kościoła filialnego pw. Krzyża Świętego w Brzezimierzu - Parafia Domaniów, (etap 1</w:t>
      </w:r>
      <w:r>
        <w:rPr>
          <w:rFonts w:eastAsia="Verdana,Italic" w:cstheme="minorHAnsi"/>
          <w:sz w:val="24"/>
          <w:szCs w:val="24"/>
        </w:rPr>
        <w:br/>
        <w:t>i 2), dokumentacja projektowa znajduje się w załącznik</w:t>
      </w:r>
      <w:r w:rsidR="009256A9">
        <w:rPr>
          <w:rFonts w:eastAsia="Verdana,Italic" w:cstheme="minorHAnsi"/>
          <w:sz w:val="24"/>
          <w:szCs w:val="24"/>
        </w:rPr>
        <w:t>u nr 3.</w:t>
      </w:r>
    </w:p>
    <w:p w14:paraId="255632E1" w14:textId="6AE19441" w:rsidR="00294EF6" w:rsidRDefault="00000000">
      <w:pPr>
        <w:pStyle w:val="Akapitzlist"/>
        <w:numPr>
          <w:ilvl w:val="3"/>
          <w:numId w:val="1"/>
        </w:numPr>
        <w:ind w:left="1474" w:hanging="397"/>
        <w:jc w:val="both"/>
        <w:rPr>
          <w:rFonts w:eastAsia="Verdana,Italic" w:cstheme="minorHAnsi"/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 xml:space="preserve">Kościoła pw. Św. Mikołaja w Wierzbnie – Parafia Wierzbno, dokumentacja projektowa znajduje się w załącznikach nr </w:t>
      </w:r>
      <w:r w:rsidR="009256A9">
        <w:rPr>
          <w:rFonts w:eastAsia="Verdana,Italic" w:cstheme="minorHAnsi"/>
          <w:sz w:val="24"/>
          <w:szCs w:val="24"/>
        </w:rPr>
        <w:t>4, 4a, 4b.</w:t>
      </w:r>
    </w:p>
    <w:p w14:paraId="76EAAED6" w14:textId="12ABA2A9" w:rsidR="00294EF6" w:rsidRDefault="00000000">
      <w:pPr>
        <w:pStyle w:val="Akapitzlist"/>
        <w:numPr>
          <w:ilvl w:val="3"/>
          <w:numId w:val="1"/>
        </w:numPr>
        <w:ind w:left="1474" w:hanging="397"/>
        <w:jc w:val="both"/>
        <w:rPr>
          <w:rFonts w:eastAsia="Verdana,Italic" w:cstheme="minorHAnsi"/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 xml:space="preserve">Kościoła filialnego pw. Św. Michała Archanioła w Jankowie – Parafia Wierzbno, dokumentacja projektowa znajduje się w załącznikach nr </w:t>
      </w:r>
      <w:r w:rsidR="009256A9">
        <w:rPr>
          <w:rFonts w:eastAsia="Verdana,Italic" w:cstheme="minorHAnsi"/>
          <w:sz w:val="24"/>
          <w:szCs w:val="24"/>
        </w:rPr>
        <w:t>5, 5a, 5b.</w:t>
      </w:r>
    </w:p>
    <w:p w14:paraId="6CA1CD6C" w14:textId="77777777" w:rsidR="005F2202" w:rsidRDefault="005F2202" w:rsidP="005F2202">
      <w:pPr>
        <w:pStyle w:val="Akapitzlist"/>
        <w:ind w:left="1474"/>
        <w:jc w:val="both"/>
        <w:rPr>
          <w:rFonts w:eastAsia="Verdana,Italic" w:cstheme="minorHAnsi"/>
          <w:sz w:val="24"/>
          <w:szCs w:val="24"/>
        </w:rPr>
      </w:pPr>
    </w:p>
    <w:p w14:paraId="3C82AA5E" w14:textId="0FEB96C7" w:rsidR="00B70BB1" w:rsidRPr="00FC2EDF" w:rsidRDefault="005F2202" w:rsidP="00B70BB1">
      <w:pPr>
        <w:pStyle w:val="Akapitzlist"/>
        <w:ind w:left="1440"/>
        <w:jc w:val="both"/>
        <w:rPr>
          <w:b/>
          <w:bCs/>
          <w:sz w:val="24"/>
          <w:szCs w:val="24"/>
        </w:rPr>
      </w:pPr>
      <w:r w:rsidRPr="00FC2EDF">
        <w:rPr>
          <w:b/>
          <w:bCs/>
          <w:sz w:val="24"/>
          <w:szCs w:val="24"/>
        </w:rPr>
        <w:t>Na wykonawcy ciążą obowiązki wynikające z pozwoleń Dolnośląskiego Wojewódzkiego Konserwatora Zabytków  na prowadzenie robót przy zabytku.</w:t>
      </w:r>
    </w:p>
    <w:p w14:paraId="2442446D" w14:textId="77777777" w:rsidR="00294EF6" w:rsidRDefault="00294EF6">
      <w:pPr>
        <w:pStyle w:val="Akapitzlist"/>
        <w:ind w:left="2880"/>
        <w:jc w:val="both"/>
        <w:rPr>
          <w:rFonts w:eastAsia="Verdana,Italic" w:cstheme="minorHAnsi"/>
          <w:sz w:val="24"/>
          <w:szCs w:val="24"/>
        </w:rPr>
      </w:pPr>
    </w:p>
    <w:p w14:paraId="1D47C6AB" w14:textId="77777777" w:rsidR="00294EF6" w:rsidRDefault="00000000" w:rsidP="00B70BB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Warunki udziału w postępowaniu zakupowym</w:t>
      </w:r>
    </w:p>
    <w:p w14:paraId="659D4305" w14:textId="77777777" w:rsidR="00294EF6" w:rsidRDefault="0000000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Wykonawca biorący udział w postępowaniu musi wykazać:</w:t>
      </w:r>
    </w:p>
    <w:p w14:paraId="5D20F9CC" w14:textId="77777777" w:rsidR="00294EF6" w:rsidRDefault="00000000" w:rsidP="00B70BB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Posiadanie odpowiedniego doświadczenia: tj. przeprowadzanie w okresie ostatnich pięciu lat co najmniej 2 (dwóch) zamówień o wartości minimum 200.000,00 zł brutto każde, polegających na prowadzeniu prac konserwatorskich, restauracyjnych bądź budowlanych przy obiekcie wpisanym do rejestru zabytków,</w:t>
      </w:r>
    </w:p>
    <w:p w14:paraId="2943FF71" w14:textId="00B91A38" w:rsidR="00294EF6" w:rsidRDefault="00000000" w:rsidP="00B70BB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5F2202">
        <w:rPr>
          <w:sz w:val="24"/>
          <w:szCs w:val="24"/>
        </w:rPr>
        <w:t xml:space="preserve">Dysponowanie osobą/osobami posiadającą/posiadającymi kwalifikacje uprawniające je do kierowania pracami budowlanymi przy zabytkach nieruchomych </w:t>
      </w:r>
      <w:r w:rsidRPr="005F2202">
        <w:rPr>
          <w:sz w:val="24"/>
          <w:szCs w:val="24"/>
        </w:rPr>
        <w:br/>
        <w:t xml:space="preserve">i pracami konserwatorskimi zgodnie z art. 37 ustawy z dnia 23 lipca 2003 r. </w:t>
      </w:r>
      <w:r w:rsidRPr="005F2202">
        <w:rPr>
          <w:sz w:val="24"/>
          <w:szCs w:val="24"/>
        </w:rPr>
        <w:br/>
        <w:t xml:space="preserve">o ochronie zabytków i opiece nad zabytkami. </w:t>
      </w:r>
    </w:p>
    <w:p w14:paraId="30AB679F" w14:textId="77777777" w:rsidR="00294EF6" w:rsidRDefault="00000000" w:rsidP="00B70BB1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Sposób oceny spełnienia warunków udziału w postępowaniu</w:t>
      </w:r>
    </w:p>
    <w:p w14:paraId="3AB302DF" w14:textId="77777777" w:rsidR="00294EF6" w:rsidRDefault="0000000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 celu wykazania spełniania warunków udziału w postępowaniu, o których mowa w pkt. 4, wykonawcy zobowiązani są złożyć wraz z ofertą następujące dokumenty:</w:t>
      </w:r>
    </w:p>
    <w:p w14:paraId="00820320" w14:textId="352593AD" w:rsidR="00294EF6" w:rsidRDefault="00000000" w:rsidP="00B70BB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wykazu robót budowlanych wykonanych nie wcześniej niż w okresie ostatnich 5 lat przed terminem składania ofert, a jeżeli okres prowadzenia działalności jest krótszy – w tym okresie, wraz z podaniem ich rodzaju, wartości, daty i miejsca wykonania oraz podmiotów, na rzecz których roboty te zostały wykonane oraz dowody określające, czy te roboty budowlane zostały wykonane należycie, przy czym </w:t>
      </w:r>
      <w:r>
        <w:rPr>
          <w:sz w:val="24"/>
          <w:szCs w:val="24"/>
        </w:rPr>
        <w:lastRenderedPageBreak/>
        <w:t>dowodami, o których mowa, są referencje bądź inne dokumenty sporządzone przez podmiot, na rzecz którego roboty budowlane zostały wykonane, a jeżeli Wykonawca z przyczyn niezależnych od niego nie jest wstanie uzyskać tych dokumentów, inne odpowiednie dokumenty</w:t>
      </w:r>
      <w:r w:rsidR="005F2202">
        <w:rPr>
          <w:sz w:val="24"/>
          <w:szCs w:val="24"/>
        </w:rPr>
        <w:t>,</w:t>
      </w:r>
    </w:p>
    <w:p w14:paraId="16BE9B80" w14:textId="77777777" w:rsidR="00294EF6" w:rsidRDefault="00000000" w:rsidP="00B70BB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 osób, skierowanych przez Wykonawcę do realizacji zamówienia, wraz </w:t>
      </w:r>
      <w:r>
        <w:rPr>
          <w:sz w:val="24"/>
          <w:szCs w:val="24"/>
        </w:rPr>
        <w:br/>
        <w:t xml:space="preserve">z informacjami na temat ich kwalifikacji zawodowych niezbędnych do wykonania zamówienia, a także zakresu wykonywanych przez nie czynności oraz informacją </w:t>
      </w:r>
      <w:r>
        <w:rPr>
          <w:sz w:val="24"/>
          <w:szCs w:val="24"/>
        </w:rPr>
        <w:br/>
        <w:t>o podstawie do dysponowania tymi osobami.</w:t>
      </w:r>
    </w:p>
    <w:p w14:paraId="697D6CEA" w14:textId="3FFDCB0E" w:rsidR="00294EF6" w:rsidRDefault="00000000" w:rsidP="00B70BB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Termin realizacji zamówienia:</w:t>
      </w:r>
      <w:r>
        <w:rPr>
          <w:sz w:val="24"/>
          <w:szCs w:val="24"/>
        </w:rPr>
        <w:t xml:space="preserve"> </w:t>
      </w:r>
      <w:r w:rsidR="00C43578">
        <w:rPr>
          <w:sz w:val="24"/>
          <w:szCs w:val="24"/>
        </w:rPr>
        <w:t xml:space="preserve">do  </w:t>
      </w:r>
      <w:r>
        <w:rPr>
          <w:sz w:val="24"/>
          <w:szCs w:val="24"/>
        </w:rPr>
        <w:t>31 grudnia 2025.</w:t>
      </w:r>
    </w:p>
    <w:p w14:paraId="1D0660AD" w14:textId="77777777" w:rsidR="00294EF6" w:rsidRDefault="00000000" w:rsidP="00B70BB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Termin związania z ofertą: </w:t>
      </w:r>
      <w:r>
        <w:rPr>
          <w:sz w:val="24"/>
          <w:szCs w:val="24"/>
        </w:rPr>
        <w:t xml:space="preserve">Wykonawcy pozostają związani ofertą przez okres 60 dni. Bieg terminu rozpoczyna się wraz z upływem terminu składania ofert. </w:t>
      </w:r>
    </w:p>
    <w:p w14:paraId="520ACA1A" w14:textId="77777777" w:rsidR="00294EF6" w:rsidRDefault="00000000" w:rsidP="00B70BB1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Kryteria oceny ofert: </w:t>
      </w:r>
      <w:r>
        <w:rPr>
          <w:sz w:val="24"/>
          <w:szCs w:val="24"/>
        </w:rPr>
        <w:t>Cena – 100%</w:t>
      </w:r>
    </w:p>
    <w:p w14:paraId="02F81C0B" w14:textId="717E1D45" w:rsidR="00294EF6" w:rsidRDefault="00000000">
      <w:pPr>
        <w:pStyle w:val="Akapitzlist"/>
        <w:jc w:val="both"/>
        <w:rPr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 xml:space="preserve">Wykonawca w formularzu oferty musi wskazać cenę, zawierającą wszystkie koszty (pośrednie i bezpośrednie) wykonania inwestycji, z podziałem na kwotę netto, podatek VAT oraz kwotę brutto. Za najkorzystniejszą zostanie uznana oferta z najniższą ceną, spełniająca wymagania zawarte w postępowaniu zakupowym. Ocena punktowa = (najniższa cena brutto spośród ważnych i nieodrzuconych ofert / cena brutto badanej oferty) x 100 Obliczenia będą dokonywane w zaokrągleniu do dwóch miejsc po przecinku. Za najkorzystniejszą ofertę zostanie uznana oferta, która uzyska najwyższą ilość punktów. Pozostałe oferty zostaną sklasyfikowane zgodnie z ilością uzyskanych punktów. W przypadku, gdy co najmniej dwóch Wykonawców spełniających warunki udziału w postępowaniu, złoży oferty za tą samą cenę, zostaną poproszeni do złożenia ofert dodatkowych. </w:t>
      </w:r>
    </w:p>
    <w:p w14:paraId="766F9FD8" w14:textId="77777777" w:rsidR="00294EF6" w:rsidRDefault="00000000" w:rsidP="00B70BB1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rFonts w:eastAsia="Verdana,Italic" w:cstheme="minorHAnsi"/>
          <w:b/>
          <w:bCs/>
          <w:sz w:val="24"/>
          <w:szCs w:val="24"/>
        </w:rPr>
        <w:t>Termin i sposób złożenia oferty</w:t>
      </w:r>
    </w:p>
    <w:p w14:paraId="335412D4" w14:textId="42C735F3" w:rsidR="00294EF6" w:rsidRDefault="00000000" w:rsidP="00B70BB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>Ofertę należy złożyć w terminie do dnia 26.08.2024 r. do godz. 10:00</w:t>
      </w:r>
      <w:r w:rsidR="005F2202">
        <w:rPr>
          <w:rFonts w:eastAsia="Verdana,Italic" w:cstheme="minorHAnsi"/>
          <w:sz w:val="24"/>
          <w:szCs w:val="24"/>
        </w:rPr>
        <w:t>,</w:t>
      </w:r>
    </w:p>
    <w:p w14:paraId="3B6312D4" w14:textId="73CFD23D" w:rsidR="00294EF6" w:rsidRDefault="00000000" w:rsidP="00B70BB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>Za termin złożenia oferty przyjmuje się termin dostarczenia oferty do Zamawiającego (nie decyduje data nadania listu poleconego)</w:t>
      </w:r>
      <w:r w:rsidR="005F2202">
        <w:rPr>
          <w:rFonts w:eastAsia="Verdana,Italic" w:cstheme="minorHAnsi"/>
          <w:sz w:val="24"/>
          <w:szCs w:val="24"/>
        </w:rPr>
        <w:t>,</w:t>
      </w:r>
    </w:p>
    <w:p w14:paraId="62D61140" w14:textId="450A1F16" w:rsidR="00294EF6" w:rsidRDefault="00000000" w:rsidP="00B70BB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>Ofertę  należy złożyć w formie papierowej, umieszczając ją w jednej zamkniętej kopercie: osobiście (po uprzednim kontakcie telefonicznym) w siedzibie Urzędu Gminy Domaniów, Domaniów 56, 55-216 Domaniów albo listownie na adres Urzędu wskazany powyżej</w:t>
      </w:r>
      <w:r w:rsidR="005F2202">
        <w:rPr>
          <w:rFonts w:eastAsia="Verdana,Italic" w:cstheme="minorHAnsi"/>
          <w:sz w:val="24"/>
          <w:szCs w:val="24"/>
        </w:rPr>
        <w:t>,</w:t>
      </w:r>
    </w:p>
    <w:p w14:paraId="4960B3F8" w14:textId="77777777" w:rsidR="00294EF6" w:rsidRDefault="00000000" w:rsidP="00B70BB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 xml:space="preserve">Na kopercie należy umieścić: </w:t>
      </w:r>
    </w:p>
    <w:p w14:paraId="1DE50444" w14:textId="77777777" w:rsidR="00294EF6" w:rsidRDefault="00000000">
      <w:pPr>
        <w:pStyle w:val="Akapitzlist"/>
        <w:ind w:left="1440"/>
        <w:jc w:val="both"/>
        <w:rPr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 xml:space="preserve">- nazwę i adres Wykonawcy, </w:t>
      </w:r>
    </w:p>
    <w:p w14:paraId="75E17001" w14:textId="77777777" w:rsidR="00294EF6" w:rsidRDefault="00000000">
      <w:pPr>
        <w:pStyle w:val="Akapitzlist"/>
        <w:ind w:left="1440"/>
        <w:jc w:val="both"/>
        <w:rPr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>- informację, którego zadania dotyczy składana oferta.</w:t>
      </w:r>
    </w:p>
    <w:p w14:paraId="6DA64838" w14:textId="77777777" w:rsidR="00294EF6" w:rsidRDefault="00000000" w:rsidP="00B70BB1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Zawiadomienie o wynikach postępowania</w:t>
      </w:r>
    </w:p>
    <w:p w14:paraId="1F2D84FB" w14:textId="77777777" w:rsidR="00294EF6" w:rsidRDefault="00000000" w:rsidP="00B70BB1">
      <w:pPr>
        <w:pStyle w:val="Akapitzlist"/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Zawiadomienie  </w:t>
      </w:r>
      <w:r>
        <w:rPr>
          <w:rFonts w:eastAsia="Verdana,Italic" w:cstheme="minorHAnsi"/>
          <w:sz w:val="24"/>
          <w:szCs w:val="24"/>
        </w:rPr>
        <w:t>o wynikach postępowania zostanie upublicznione na stronie internetowej Urzędu Gminy Domaniów,</w:t>
      </w:r>
    </w:p>
    <w:p w14:paraId="305355BF" w14:textId="77777777" w:rsidR="00294EF6" w:rsidRPr="00116DC7" w:rsidRDefault="00000000" w:rsidP="00B70BB1">
      <w:pPr>
        <w:pStyle w:val="Akapitzlist"/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>Zamawiający po opublikowaniu wyników postępowania na stronie internetowej skontaktuje się z Wyłonionym Wykonawcą w celu ustalenia terminu i miejsca podpisania umowy.</w:t>
      </w:r>
    </w:p>
    <w:p w14:paraId="103032FD" w14:textId="77777777" w:rsidR="00116DC7" w:rsidRDefault="00116DC7" w:rsidP="00116DC7">
      <w:pPr>
        <w:jc w:val="both"/>
        <w:rPr>
          <w:b/>
          <w:bCs/>
          <w:sz w:val="24"/>
          <w:szCs w:val="24"/>
        </w:rPr>
      </w:pPr>
    </w:p>
    <w:p w14:paraId="428BB4C9" w14:textId="77777777" w:rsidR="00116DC7" w:rsidRPr="00116DC7" w:rsidRDefault="00116DC7" w:rsidP="00116DC7">
      <w:pPr>
        <w:jc w:val="both"/>
        <w:rPr>
          <w:b/>
          <w:bCs/>
          <w:sz w:val="24"/>
          <w:szCs w:val="24"/>
        </w:rPr>
      </w:pPr>
    </w:p>
    <w:p w14:paraId="7EB389A2" w14:textId="77777777" w:rsidR="00294EF6" w:rsidRDefault="00000000" w:rsidP="00B70BB1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rFonts w:eastAsia="Verdana,Italic" w:cstheme="minorHAnsi"/>
          <w:b/>
          <w:bCs/>
          <w:sz w:val="24"/>
          <w:szCs w:val="24"/>
        </w:rPr>
        <w:lastRenderedPageBreak/>
        <w:t>Zawarcie umowy z wybranym wykonawcą</w:t>
      </w:r>
    </w:p>
    <w:p w14:paraId="48B40922" w14:textId="2F4D1197" w:rsidR="00294EF6" w:rsidRDefault="00000000">
      <w:pPr>
        <w:pStyle w:val="Akapitzlist"/>
        <w:jc w:val="both"/>
        <w:rPr>
          <w:sz w:val="24"/>
          <w:szCs w:val="24"/>
        </w:rPr>
      </w:pPr>
      <w:r>
        <w:rPr>
          <w:rFonts w:eastAsia="Verdana,Italic" w:cstheme="minorHAnsi"/>
          <w:color w:val="000000"/>
          <w:sz w:val="24"/>
          <w:szCs w:val="24"/>
        </w:rPr>
        <w:t xml:space="preserve">Podpisanie umowy z wybranym wykonawcą nastąpi po zakończonym postępowaniu zakupowym. Zamawiający przewiduje płatność w dwóch ratach: 1 rata wkład własny Parafii, 2 rata po zakończeniu prac i protokolarnym odbiorze robót przez </w:t>
      </w:r>
      <w:r>
        <w:rPr>
          <w:rFonts w:eastAsia="Verdana,Italic" w:cstheme="minorHAnsi"/>
          <w:sz w:val="24"/>
          <w:szCs w:val="24"/>
        </w:rPr>
        <w:t xml:space="preserve">Wojewódzki Urząd Ochrony Zabytków we Wrocławiu </w:t>
      </w:r>
      <w:r>
        <w:rPr>
          <w:rFonts w:eastAsia="Verdana,Italic" w:cstheme="minorHAnsi"/>
          <w:color w:val="000000"/>
          <w:sz w:val="24"/>
          <w:szCs w:val="24"/>
        </w:rPr>
        <w:t xml:space="preserve"> oraz wypłacie środków przez BGK. </w:t>
      </w:r>
    </w:p>
    <w:p w14:paraId="3DCF2BCD" w14:textId="77777777" w:rsidR="00294EF6" w:rsidRDefault="00000000" w:rsidP="00B70BB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 xml:space="preserve">W przypadku zadania 1,2 i 3 umowa zostanie zawarta z Parafią Rzymsko – Katolicką pw. Nawiedzenia NMP w Domaniowie, Domaniów 81, 55-216 Domaniów; NIP: 9121840092  REGON: 040078784, </w:t>
      </w:r>
    </w:p>
    <w:p w14:paraId="4FD03821" w14:textId="3AA8A8AB" w:rsidR="00294EF6" w:rsidRDefault="00000000" w:rsidP="00B70BB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 xml:space="preserve">W przypadku zadania 4 i 5 umowa zostanie zawarta z Parafią Rzymsko – Katolicką pw. Św. Mikołaja, Wierzbno 81, 55-216 Domaniów; </w:t>
      </w:r>
      <w:r>
        <w:rPr>
          <w:rFonts w:eastAsia="Verdana,Italic" w:cstheme="minorHAnsi"/>
          <w:sz w:val="24"/>
          <w:szCs w:val="24"/>
          <w:lang w:eastAsia="pl-PL"/>
        </w:rPr>
        <w:t xml:space="preserve"> </w:t>
      </w:r>
      <w:r>
        <w:rPr>
          <w:rFonts w:eastAsia="Verdana,Italic" w:cstheme="minorHAnsi"/>
          <w:sz w:val="24"/>
          <w:szCs w:val="24"/>
        </w:rPr>
        <w:t>NIP: 9121785766  REGON: 040078778</w:t>
      </w:r>
      <w:r w:rsidR="00C43578">
        <w:rPr>
          <w:rFonts w:eastAsia="Verdana,Italic" w:cstheme="minorHAnsi"/>
          <w:sz w:val="24"/>
          <w:szCs w:val="24"/>
        </w:rPr>
        <w:t>.</w:t>
      </w:r>
    </w:p>
    <w:p w14:paraId="02062FF8" w14:textId="77777777" w:rsidR="00294EF6" w:rsidRDefault="00294EF6">
      <w:pPr>
        <w:pStyle w:val="Akapitzlist"/>
        <w:ind w:left="1440"/>
        <w:jc w:val="both"/>
        <w:rPr>
          <w:rFonts w:eastAsia="Verdana,Italic" w:cstheme="minorHAnsi"/>
        </w:rPr>
      </w:pPr>
    </w:p>
    <w:p w14:paraId="426AF8BD" w14:textId="77777777" w:rsidR="00294EF6" w:rsidRDefault="00000000" w:rsidP="00B70BB1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>Osoby do kontaktu w sprawach prowadzonego postępowania:</w:t>
      </w:r>
    </w:p>
    <w:p w14:paraId="1CD5349F" w14:textId="77777777" w:rsidR="00294EF6" w:rsidRDefault="00000000" w:rsidP="00B70BB1">
      <w:pPr>
        <w:pStyle w:val="Akapitzlist"/>
        <w:numPr>
          <w:ilvl w:val="1"/>
          <w:numId w:val="1"/>
        </w:numPr>
      </w:pPr>
      <w:r>
        <w:rPr>
          <w:rFonts w:eastAsia="Verdana,Italic" w:cstheme="minorHAnsi"/>
          <w:sz w:val="24"/>
          <w:szCs w:val="24"/>
        </w:rPr>
        <w:t xml:space="preserve">Dorota Sala - Wójt Gminy Domaniów, </w:t>
      </w:r>
      <w:r>
        <w:rPr>
          <w:rFonts w:eastAsia="Verdana,Italic" w:cstheme="minorHAnsi"/>
          <w:sz w:val="24"/>
          <w:szCs w:val="24"/>
        </w:rPr>
        <w:br/>
        <w:t xml:space="preserve">e-mail: </w:t>
      </w:r>
      <w:hyperlink r:id="rId8">
        <w:r>
          <w:rPr>
            <w:rStyle w:val="Hipercze"/>
            <w:rFonts w:eastAsia="Verdana,Italic" w:cstheme="minorHAnsi"/>
            <w:sz w:val="24"/>
            <w:szCs w:val="24"/>
          </w:rPr>
          <w:t>wojt@gminadomaniow.pl</w:t>
        </w:r>
      </w:hyperlink>
      <w:r>
        <w:rPr>
          <w:rFonts w:eastAsia="Verdana,Italic" w:cstheme="minorHAnsi"/>
          <w:sz w:val="24"/>
          <w:szCs w:val="24"/>
        </w:rPr>
        <w:t>, tel. 609 316 587,</w:t>
      </w:r>
    </w:p>
    <w:p w14:paraId="3A506698" w14:textId="3FE82887" w:rsidR="00294EF6" w:rsidRPr="00116DC7" w:rsidRDefault="00000000" w:rsidP="00B70BB1">
      <w:pPr>
        <w:pStyle w:val="Akapitzlist"/>
        <w:numPr>
          <w:ilvl w:val="1"/>
          <w:numId w:val="1"/>
        </w:numPr>
      </w:pPr>
      <w:r>
        <w:rPr>
          <w:rFonts w:eastAsia="Verdana,Italic" w:cstheme="minorHAnsi"/>
          <w:sz w:val="24"/>
          <w:szCs w:val="24"/>
        </w:rPr>
        <w:t>Paweł Kucharski – Sekretarz Gminy Domaniów,</w:t>
      </w:r>
      <w:r>
        <w:rPr>
          <w:rFonts w:eastAsia="Verdana,Italic" w:cstheme="minorHAnsi"/>
          <w:sz w:val="24"/>
          <w:szCs w:val="24"/>
        </w:rPr>
        <w:br/>
        <w:t xml:space="preserve"> e-mail: </w:t>
      </w:r>
      <w:hyperlink r:id="rId9">
        <w:r>
          <w:rPr>
            <w:rStyle w:val="Hipercze"/>
            <w:rFonts w:eastAsia="Verdana,Italic" w:cstheme="minorHAnsi"/>
            <w:sz w:val="24"/>
            <w:szCs w:val="24"/>
          </w:rPr>
          <w:t>sekretarz@gminadomaniow.pl</w:t>
        </w:r>
      </w:hyperlink>
      <w:r>
        <w:rPr>
          <w:rFonts w:eastAsia="Verdana,Italic" w:cstheme="minorHAnsi"/>
          <w:sz w:val="24"/>
          <w:szCs w:val="24"/>
        </w:rPr>
        <w:t>, tel. 71 301 73 67</w:t>
      </w:r>
    </w:p>
    <w:p w14:paraId="73D8F287" w14:textId="77777777" w:rsidR="00116DC7" w:rsidRPr="00116DC7" w:rsidRDefault="00116DC7" w:rsidP="00116DC7">
      <w:pPr>
        <w:pStyle w:val="Akapitzlist"/>
        <w:ind w:left="1440"/>
      </w:pPr>
    </w:p>
    <w:p w14:paraId="46EF5ED2" w14:textId="46A24BC3" w:rsidR="00116DC7" w:rsidRPr="00116DC7" w:rsidRDefault="00116DC7" w:rsidP="00116DC7">
      <w:pPr>
        <w:pStyle w:val="Akapitzlist"/>
        <w:numPr>
          <w:ilvl w:val="0"/>
          <w:numId w:val="1"/>
        </w:numPr>
        <w:rPr>
          <w:b/>
          <w:bCs/>
        </w:rPr>
      </w:pPr>
      <w:r w:rsidRPr="00116DC7">
        <w:rPr>
          <w:rFonts w:eastAsia="Verdana,Italic" w:cstheme="minorHAnsi"/>
          <w:b/>
          <w:bCs/>
          <w:sz w:val="24"/>
          <w:szCs w:val="24"/>
        </w:rPr>
        <w:t>Zamawiający: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678"/>
        <w:gridCol w:w="4708"/>
      </w:tblGrid>
      <w:tr w:rsidR="00116DC7" w14:paraId="0F7BCDDE" w14:textId="77777777" w:rsidTr="00116DC7">
        <w:tc>
          <w:tcPr>
            <w:tcW w:w="4678" w:type="dxa"/>
          </w:tcPr>
          <w:p w14:paraId="4CA40B63" w14:textId="65CF4C9A" w:rsidR="00116DC7" w:rsidRDefault="00116DC7" w:rsidP="00116DC7">
            <w:pPr>
              <w:jc w:val="center"/>
              <w:rPr>
                <w:rFonts w:eastAsia="Verdana,Italic" w:cstheme="minorHAnsi"/>
                <w:sz w:val="24"/>
                <w:szCs w:val="24"/>
              </w:rPr>
            </w:pPr>
            <w:r>
              <w:rPr>
                <w:rFonts w:eastAsia="Verdana,Italic" w:cstheme="minorHAnsi"/>
                <w:sz w:val="24"/>
                <w:szCs w:val="24"/>
              </w:rPr>
              <w:t xml:space="preserve">Ks. Marek </w:t>
            </w:r>
            <w:proofErr w:type="spellStart"/>
            <w:r>
              <w:rPr>
                <w:rFonts w:eastAsia="Verdana,Italic" w:cstheme="minorHAnsi"/>
                <w:sz w:val="24"/>
                <w:szCs w:val="24"/>
              </w:rPr>
              <w:t>Górdziałek</w:t>
            </w:r>
            <w:proofErr w:type="spellEnd"/>
          </w:p>
        </w:tc>
        <w:tc>
          <w:tcPr>
            <w:tcW w:w="4708" w:type="dxa"/>
          </w:tcPr>
          <w:p w14:paraId="4C55B7DF" w14:textId="1D6CD3EF" w:rsidR="00116DC7" w:rsidRDefault="00116DC7" w:rsidP="00116DC7">
            <w:pPr>
              <w:jc w:val="center"/>
              <w:rPr>
                <w:rFonts w:eastAsia="Verdana,Italic" w:cstheme="minorHAnsi"/>
                <w:sz w:val="24"/>
                <w:szCs w:val="24"/>
              </w:rPr>
            </w:pPr>
            <w:r>
              <w:rPr>
                <w:rFonts w:eastAsia="Verdana,Italic" w:cstheme="minorHAnsi"/>
                <w:sz w:val="24"/>
                <w:szCs w:val="24"/>
              </w:rPr>
              <w:t xml:space="preserve">Ks. Jan </w:t>
            </w:r>
            <w:proofErr w:type="spellStart"/>
            <w:r>
              <w:rPr>
                <w:rFonts w:eastAsia="Verdana,Italic" w:cstheme="minorHAnsi"/>
                <w:sz w:val="24"/>
                <w:szCs w:val="24"/>
              </w:rPr>
              <w:t>Baszak</w:t>
            </w:r>
            <w:proofErr w:type="spellEnd"/>
          </w:p>
        </w:tc>
      </w:tr>
      <w:tr w:rsidR="00116DC7" w14:paraId="12E6E0C7" w14:textId="77777777" w:rsidTr="00116DC7">
        <w:tc>
          <w:tcPr>
            <w:tcW w:w="4678" w:type="dxa"/>
          </w:tcPr>
          <w:p w14:paraId="1B9567B0" w14:textId="7C968FD4" w:rsidR="00116DC7" w:rsidRDefault="00116DC7" w:rsidP="00116DC7">
            <w:pPr>
              <w:spacing w:after="0" w:line="240" w:lineRule="auto"/>
              <w:jc w:val="center"/>
              <w:rPr>
                <w:rFonts w:eastAsia="Verdana,Italic" w:cstheme="minorHAnsi"/>
                <w:sz w:val="24"/>
                <w:szCs w:val="24"/>
              </w:rPr>
            </w:pPr>
            <w:r w:rsidRPr="00587FBC">
              <w:rPr>
                <w:rFonts w:eastAsia="Verdana,Italic" w:cstheme="minorHAnsi"/>
                <w:sz w:val="24"/>
                <w:szCs w:val="24"/>
              </w:rPr>
              <w:t>Parafia Rzymsko – Katolicka pw. Nawiedzenia NMP w Domaniowie</w:t>
            </w:r>
          </w:p>
        </w:tc>
        <w:tc>
          <w:tcPr>
            <w:tcW w:w="4708" w:type="dxa"/>
          </w:tcPr>
          <w:p w14:paraId="4DB77A97" w14:textId="5339A24D" w:rsidR="00116DC7" w:rsidRDefault="00116DC7" w:rsidP="00116DC7">
            <w:pPr>
              <w:jc w:val="center"/>
              <w:rPr>
                <w:rFonts w:eastAsia="Verdana,Italic" w:cstheme="minorHAnsi"/>
                <w:sz w:val="24"/>
                <w:szCs w:val="24"/>
              </w:rPr>
            </w:pPr>
            <w:r w:rsidRPr="00587FBC">
              <w:rPr>
                <w:rFonts w:eastAsia="Verdana,Italic" w:cstheme="minorHAnsi"/>
                <w:sz w:val="24"/>
                <w:szCs w:val="24"/>
              </w:rPr>
              <w:t>Parafia Rzymsko – Katolicka pw. Św. Mikołaja</w:t>
            </w:r>
            <w:r>
              <w:rPr>
                <w:rFonts w:eastAsia="Verdana,Italic" w:cstheme="minorHAnsi"/>
                <w:sz w:val="24"/>
                <w:szCs w:val="24"/>
              </w:rPr>
              <w:t xml:space="preserve"> w Wierzbnie</w:t>
            </w:r>
          </w:p>
        </w:tc>
      </w:tr>
    </w:tbl>
    <w:p w14:paraId="40D7F1A2" w14:textId="363FBCF5" w:rsidR="00116DC7" w:rsidRPr="00116DC7" w:rsidRDefault="00116DC7" w:rsidP="00116DC7">
      <w:pPr>
        <w:ind w:firstLine="360"/>
        <w:jc w:val="both"/>
        <w:rPr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ab/>
      </w:r>
      <w:r>
        <w:rPr>
          <w:rFonts w:eastAsia="Verdana,Italic" w:cstheme="minorHAnsi"/>
          <w:sz w:val="24"/>
          <w:szCs w:val="24"/>
        </w:rPr>
        <w:tab/>
      </w:r>
    </w:p>
    <w:p w14:paraId="2FED8B96" w14:textId="77777777" w:rsidR="00294EF6" w:rsidRDefault="00000000">
      <w:pPr>
        <w:pStyle w:val="Akapitzlist"/>
        <w:jc w:val="both"/>
        <w:rPr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>Załączniki:</w:t>
      </w:r>
    </w:p>
    <w:p w14:paraId="4710B50F" w14:textId="7453A7B0" w:rsidR="00294EF6" w:rsidRDefault="009256A9">
      <w:pPr>
        <w:pStyle w:val="Akapitzlist"/>
        <w:jc w:val="both"/>
        <w:rPr>
          <w:rFonts w:eastAsia="Verdana,Italic" w:cstheme="minorHAnsi"/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>1. Załącznik nr 1 - Projekt architektoniczno-budowlany dotyczący zad. Nr 1,</w:t>
      </w:r>
    </w:p>
    <w:p w14:paraId="46DE6B1F" w14:textId="4DF21CBD" w:rsidR="009256A9" w:rsidRDefault="009256A9">
      <w:pPr>
        <w:pStyle w:val="Akapitzlist"/>
        <w:jc w:val="both"/>
        <w:rPr>
          <w:rFonts w:eastAsia="Verdana,Italic" w:cstheme="minorHAnsi"/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>2. Załącznik nr 1a – Pozwolenie na budowę dotyczące zad. Nr 1,</w:t>
      </w:r>
    </w:p>
    <w:p w14:paraId="626B649A" w14:textId="5F594A89" w:rsidR="009256A9" w:rsidRDefault="009256A9">
      <w:pPr>
        <w:pStyle w:val="Akapitzlist"/>
        <w:jc w:val="both"/>
        <w:rPr>
          <w:rFonts w:eastAsia="Verdana,Italic" w:cstheme="minorHAnsi"/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 xml:space="preserve">3. Załącznik nr 1b - </w:t>
      </w:r>
      <w:r w:rsidRPr="009256A9">
        <w:rPr>
          <w:rFonts w:eastAsia="Verdana,Italic" w:cstheme="minorHAnsi"/>
          <w:sz w:val="24"/>
          <w:szCs w:val="24"/>
        </w:rPr>
        <w:t>Pozwolenie na prowadzenie robót przy zabytku</w:t>
      </w:r>
      <w:r>
        <w:rPr>
          <w:rFonts w:eastAsia="Verdana,Italic" w:cstheme="minorHAnsi"/>
          <w:sz w:val="24"/>
          <w:szCs w:val="24"/>
        </w:rPr>
        <w:t xml:space="preserve"> dotyczące zad. Nr 1,</w:t>
      </w:r>
    </w:p>
    <w:p w14:paraId="6D8959C0" w14:textId="05DEC332" w:rsidR="009256A9" w:rsidRDefault="009256A9">
      <w:pPr>
        <w:pStyle w:val="Akapitzlist"/>
        <w:jc w:val="both"/>
        <w:rPr>
          <w:rFonts w:eastAsia="Verdana,Italic" w:cstheme="minorHAnsi"/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>4. Załącznik nr 2 - Projekt architektoniczno-budowlany dotyczący zad. Nr 2,</w:t>
      </w:r>
    </w:p>
    <w:p w14:paraId="56015A00" w14:textId="027F2C26" w:rsidR="009256A9" w:rsidRDefault="009256A9">
      <w:pPr>
        <w:pStyle w:val="Akapitzlist"/>
        <w:jc w:val="both"/>
        <w:rPr>
          <w:rFonts w:eastAsia="Verdana,Italic" w:cstheme="minorHAnsi"/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>5. Załącznik nr 2a – Pozwolenie na budowę dotyczące zad. Nr 2,</w:t>
      </w:r>
    </w:p>
    <w:p w14:paraId="15E750B6" w14:textId="5628BAB6" w:rsidR="009256A9" w:rsidRDefault="009256A9">
      <w:pPr>
        <w:pStyle w:val="Akapitzlist"/>
        <w:jc w:val="both"/>
        <w:rPr>
          <w:rFonts w:eastAsia="Verdana,Italic" w:cstheme="minorHAnsi"/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 xml:space="preserve">6. Załącznik nr 2b - </w:t>
      </w:r>
      <w:r w:rsidRPr="009256A9">
        <w:rPr>
          <w:rFonts w:eastAsia="Verdana,Italic" w:cstheme="minorHAnsi"/>
          <w:sz w:val="24"/>
          <w:szCs w:val="24"/>
        </w:rPr>
        <w:t>Pozwolenie na prowadzenie robót przy zabytku</w:t>
      </w:r>
      <w:r>
        <w:rPr>
          <w:rFonts w:eastAsia="Verdana,Italic" w:cstheme="minorHAnsi"/>
          <w:sz w:val="24"/>
          <w:szCs w:val="24"/>
        </w:rPr>
        <w:t xml:space="preserve"> dotyczące zad. Nr 2,</w:t>
      </w:r>
    </w:p>
    <w:p w14:paraId="4EA2186D" w14:textId="13601CDD" w:rsidR="009256A9" w:rsidRDefault="009256A9">
      <w:pPr>
        <w:pStyle w:val="Akapitzlist"/>
        <w:jc w:val="both"/>
        <w:rPr>
          <w:rFonts w:eastAsia="Verdana,Italic" w:cstheme="minorHAnsi"/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 xml:space="preserve">7. Załącznik nr 3 - </w:t>
      </w:r>
      <w:r w:rsidRPr="009256A9">
        <w:rPr>
          <w:rFonts w:eastAsia="Verdana,Italic" w:cstheme="minorHAnsi"/>
          <w:sz w:val="24"/>
          <w:szCs w:val="24"/>
        </w:rPr>
        <w:t>Pozwolenie na prowadzenie prac konserwatorskich przy zabytku oraz Program prac konserwatorskich</w:t>
      </w:r>
      <w:r>
        <w:rPr>
          <w:rFonts w:eastAsia="Verdana,Italic" w:cstheme="minorHAnsi"/>
          <w:sz w:val="24"/>
          <w:szCs w:val="24"/>
        </w:rPr>
        <w:t xml:space="preserve"> dot. zad. nr 3,</w:t>
      </w:r>
    </w:p>
    <w:p w14:paraId="3C6E3139" w14:textId="5F09DAB8" w:rsidR="009256A9" w:rsidRDefault="009256A9">
      <w:pPr>
        <w:pStyle w:val="Akapitzlist"/>
        <w:jc w:val="both"/>
        <w:rPr>
          <w:rFonts w:eastAsia="Verdana,Italic" w:cstheme="minorHAnsi"/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>8. Załącznik nr 4 - Projekt architektoniczno-budowlany dotyczący zad. Nr 4,</w:t>
      </w:r>
    </w:p>
    <w:p w14:paraId="751E3E9F" w14:textId="2938F724" w:rsidR="009256A9" w:rsidRPr="009256A9" w:rsidRDefault="009256A9" w:rsidP="009256A9">
      <w:pPr>
        <w:pStyle w:val="Akapitzlist"/>
        <w:jc w:val="both"/>
        <w:rPr>
          <w:rFonts w:eastAsia="Verdana,Italic" w:cstheme="minorHAnsi"/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>9. Załącznik nr 4a – Pozwolenie na budowę dotyczące zad. Nr 4,</w:t>
      </w:r>
    </w:p>
    <w:p w14:paraId="5738377E" w14:textId="3F2ACA3E" w:rsidR="009256A9" w:rsidRDefault="009256A9">
      <w:pPr>
        <w:pStyle w:val="Akapitzlist"/>
        <w:jc w:val="both"/>
        <w:rPr>
          <w:rFonts w:eastAsia="Verdana,Italic" w:cstheme="minorHAnsi"/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 xml:space="preserve">10. Załącznik nr 4b - </w:t>
      </w:r>
      <w:r w:rsidRPr="009256A9">
        <w:rPr>
          <w:rFonts w:eastAsia="Verdana,Italic" w:cstheme="minorHAnsi"/>
          <w:sz w:val="24"/>
          <w:szCs w:val="24"/>
        </w:rPr>
        <w:t>Pozwolenie na prowadzenie robót przy zabytku</w:t>
      </w:r>
      <w:r>
        <w:rPr>
          <w:rFonts w:eastAsia="Verdana,Italic" w:cstheme="minorHAnsi"/>
          <w:sz w:val="24"/>
          <w:szCs w:val="24"/>
        </w:rPr>
        <w:t xml:space="preserve"> dotyczące zad. Nr 4,</w:t>
      </w:r>
    </w:p>
    <w:p w14:paraId="7D86EC85" w14:textId="2FA37653" w:rsidR="009256A9" w:rsidRDefault="009256A9" w:rsidP="009256A9">
      <w:pPr>
        <w:pStyle w:val="Akapitzlist"/>
        <w:jc w:val="both"/>
        <w:rPr>
          <w:rFonts w:eastAsia="Verdana,Italic" w:cstheme="minorHAnsi"/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>11. Załącznik nr 5 - Projekt architektoniczno-budowlany dotyczący zad. Nr 5,</w:t>
      </w:r>
    </w:p>
    <w:p w14:paraId="3C2CB622" w14:textId="76540BE4" w:rsidR="009256A9" w:rsidRPr="009256A9" w:rsidRDefault="009256A9" w:rsidP="009256A9">
      <w:pPr>
        <w:pStyle w:val="Akapitzlist"/>
        <w:jc w:val="both"/>
        <w:rPr>
          <w:rFonts w:eastAsia="Verdana,Italic" w:cstheme="minorHAnsi"/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>12. Załącznik nr 5a – Pozwolenie na budowę dotyczące zad. Nr 5,</w:t>
      </w:r>
    </w:p>
    <w:p w14:paraId="1A540E18" w14:textId="25497FAC" w:rsidR="009256A9" w:rsidRDefault="009256A9" w:rsidP="009256A9">
      <w:pPr>
        <w:pStyle w:val="Akapitzlist"/>
        <w:jc w:val="both"/>
        <w:rPr>
          <w:rFonts w:eastAsia="Verdana,Italic" w:cstheme="minorHAnsi"/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 xml:space="preserve">13. Załącznik nr 5b - </w:t>
      </w:r>
      <w:r w:rsidRPr="009256A9">
        <w:rPr>
          <w:rFonts w:eastAsia="Verdana,Italic" w:cstheme="minorHAnsi"/>
          <w:sz w:val="24"/>
          <w:szCs w:val="24"/>
        </w:rPr>
        <w:t>Pozwolenie na prowadzenie robót przy zabytku</w:t>
      </w:r>
      <w:r>
        <w:rPr>
          <w:rFonts w:eastAsia="Verdana,Italic" w:cstheme="minorHAnsi"/>
          <w:sz w:val="24"/>
          <w:szCs w:val="24"/>
        </w:rPr>
        <w:t xml:space="preserve"> dotyczące zad. Nr 5,</w:t>
      </w:r>
    </w:p>
    <w:p w14:paraId="7AB8A298" w14:textId="39576C56" w:rsidR="009256A9" w:rsidRDefault="009256A9" w:rsidP="009256A9">
      <w:pPr>
        <w:pStyle w:val="Akapitzlist"/>
        <w:jc w:val="both"/>
        <w:rPr>
          <w:rFonts w:eastAsia="Verdana,Italic" w:cstheme="minorHAnsi"/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>14. Formularz ofertowy,</w:t>
      </w:r>
    </w:p>
    <w:p w14:paraId="34E31851" w14:textId="4640DBF2" w:rsidR="00116DC7" w:rsidRDefault="009256A9" w:rsidP="009256A9">
      <w:pPr>
        <w:pStyle w:val="Akapitzlist"/>
        <w:jc w:val="both"/>
        <w:rPr>
          <w:sz w:val="24"/>
          <w:szCs w:val="24"/>
        </w:rPr>
      </w:pPr>
      <w:r>
        <w:rPr>
          <w:rFonts w:eastAsia="Verdana,Italic" w:cstheme="minorHAnsi"/>
          <w:sz w:val="24"/>
          <w:szCs w:val="24"/>
        </w:rPr>
        <w:t>15. Wzór umowy.</w:t>
      </w:r>
    </w:p>
    <w:sectPr w:rsidR="00116DC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134" w:bottom="907" w:left="1134" w:header="0" w:footer="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83626" w14:textId="77777777" w:rsidR="007E5241" w:rsidRDefault="007E5241">
      <w:pPr>
        <w:spacing w:after="0" w:line="240" w:lineRule="auto"/>
      </w:pPr>
      <w:r>
        <w:separator/>
      </w:r>
    </w:p>
  </w:endnote>
  <w:endnote w:type="continuationSeparator" w:id="0">
    <w:p w14:paraId="1B8E5117" w14:textId="77777777" w:rsidR="007E5241" w:rsidRDefault="007E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EE"/>
    <w:family w:val="roman"/>
    <w:pitch w:val="variable"/>
  </w:font>
  <w:font w:name="Verdana,Itali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F428A" w14:textId="3A739CBC" w:rsidR="00294EF6" w:rsidRDefault="00000000">
    <w:pPr>
      <w:pStyle w:val="Stopka"/>
      <w:ind w:right="360"/>
    </w:pPr>
    <w:r>
      <w:rPr>
        <w:noProof/>
      </w:rPr>
      <w:pict w14:anchorId="1716605F">
        <v:shapetype id="_x0000_t202" coordsize="21600,21600" o:spt="202" path="m,l,21600r21600,l21600,xe">
          <v:stroke joinstyle="miter"/>
          <v:path gradientshapeok="t" o:connecttype="rect"/>
        </v:shapetype>
        <v:shape id="Ramka1" o:spid="_x0000_s1026" type="#_x0000_t202" style="position:absolute;margin-left:-250.25pt;margin-top:.05pt;width:1.15pt;height:1.15pt;z-index:2516597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6v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" stroked="f">
          <v:fill opacity="0"/>
          <v:textbox inset="0,0,0,0">
            <w:txbxContent>
              <w:p w14:paraId="7058A9D6" w14:textId="77777777" w:rsidR="00294EF6" w:rsidRDefault="00000000">
                <w:pPr>
                  <w:pStyle w:val="Stopka"/>
                  <w:rPr>
                    <w:rStyle w:val="Numerstrony"/>
                  </w:rPr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</w:rPr>
                  <w:t>0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Content>
      <w:p w14:paraId="5CC86196" w14:textId="77777777" w:rsidR="00294EF6" w:rsidRDefault="00294EF6">
        <w:pPr>
          <w:spacing w:after="0" w:line="240" w:lineRule="auto"/>
          <w:ind w:left="-180"/>
          <w:jc w:val="center"/>
        </w:pPr>
      </w:p>
      <w:p w14:paraId="0E549275" w14:textId="25BA5203" w:rsidR="00294EF6" w:rsidRDefault="00000000">
        <w:pPr>
          <w:pStyle w:val="Stopka"/>
          <w:ind w:right="360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0"/>
      </w:rPr>
      <w:id w:val="1569684702"/>
      <w:docPartObj>
        <w:docPartGallery w:val="Page Numbers (Bottom of Page)"/>
        <w:docPartUnique/>
      </w:docPartObj>
    </w:sdtPr>
    <w:sdtContent>
      <w:p w14:paraId="6B7D5764" w14:textId="77777777" w:rsidR="00294EF6" w:rsidRDefault="00294EF6">
        <w:pPr>
          <w:spacing w:after="0" w:line="240" w:lineRule="auto"/>
          <w:ind w:left="-180"/>
          <w:jc w:val="center"/>
        </w:pPr>
      </w:p>
      <w:p w14:paraId="428E9AC1" w14:textId="6DBB528D" w:rsidR="00294EF6" w:rsidRDefault="00000000">
        <w:pPr>
          <w:pStyle w:val="Stopka"/>
          <w:ind w:right="360"/>
        </w:pPr>
        <w:r>
          <w:rPr>
            <w:noProof/>
          </w:rPr>
          <w:pict w14:anchorId="16D12EDC"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2" o:spid="_x0000_s1025" type="#_x0000_t202" style="position:absolute;margin-left:0;margin-top:0;width:44.55pt;height:15.1pt;rotation:180;z-index:-251659776;visibility:visible;mso-wrap-style:square;mso-wrap-distance-left:0;mso-wrap-distance-top:0;mso-wrap-distance-right:0;mso-wrap-distance-bottom:0;mso-position-horizontal:center;mso-position-horizontal-relative:right-margin-area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" o:allowincell="f" stroked="f">
              <v:fill opacity="0"/>
              <v:textbox inset=",0,,0">
                <w:txbxContent>
                  <w:p w14:paraId="1ED2ADA6" w14:textId="77777777" w:rsidR="00294EF6" w:rsidRDefault="00294EF6">
                    <w:pPr>
                      <w:pStyle w:val="Zawartoramki"/>
                      <w:pBdr>
                        <w:top w:val="single" w:sz="4" w:space="1" w:color="7F7F7F" w:themeColor="light1" w:themeShade="7F"/>
                      </w:pBdr>
                      <w:jc w:val="center"/>
                      <w:rPr>
                        <w:color w:val="003399"/>
                      </w:rPr>
                    </w:pP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1A960" w14:textId="77777777" w:rsidR="007E5241" w:rsidRDefault="007E5241">
      <w:pPr>
        <w:spacing w:after="0" w:line="240" w:lineRule="auto"/>
      </w:pPr>
      <w:r>
        <w:separator/>
      </w:r>
    </w:p>
  </w:footnote>
  <w:footnote w:type="continuationSeparator" w:id="0">
    <w:p w14:paraId="007AC063" w14:textId="77777777" w:rsidR="007E5241" w:rsidRDefault="007E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70C49" w14:textId="77777777" w:rsidR="00294EF6" w:rsidRDefault="00294EF6">
    <w:pPr>
      <w:pStyle w:val="Nagwek"/>
      <w:jc w:val="center"/>
    </w:pPr>
  </w:p>
  <w:p w14:paraId="626F01F1" w14:textId="77777777" w:rsidR="00294EF6" w:rsidRDefault="00000000">
    <w:pPr>
      <w:pStyle w:val="Nagwek"/>
      <w:jc w:val="center"/>
    </w:pPr>
    <w:r>
      <w:rPr>
        <w:noProof/>
      </w:rPr>
      <w:drawing>
        <wp:anchor distT="0" distB="0" distL="0" distR="0" simplePos="0" relativeHeight="251657728" behindDoc="1" locked="0" layoutInCell="0" allowOverlap="1" wp14:anchorId="38CEBDE8" wp14:editId="6E5849BE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4038600" cy="72390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AA67F2" w14:textId="77777777" w:rsidR="00294EF6" w:rsidRDefault="00294EF6">
    <w:pPr>
      <w:pStyle w:val="Nagwek"/>
      <w:tabs>
        <w:tab w:val="left" w:pos="2385"/>
      </w:tabs>
      <w:jc w:val="center"/>
      <w:rPr>
        <w:rFonts w:asciiTheme="minorHAnsi" w:hAnsiTheme="minorHAnsi" w:cstheme="minorHAnsi"/>
        <w:b/>
        <w:bCs/>
        <w:sz w:val="20"/>
        <w:szCs w:val="20"/>
      </w:rPr>
    </w:pPr>
  </w:p>
  <w:p w14:paraId="3F62903F" w14:textId="77777777" w:rsidR="00294EF6" w:rsidRDefault="00294EF6">
    <w:pPr>
      <w:pStyle w:val="Nagwek"/>
      <w:tabs>
        <w:tab w:val="left" w:pos="2385"/>
      </w:tabs>
      <w:jc w:val="center"/>
      <w:rPr>
        <w:rFonts w:asciiTheme="minorHAnsi" w:hAnsiTheme="minorHAnsi" w:cstheme="minorHAnsi"/>
        <w:b/>
        <w:bCs/>
        <w:sz w:val="20"/>
        <w:szCs w:val="20"/>
      </w:rPr>
    </w:pPr>
  </w:p>
  <w:p w14:paraId="434498DA" w14:textId="77777777" w:rsidR="00294EF6" w:rsidRDefault="00294EF6">
    <w:pPr>
      <w:pStyle w:val="Nagwek"/>
      <w:tabs>
        <w:tab w:val="left" w:pos="2385"/>
      </w:tabs>
      <w:jc w:val="center"/>
      <w:rPr>
        <w:rFonts w:asciiTheme="minorHAnsi" w:hAnsiTheme="minorHAnsi" w:cstheme="minorHAnsi"/>
        <w:b/>
        <w:bCs/>
        <w:sz w:val="20"/>
        <w:szCs w:val="20"/>
      </w:rPr>
    </w:pPr>
  </w:p>
  <w:p w14:paraId="39A8C67A" w14:textId="77777777" w:rsidR="00294EF6" w:rsidRDefault="00294EF6">
    <w:pPr>
      <w:pStyle w:val="Nagwek"/>
      <w:tabs>
        <w:tab w:val="left" w:pos="2385"/>
      </w:tabs>
      <w:jc w:val="center"/>
      <w:rPr>
        <w:rFonts w:asciiTheme="minorHAnsi" w:hAnsiTheme="minorHAnsi" w:cstheme="minorHAnsi"/>
        <w:b/>
        <w:bCs/>
        <w:sz w:val="20"/>
        <w:szCs w:val="20"/>
      </w:rPr>
    </w:pPr>
  </w:p>
  <w:p w14:paraId="1AD303A6" w14:textId="77777777" w:rsidR="00294EF6" w:rsidRDefault="00000000">
    <w:pPr>
      <w:pStyle w:val="Nagwek"/>
      <w:tabs>
        <w:tab w:val="left" w:pos="2385"/>
      </w:tabs>
      <w:jc w:val="center"/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>Zadanie realizowane będzie przy udziale środków Rządowego Programu Odbudowy Zabytków w ramach udzielonej dotacji przez Gminę Domaniów</w:t>
    </w:r>
  </w:p>
  <w:p w14:paraId="2C3FBC2A" w14:textId="77777777" w:rsidR="00294EF6" w:rsidRDefault="00294EF6">
    <w:pPr>
      <w:pStyle w:val="Nagwek"/>
      <w:tabs>
        <w:tab w:val="left" w:pos="2385"/>
      </w:tabs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19DFA" w14:textId="77777777" w:rsidR="00294EF6" w:rsidRDefault="00294EF6">
    <w:pPr>
      <w:pStyle w:val="Nagwek"/>
      <w:jc w:val="center"/>
    </w:pPr>
  </w:p>
  <w:p w14:paraId="25E62D4E" w14:textId="77777777" w:rsidR="00294EF6" w:rsidRDefault="00000000">
    <w:pPr>
      <w:pStyle w:val="Nagwek"/>
      <w:jc w:val="center"/>
    </w:pPr>
    <w:r>
      <w:rPr>
        <w:noProof/>
      </w:rPr>
      <w:drawing>
        <wp:anchor distT="0" distB="0" distL="0" distR="0" simplePos="0" relativeHeight="251658752" behindDoc="1" locked="0" layoutInCell="0" allowOverlap="1" wp14:anchorId="78AA06B4" wp14:editId="2DD026FF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4038600" cy="723900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64C6A2" w14:textId="77777777" w:rsidR="00294EF6" w:rsidRDefault="00294EF6">
    <w:pPr>
      <w:pStyle w:val="Nagwek"/>
      <w:tabs>
        <w:tab w:val="left" w:pos="2385"/>
      </w:tabs>
      <w:jc w:val="center"/>
      <w:rPr>
        <w:rFonts w:asciiTheme="minorHAnsi" w:hAnsiTheme="minorHAnsi" w:cstheme="minorHAnsi"/>
        <w:b/>
        <w:bCs/>
        <w:sz w:val="20"/>
        <w:szCs w:val="20"/>
      </w:rPr>
    </w:pPr>
  </w:p>
  <w:p w14:paraId="5724D84B" w14:textId="77777777" w:rsidR="00294EF6" w:rsidRDefault="00294EF6">
    <w:pPr>
      <w:pStyle w:val="Nagwek"/>
      <w:tabs>
        <w:tab w:val="left" w:pos="2385"/>
      </w:tabs>
      <w:jc w:val="center"/>
      <w:rPr>
        <w:rFonts w:asciiTheme="minorHAnsi" w:hAnsiTheme="minorHAnsi" w:cstheme="minorHAnsi"/>
        <w:b/>
        <w:bCs/>
        <w:sz w:val="20"/>
        <w:szCs w:val="20"/>
      </w:rPr>
    </w:pPr>
  </w:p>
  <w:p w14:paraId="3B8A8BDD" w14:textId="77777777" w:rsidR="00294EF6" w:rsidRDefault="00294EF6">
    <w:pPr>
      <w:pStyle w:val="Nagwek"/>
      <w:tabs>
        <w:tab w:val="left" w:pos="2385"/>
      </w:tabs>
      <w:jc w:val="center"/>
      <w:rPr>
        <w:rFonts w:asciiTheme="minorHAnsi" w:hAnsiTheme="minorHAnsi" w:cstheme="minorHAnsi"/>
        <w:b/>
        <w:bCs/>
        <w:sz w:val="20"/>
        <w:szCs w:val="20"/>
      </w:rPr>
    </w:pPr>
  </w:p>
  <w:p w14:paraId="4D247639" w14:textId="77777777" w:rsidR="00294EF6" w:rsidRDefault="00294EF6">
    <w:pPr>
      <w:pStyle w:val="Nagwek"/>
      <w:tabs>
        <w:tab w:val="left" w:pos="2385"/>
      </w:tabs>
      <w:jc w:val="center"/>
      <w:rPr>
        <w:rFonts w:asciiTheme="minorHAnsi" w:hAnsiTheme="minorHAnsi" w:cstheme="minorHAnsi"/>
        <w:b/>
        <w:bCs/>
        <w:sz w:val="20"/>
        <w:szCs w:val="20"/>
      </w:rPr>
    </w:pPr>
  </w:p>
  <w:p w14:paraId="0AD859DA" w14:textId="77777777" w:rsidR="00294EF6" w:rsidRDefault="00000000">
    <w:pPr>
      <w:pStyle w:val="Nagwek"/>
      <w:tabs>
        <w:tab w:val="left" w:pos="2385"/>
      </w:tabs>
      <w:jc w:val="center"/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>Zadanie realizowane będzie przy udziale środków Rządowego Programu Odbudowy Zabytków w ramach udzielonej dotacji przez Gminę Domaniów</w:t>
    </w:r>
  </w:p>
  <w:p w14:paraId="28FBBE50" w14:textId="77777777" w:rsidR="00294EF6" w:rsidRDefault="00294EF6">
    <w:pPr>
      <w:pStyle w:val="Nagwek"/>
      <w:tabs>
        <w:tab w:val="left" w:pos="2385"/>
      </w:tabs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35C3"/>
    <w:multiLevelType w:val="multilevel"/>
    <w:tmpl w:val="6F22DC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EF6556"/>
    <w:multiLevelType w:val="multilevel"/>
    <w:tmpl w:val="CDB06B7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F17776D"/>
    <w:multiLevelType w:val="multilevel"/>
    <w:tmpl w:val="B17EC0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FB73E81"/>
    <w:multiLevelType w:val="multilevel"/>
    <w:tmpl w:val="3828B3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61ED0E73"/>
    <w:multiLevelType w:val="multilevel"/>
    <w:tmpl w:val="2C588B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66591511">
    <w:abstractNumId w:val="3"/>
  </w:num>
  <w:num w:numId="2" w16cid:durableId="600916452">
    <w:abstractNumId w:val="1"/>
  </w:num>
  <w:num w:numId="3" w16cid:durableId="280460244">
    <w:abstractNumId w:val="2"/>
  </w:num>
  <w:num w:numId="4" w16cid:durableId="1978875966">
    <w:abstractNumId w:val="0"/>
  </w:num>
  <w:num w:numId="5" w16cid:durableId="289631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EF6"/>
    <w:rsid w:val="000F35D6"/>
    <w:rsid w:val="00116DC7"/>
    <w:rsid w:val="00210E61"/>
    <w:rsid w:val="00294EF6"/>
    <w:rsid w:val="003059EC"/>
    <w:rsid w:val="004D5D4B"/>
    <w:rsid w:val="00587FBC"/>
    <w:rsid w:val="005F2202"/>
    <w:rsid w:val="00765DC5"/>
    <w:rsid w:val="007E5241"/>
    <w:rsid w:val="007F3089"/>
    <w:rsid w:val="008170EC"/>
    <w:rsid w:val="00860AC3"/>
    <w:rsid w:val="009256A9"/>
    <w:rsid w:val="00B70BB1"/>
    <w:rsid w:val="00BB46E6"/>
    <w:rsid w:val="00C25874"/>
    <w:rsid w:val="00C43578"/>
    <w:rsid w:val="00E06BCE"/>
    <w:rsid w:val="00EC610D"/>
    <w:rsid w:val="00F01DC5"/>
    <w:rsid w:val="00FC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E22C9"/>
  <w15:docId w15:val="{BC837BE1-645F-4E53-9316-0C3D99F9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">
    <w:name w:val="Znak Znak"/>
    <w:qFormat/>
    <w:rsid w:val="00A55415"/>
    <w:rPr>
      <w:rFonts w:ascii="Calibri" w:hAnsi="Calibri"/>
      <w:sz w:val="22"/>
      <w:lang w:val="pl-PL" w:eastAsia="pl-PL"/>
    </w:rPr>
  </w:style>
  <w:style w:type="character" w:customStyle="1" w:styleId="niebieski1">
    <w:name w:val="niebieski1"/>
    <w:qFormat/>
    <w:rsid w:val="00A55415"/>
    <w:rPr>
      <w:rFonts w:cs="Times New Roman"/>
    </w:rPr>
  </w:style>
  <w:style w:type="character" w:styleId="Numerstrony">
    <w:name w:val="page number"/>
    <w:qFormat/>
    <w:rsid w:val="00A55415"/>
    <w:rPr>
      <w:rFonts w:cs="Times New Roman"/>
    </w:rPr>
  </w:style>
  <w:style w:type="character" w:styleId="Hipercze">
    <w:name w:val="Hyperlink"/>
    <w:rsid w:val="00A55415"/>
    <w:rPr>
      <w:color w:val="0000FF"/>
      <w:u w:val="single"/>
    </w:rPr>
  </w:style>
  <w:style w:type="character" w:customStyle="1" w:styleId="FontStyle70">
    <w:name w:val="Font Style70"/>
    <w:qFormat/>
    <w:rsid w:val="00A55415"/>
    <w:rPr>
      <w:rFonts w:ascii="Arial" w:hAnsi="Arial"/>
      <w:sz w:val="20"/>
    </w:rPr>
  </w:style>
  <w:style w:type="character" w:customStyle="1" w:styleId="FontStyle68">
    <w:name w:val="Font Style68"/>
    <w:qFormat/>
    <w:rsid w:val="00A55415"/>
    <w:rPr>
      <w:rFonts w:ascii="Arial" w:hAnsi="Arial"/>
      <w:b/>
      <w:sz w:val="20"/>
    </w:rPr>
  </w:style>
  <w:style w:type="character" w:customStyle="1" w:styleId="FontStyle73">
    <w:name w:val="Font Style73"/>
    <w:qFormat/>
    <w:rsid w:val="00A55415"/>
    <w:rPr>
      <w:rFonts w:ascii="Arial" w:hAnsi="Arial"/>
      <w:i/>
      <w:sz w:val="20"/>
    </w:rPr>
  </w:style>
  <w:style w:type="character" w:customStyle="1" w:styleId="TekstpodstawowywcityZnak">
    <w:name w:val="Tekst podstawowy wcięty Znak"/>
    <w:link w:val="Tekstpodstawowywcity"/>
    <w:qFormat/>
    <w:locked/>
    <w:rsid w:val="005D78C7"/>
    <w:rPr>
      <w:rFonts w:ascii="Calibri" w:hAnsi="Calibri"/>
      <w:sz w:val="22"/>
    </w:rPr>
  </w:style>
  <w:style w:type="character" w:customStyle="1" w:styleId="text">
    <w:name w:val="text"/>
    <w:qFormat/>
    <w:rsid w:val="00051FF9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443E98"/>
    <w:rPr>
      <w:rFonts w:ascii="Calibri" w:hAnsi="Calibri"/>
    </w:rPr>
  </w:style>
  <w:style w:type="character" w:customStyle="1" w:styleId="Znakiprzypiswdolnych">
    <w:name w:val="Znaki przypisów dolnych"/>
    <w:uiPriority w:val="99"/>
    <w:qFormat/>
    <w:rsid w:val="00443E98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qFormat/>
    <w:locked/>
    <w:rsid w:val="00EA3DF0"/>
    <w:rPr>
      <w:rFonts w:ascii="Courier New" w:hAnsi="Courier New"/>
    </w:rPr>
  </w:style>
  <w:style w:type="character" w:customStyle="1" w:styleId="Nagwek4Znak">
    <w:name w:val="Nagłówek 4 Znak"/>
    <w:link w:val="Nagwek4"/>
    <w:qFormat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qFormat/>
    <w:locked/>
    <w:rsid w:val="00BF6F5B"/>
    <w:rPr>
      <w:sz w:val="24"/>
    </w:rPr>
  </w:style>
  <w:style w:type="character" w:customStyle="1" w:styleId="StopkaZnak">
    <w:name w:val="Stopka Znak"/>
    <w:link w:val="Stopka"/>
    <w:qFormat/>
    <w:locked/>
    <w:rsid w:val="00BF6F5B"/>
    <w:rPr>
      <w:sz w:val="24"/>
    </w:rPr>
  </w:style>
  <w:style w:type="character" w:customStyle="1" w:styleId="TekstdymkaZnak">
    <w:name w:val="Tekst dymka Znak"/>
    <w:link w:val="Tekstdymka"/>
    <w:qFormat/>
    <w:locked/>
    <w:rsid w:val="00727B99"/>
    <w:rPr>
      <w:rFonts w:ascii="Tahoma" w:hAnsi="Tahoma"/>
      <w:sz w:val="16"/>
    </w:rPr>
  </w:style>
  <w:style w:type="character" w:customStyle="1" w:styleId="TekstprzypisukocowegoZnak">
    <w:name w:val="Tekst przypisu końcowego Znak"/>
    <w:link w:val="Tekstprzypisukocowego"/>
    <w:uiPriority w:val="99"/>
    <w:qFormat/>
    <w:locked/>
    <w:rsid w:val="00AC5575"/>
    <w:rPr>
      <w:rFonts w:ascii="Calibri" w:hAnsi="Calibri"/>
    </w:rPr>
  </w:style>
  <w:style w:type="character" w:customStyle="1" w:styleId="Znakiprzypiswkocowych">
    <w:name w:val="Znaki przypisów końcowych"/>
    <w:qFormat/>
    <w:rsid w:val="00AC5575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qFormat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qFormat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qFormat/>
    <w:rsid w:val="00634B3B"/>
    <w:rPr>
      <w:rFonts w:cs="Times New Roman"/>
    </w:rPr>
  </w:style>
  <w:style w:type="character" w:customStyle="1" w:styleId="ipa">
    <w:name w:val="ipa"/>
    <w:qFormat/>
    <w:rsid w:val="00634B3B"/>
    <w:rPr>
      <w:rFonts w:cs="Times New Roman"/>
    </w:rPr>
  </w:style>
  <w:style w:type="character" w:customStyle="1" w:styleId="path-item-pref">
    <w:name w:val="path-item-pref"/>
    <w:qFormat/>
    <w:rsid w:val="00634B3B"/>
    <w:rPr>
      <w:rFonts w:cs="Times New Roman"/>
    </w:rPr>
  </w:style>
  <w:style w:type="character" w:customStyle="1" w:styleId="path-item-sep">
    <w:name w:val="path-item-sep"/>
    <w:qFormat/>
    <w:rsid w:val="00634B3B"/>
    <w:rPr>
      <w:rFonts w:cs="Times New Roman"/>
    </w:rPr>
  </w:style>
  <w:style w:type="character" w:customStyle="1" w:styleId="path-item-arrow">
    <w:name w:val="path-item-arrow"/>
    <w:qFormat/>
    <w:rsid w:val="00634B3B"/>
    <w:rPr>
      <w:rFonts w:cs="Times New Roman"/>
    </w:rPr>
  </w:style>
  <w:style w:type="character" w:customStyle="1" w:styleId="path-item">
    <w:name w:val="path-item"/>
    <w:qFormat/>
    <w:rsid w:val="00634B3B"/>
    <w:rPr>
      <w:rFonts w:cs="Times New Roman"/>
    </w:rPr>
  </w:style>
  <w:style w:type="character" w:customStyle="1" w:styleId="ata11y">
    <w:name w:val="at_a11y"/>
    <w:qFormat/>
    <w:rsid w:val="00634B3B"/>
    <w:rPr>
      <w:rFonts w:cs="Times New Roman"/>
    </w:rPr>
  </w:style>
  <w:style w:type="character" w:customStyle="1" w:styleId="mw-headline">
    <w:name w:val="mw-headline"/>
    <w:qFormat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qFormat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qFormat/>
    <w:locked/>
    <w:rsid w:val="00473E30"/>
    <w:rPr>
      <w:rFonts w:ascii="Cambria" w:hAnsi="Cambria"/>
      <w:b/>
      <w:color w:val="365F91"/>
      <w:sz w:val="28"/>
    </w:rPr>
  </w:style>
  <w:style w:type="character" w:customStyle="1" w:styleId="Domylnaczcionkaakapitu1">
    <w:name w:val="Domyślna czcionka akapitu1"/>
    <w:qFormat/>
    <w:rsid w:val="00977A7A"/>
  </w:style>
  <w:style w:type="character" w:styleId="Odwoaniedokomentarza">
    <w:name w:val="annotation reference"/>
    <w:qFormat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03918"/>
  </w:style>
  <w:style w:type="character" w:customStyle="1" w:styleId="Teksttreci8Exact">
    <w:name w:val="Tekst treści (8) Exact"/>
    <w:qFormat/>
    <w:rsid w:val="00DA7265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8">
    <w:name w:val="Tekst treści (8)_"/>
    <w:link w:val="Teksttreci80"/>
    <w:qFormat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qFormat/>
    <w:rsid w:val="00727BD6"/>
    <w:rPr>
      <w:rFonts w:ascii="Calibri" w:eastAsia="Calibri" w:hAnsi="Calibri" w:cs="Calibri"/>
      <w:b/>
      <w:bCs/>
      <w:color w:val="000000"/>
      <w:spacing w:val="0"/>
      <w:w w:val="100"/>
      <w:sz w:val="19"/>
      <w:szCs w:val="19"/>
      <w:shd w:val="clear" w:color="auto" w:fill="FFFFFF"/>
      <w:lang w:val="pl-PL" w:eastAsia="pl-PL" w:bidi="pl-PL"/>
    </w:rPr>
  </w:style>
  <w:style w:type="character" w:customStyle="1" w:styleId="FontStyle64">
    <w:name w:val="Font Style64"/>
    <w:qFormat/>
    <w:rsid w:val="006646E4"/>
    <w:rPr>
      <w:rFonts w:ascii="Arial Unicode MS" w:eastAsia="Arial Unicode MS" w:hAnsi="Arial Unicode MS" w:cs="Arial Unicode MS"/>
      <w:sz w:val="14"/>
      <w:szCs w:val="14"/>
    </w:rPr>
  </w:style>
  <w:style w:type="character" w:customStyle="1" w:styleId="AkapitzlistZnak">
    <w:name w:val="Akapit z listą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qFormat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qFormat/>
    <w:locked/>
    <w:rsid w:val="000E7D2E"/>
    <w:rPr>
      <w:sz w:val="28"/>
      <w:szCs w:val="28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6A27FF"/>
    <w:rPr>
      <w:color w:val="605E5C"/>
      <w:shd w:val="clear" w:color="auto" w:fill="E1DFDD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F77DE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qFormat/>
    <w:rsid w:val="00051F3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E3486"/>
    <w:rPr>
      <w:color w:val="605E5C"/>
      <w:shd w:val="clear" w:color="auto" w:fill="E1DFDD"/>
    </w:rPr>
  </w:style>
  <w:style w:type="character" w:customStyle="1" w:styleId="Znakinumeracji">
    <w:name w:val="Znaki numeracji"/>
    <w:qFormat/>
    <w:rPr>
      <w:rFonts w:asciiTheme="minorHAnsi" w:eastAsia="Verdana,Italic" w:hAnsiTheme="minorHAnsi" w:cstheme="minorHAnsi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Lista">
    <w:name w:val="List"/>
    <w:basedOn w:val="Normalny"/>
    <w:rsid w:val="004462B0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Bezodstpw1">
    <w:name w:val="Bez odstępów1"/>
    <w:qFormat/>
    <w:rsid w:val="00A55415"/>
    <w:rPr>
      <w:rFonts w:ascii="Calibri" w:hAnsi="Calibri"/>
      <w:sz w:val="22"/>
      <w:szCs w:val="22"/>
    </w:rPr>
  </w:style>
  <w:style w:type="paragraph" w:customStyle="1" w:styleId="Tabelapozycja">
    <w:name w:val="Tabela pozycja"/>
    <w:basedOn w:val="Normalny"/>
    <w:qFormat/>
    <w:rsid w:val="00A55415"/>
    <w:pPr>
      <w:spacing w:after="0" w:line="240" w:lineRule="auto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qFormat/>
    <w:rsid w:val="00A5541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">
    <w:name w:val="Styl"/>
    <w:qFormat/>
    <w:rsid w:val="00A55415"/>
    <w:pPr>
      <w:widowControl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qFormat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paragraph" w:styleId="Listanumerowana">
    <w:name w:val="List Number"/>
    <w:basedOn w:val="Normalny"/>
    <w:rsid w:val="00A55415"/>
    <w:pPr>
      <w:tabs>
        <w:tab w:val="left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left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left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left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qFormat/>
    <w:rsid w:val="00A55415"/>
    <w:pPr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A55415"/>
    <w:pPr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qFormat/>
    <w:rsid w:val="00A55415"/>
    <w:pPr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qFormat/>
    <w:rsid w:val="00A55415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qFormat/>
    <w:rsid w:val="00A55415"/>
    <w:pPr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qFormat/>
    <w:rsid w:val="00A55415"/>
    <w:pPr>
      <w:tabs>
        <w:tab w:val="left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qFormat/>
    <w:rsid w:val="00A55415"/>
    <w:pPr>
      <w:tabs>
        <w:tab w:val="left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qFormat/>
    <w:rsid w:val="00A55415"/>
    <w:pPr>
      <w:tabs>
        <w:tab w:val="left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qFormat/>
    <w:rsid w:val="00A55415"/>
    <w:pPr>
      <w:tabs>
        <w:tab w:val="left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qFormat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qFormat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</w:rPr>
  </w:style>
  <w:style w:type="paragraph" w:customStyle="1" w:styleId="Zawartotabeli">
    <w:name w:val="Zawartość tabeli"/>
    <w:basedOn w:val="Normalny"/>
    <w:qFormat/>
    <w:rsid w:val="00A55415"/>
    <w:pPr>
      <w:widowControl w:val="0"/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qFormat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qFormat/>
    <w:rsid w:val="00A55415"/>
    <w:pPr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qFormat/>
    <w:rsid w:val="00A55415"/>
    <w:pPr>
      <w:keepNext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Style24">
    <w:name w:val="Style24"/>
    <w:basedOn w:val="Normalny"/>
    <w:qFormat/>
    <w:rsid w:val="00A55415"/>
    <w:pPr>
      <w:widowControl w:val="0"/>
      <w:spacing w:after="0" w:line="380" w:lineRule="exact"/>
      <w:jc w:val="both"/>
    </w:pPr>
    <w:rPr>
      <w:rFonts w:ascii="Arial" w:hAnsi="Arial"/>
      <w:sz w:val="24"/>
      <w:szCs w:val="24"/>
    </w:rPr>
  </w:style>
  <w:style w:type="paragraph" w:customStyle="1" w:styleId="Style30">
    <w:name w:val="Style30"/>
    <w:basedOn w:val="Normalny"/>
    <w:qFormat/>
    <w:rsid w:val="00A55415"/>
    <w:pPr>
      <w:widowControl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qFormat/>
    <w:rsid w:val="000E7C72"/>
    <w:pPr>
      <w:widowControl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qFormat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Akapitzlist1">
    <w:name w:val="Akapit z listą1"/>
    <w:basedOn w:val="Normalny"/>
    <w:qFormat/>
    <w:rsid w:val="00FB0D39"/>
    <w:pPr>
      <w:ind w:left="708"/>
    </w:pPr>
  </w:style>
  <w:style w:type="paragraph" w:styleId="Adresnakopercie">
    <w:name w:val="envelope address"/>
    <w:basedOn w:val="Normalny"/>
    <w:qFormat/>
    <w:rsid w:val="003D395E"/>
    <w:pPr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qFormat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43E98"/>
    <w:rPr>
      <w:sz w:val="20"/>
      <w:szCs w:val="20"/>
    </w:rPr>
  </w:style>
  <w:style w:type="paragraph" w:styleId="Tekstdymka">
    <w:name w:val="Balloon Text"/>
    <w:basedOn w:val="Normalny"/>
    <w:link w:val="TekstdymkaZnak"/>
    <w:qFormat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paragraph" w:customStyle="1" w:styleId="Default">
    <w:name w:val="Default"/>
    <w:qFormat/>
    <w:rsid w:val="003F636E"/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paragraph" w:customStyle="1" w:styleId="khheader">
    <w:name w:val="kh_header"/>
    <w:basedOn w:val="Normalny"/>
    <w:qFormat/>
    <w:rsid w:val="00634B3B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qFormat/>
    <w:rsid w:val="00634B3B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qFormat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qFormat/>
    <w:rsid w:val="00634B3B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paragraph" w:customStyle="1" w:styleId="TreA">
    <w:name w:val="Treść A"/>
    <w:qFormat/>
    <w:rsid w:val="00BE714C"/>
    <w:pPr>
      <w:spacing w:line="360" w:lineRule="auto"/>
      <w:ind w:firstLine="720"/>
    </w:pPr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paragraph" w:customStyle="1" w:styleId="Teksttreci80">
    <w:name w:val="Tekst treści (8)"/>
    <w:basedOn w:val="Normalny"/>
    <w:link w:val="Teksttreci8"/>
    <w:qFormat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Style7">
    <w:name w:val="Style7"/>
    <w:basedOn w:val="Normalny"/>
    <w:qFormat/>
    <w:rsid w:val="006646E4"/>
    <w:pPr>
      <w:widowControl w:val="0"/>
      <w:spacing w:after="0" w:line="206" w:lineRule="exact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treci0">
    <w:name w:val="Tekst treści"/>
    <w:basedOn w:val="Normalny"/>
    <w:link w:val="Teksttreci"/>
    <w:qFormat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qFormat/>
    <w:rsid w:val="00A16597"/>
    <w:pPr>
      <w:textAlignment w:val="baseline"/>
    </w:pPr>
    <w:rPr>
      <w:kern w:val="2"/>
      <w:sz w:val="22"/>
      <w:szCs w:val="2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5B566E"/>
    <w:pPr>
      <w:spacing w:after="200"/>
    </w:pPr>
    <w:rPr>
      <w:rFonts w:ascii="Calibri" w:hAnsi="Calibri"/>
      <w:b/>
      <w:bCs/>
    </w:rPr>
  </w:style>
  <w:style w:type="paragraph" w:styleId="Poprawka">
    <w:name w:val="Revision"/>
    <w:uiPriority w:val="99"/>
    <w:semiHidden/>
    <w:qFormat/>
    <w:rsid w:val="001349D3"/>
    <w:rPr>
      <w:rFonts w:ascii="Calibri" w:hAnsi="Calibri"/>
      <w:sz w:val="22"/>
      <w:szCs w:val="22"/>
    </w:rPr>
  </w:style>
  <w:style w:type="paragraph" w:customStyle="1" w:styleId="indexheading1">
    <w:name w:val="index heading1"/>
    <w:basedOn w:val="Nagwek"/>
    <w:qFormat/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Zawartoramki">
    <w:name w:val="Zawartość ramki"/>
    <w:basedOn w:val="Normalny"/>
    <w:qFormat/>
  </w:style>
  <w:style w:type="numbering" w:customStyle="1" w:styleId="Styl1">
    <w:name w:val="Styl1"/>
    <w:qFormat/>
    <w:rsid w:val="001D105A"/>
  </w:style>
  <w:style w:type="numbering" w:customStyle="1" w:styleId="WW8Num73">
    <w:name w:val="WW8Num73"/>
    <w:qFormat/>
    <w:rsid w:val="00A16597"/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t@gminadomaniow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z@gminadomaniow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38805-0F05-4A23-B1F9-6F15D73E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1729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bzp</dc:creator>
  <dc:description/>
  <cp:lastModifiedBy>Paweł Kucharski</cp:lastModifiedBy>
  <cp:revision>16</cp:revision>
  <cp:lastPrinted>2024-07-23T05:45:00Z</cp:lastPrinted>
  <dcterms:created xsi:type="dcterms:W3CDTF">2024-07-19T09:46:00Z</dcterms:created>
  <dcterms:modified xsi:type="dcterms:W3CDTF">2024-07-23T12:15:00Z</dcterms:modified>
  <dc:language>pl-PL</dc:language>
</cp:coreProperties>
</file>