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AB02" w14:textId="50271AD6" w:rsidR="00DF4DBF" w:rsidRPr="000F1259" w:rsidRDefault="002C1160" w:rsidP="005D13AB">
      <w:pPr>
        <w:spacing w:after="0" w:line="360" w:lineRule="auto"/>
        <w:ind w:left="6379"/>
        <w:rPr>
          <w:rFonts w:ascii="Arial" w:hAnsi="Arial" w:cs="Arial"/>
          <w:iCs/>
        </w:rPr>
      </w:pPr>
      <w:r w:rsidRPr="000F1259">
        <w:rPr>
          <w:rFonts w:ascii="Arial" w:hAnsi="Arial" w:cs="Arial"/>
          <w:iCs/>
        </w:rPr>
        <w:t xml:space="preserve">Załącznik </w:t>
      </w:r>
      <w:r w:rsidR="00E91A66" w:rsidRPr="000F1259">
        <w:rPr>
          <w:rFonts w:ascii="Arial" w:hAnsi="Arial" w:cs="Arial"/>
          <w:iCs/>
        </w:rPr>
        <w:t xml:space="preserve">do Ogłoszenia </w:t>
      </w:r>
    </w:p>
    <w:p w14:paraId="31814CF0" w14:textId="0230A5D9" w:rsidR="002C1160" w:rsidRPr="000F1259" w:rsidRDefault="00E721C9" w:rsidP="000F1259">
      <w:pPr>
        <w:spacing w:before="600" w:after="0" w:line="360" w:lineRule="auto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REGULAMIN</w:t>
      </w:r>
    </w:p>
    <w:p w14:paraId="36405D28" w14:textId="2E461946" w:rsidR="00E32ADC" w:rsidRPr="000F1259" w:rsidRDefault="00DF5237" w:rsidP="000F1259">
      <w:p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0F1259">
        <w:rPr>
          <w:rFonts w:ascii="Arial" w:hAnsi="Arial" w:cs="Arial"/>
          <w:bCs/>
        </w:rPr>
        <w:t xml:space="preserve">otwartego naboru projektów, które zgłoszone zostaną do realizacji w ramach Zintegrowanych Inwestycji Terytorialnych </w:t>
      </w:r>
      <w:r w:rsidR="00E32ADC" w:rsidRPr="000F1259">
        <w:rPr>
          <w:rFonts w:ascii="Arial" w:hAnsi="Arial" w:cs="Arial"/>
          <w:bCs/>
        </w:rPr>
        <w:t xml:space="preserve">(ZIT) </w:t>
      </w:r>
      <w:r w:rsidRPr="000F1259">
        <w:rPr>
          <w:rFonts w:ascii="Arial" w:hAnsi="Arial" w:cs="Arial"/>
          <w:bCs/>
        </w:rPr>
        <w:t xml:space="preserve">Miejskiego </w:t>
      </w:r>
      <w:r w:rsidR="00E32ADC" w:rsidRPr="000F1259">
        <w:rPr>
          <w:rFonts w:ascii="Arial" w:hAnsi="Arial" w:cs="Arial"/>
          <w:bCs/>
        </w:rPr>
        <w:t xml:space="preserve">Obszaru </w:t>
      </w:r>
      <w:r w:rsidR="000F1259">
        <w:rPr>
          <w:rFonts w:ascii="Arial" w:hAnsi="Arial" w:cs="Arial"/>
          <w:bCs/>
        </w:rPr>
        <w:t>Funkcjonalnego (MOF) Kwidzyna w </w:t>
      </w:r>
      <w:r w:rsidR="00E32ADC" w:rsidRPr="000F1259">
        <w:rPr>
          <w:rFonts w:ascii="Arial" w:hAnsi="Arial" w:cs="Arial"/>
          <w:bCs/>
        </w:rPr>
        <w:t xml:space="preserve">obszarze </w:t>
      </w:r>
      <w:r w:rsidR="00E32ADC" w:rsidRPr="000F1259">
        <w:rPr>
          <w:rFonts w:ascii="Arial" w:eastAsia="Times New Roman" w:hAnsi="Arial" w:cs="Arial"/>
          <w:bCs/>
          <w:lang w:eastAsia="pl-PL"/>
        </w:rPr>
        <w:t>„Efektywność energetyczna – termomodernizacja budynków komunalnych oraz użyteczności pub</w:t>
      </w:r>
      <w:r w:rsidR="00402478" w:rsidRPr="000F1259">
        <w:rPr>
          <w:rFonts w:ascii="Arial" w:eastAsia="Times New Roman" w:hAnsi="Arial" w:cs="Arial"/>
          <w:bCs/>
          <w:lang w:eastAsia="pl-PL"/>
        </w:rPr>
        <w:t>licznej na terenie MOF Kwidzyna</w:t>
      </w:r>
      <w:r w:rsidR="00E32ADC" w:rsidRPr="000F1259">
        <w:rPr>
          <w:rFonts w:ascii="Arial" w:eastAsia="Times New Roman" w:hAnsi="Arial" w:cs="Arial"/>
          <w:bCs/>
          <w:lang w:eastAsia="pl-PL"/>
        </w:rPr>
        <w:t>”.</w:t>
      </w:r>
    </w:p>
    <w:p w14:paraId="58C79857" w14:textId="77777777" w:rsidR="00E721C9" w:rsidRPr="000F1259" w:rsidRDefault="00E721C9" w:rsidP="000F1259">
      <w:pPr>
        <w:spacing w:before="240" w:line="360" w:lineRule="auto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§ 1. Postanowienia ogólne</w:t>
      </w:r>
    </w:p>
    <w:p w14:paraId="48F543E5" w14:textId="6DB8EECB" w:rsidR="00810738" w:rsidRPr="000F1259" w:rsidRDefault="00E721C9" w:rsidP="000F1259">
      <w:pPr>
        <w:pStyle w:val="Akapitzlist"/>
        <w:numPr>
          <w:ilvl w:val="0"/>
          <w:numId w:val="1"/>
        </w:numPr>
        <w:spacing w:line="360" w:lineRule="auto"/>
        <w:ind w:left="473"/>
        <w:rPr>
          <w:rFonts w:ascii="Arial" w:hAnsi="Arial" w:cs="Arial"/>
        </w:rPr>
      </w:pPr>
      <w:r w:rsidRPr="000F1259">
        <w:rPr>
          <w:rFonts w:ascii="Arial" w:hAnsi="Arial" w:cs="Arial"/>
        </w:rPr>
        <w:t>Organizatorami naboru</w:t>
      </w:r>
      <w:r w:rsidR="00E32ADC" w:rsidRPr="000F1259">
        <w:rPr>
          <w:rFonts w:ascii="Arial" w:hAnsi="Arial" w:cs="Arial"/>
        </w:rPr>
        <w:t xml:space="preserve"> są</w:t>
      </w:r>
      <w:r w:rsidRPr="000F1259">
        <w:rPr>
          <w:rFonts w:ascii="Arial" w:hAnsi="Arial" w:cs="Arial"/>
        </w:rPr>
        <w:t xml:space="preserve"> </w:t>
      </w:r>
      <w:r w:rsidR="00E32ADC" w:rsidRPr="000F1259">
        <w:rPr>
          <w:rFonts w:ascii="Arial" w:hAnsi="Arial" w:cs="Arial"/>
        </w:rPr>
        <w:t>gminy należące do MOF Kwidzyna tj.: Miasto Kwidzyn, Gmina Kwidzyn, Gmina Gardeja i Gmina Sadlinki.</w:t>
      </w:r>
    </w:p>
    <w:p w14:paraId="70CBA08B" w14:textId="1025C4AC" w:rsidR="00E721C9" w:rsidRPr="000F1259" w:rsidRDefault="00DB114D" w:rsidP="000F1259">
      <w:pPr>
        <w:pStyle w:val="Akapitzlist"/>
        <w:numPr>
          <w:ilvl w:val="0"/>
          <w:numId w:val="1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Regulamin opiera się na </w:t>
      </w:r>
      <w:r w:rsidR="00E721C9" w:rsidRPr="000F1259">
        <w:rPr>
          <w:rFonts w:ascii="Arial" w:hAnsi="Arial" w:cs="Arial"/>
        </w:rPr>
        <w:t>zapis</w:t>
      </w:r>
      <w:r w:rsidRPr="000F1259">
        <w:rPr>
          <w:rFonts w:ascii="Arial" w:hAnsi="Arial" w:cs="Arial"/>
        </w:rPr>
        <w:t>ach</w:t>
      </w:r>
      <w:r w:rsidR="00E721C9" w:rsidRPr="000F1259">
        <w:rPr>
          <w:rFonts w:ascii="Arial" w:hAnsi="Arial" w:cs="Arial"/>
        </w:rPr>
        <w:t xml:space="preserve"> </w:t>
      </w:r>
      <w:r w:rsidR="00CE62D5">
        <w:rPr>
          <w:rFonts w:ascii="Arial" w:eastAsia="Times New Roman" w:hAnsi="Arial" w:cs="Arial"/>
          <w:bCs/>
          <w:lang w:eastAsia="pl-PL"/>
        </w:rPr>
        <w:t>Szczegółowego Opisu Priorytetów P</w:t>
      </w:r>
      <w:r w:rsidR="00CE62D5" w:rsidRPr="004046E1">
        <w:rPr>
          <w:rFonts w:ascii="Arial" w:eastAsia="Times New Roman" w:hAnsi="Arial" w:cs="Arial"/>
          <w:bCs/>
          <w:lang w:eastAsia="pl-PL"/>
        </w:rPr>
        <w:t>rogram</w:t>
      </w:r>
      <w:r w:rsidR="00CE62D5">
        <w:rPr>
          <w:rFonts w:ascii="Arial" w:eastAsia="Times New Roman" w:hAnsi="Arial" w:cs="Arial"/>
          <w:bCs/>
          <w:lang w:eastAsia="pl-PL"/>
        </w:rPr>
        <w:t>u</w:t>
      </w:r>
      <w:r w:rsidR="00CE62D5" w:rsidRPr="004046E1">
        <w:rPr>
          <w:rFonts w:ascii="Arial" w:eastAsia="Times New Roman" w:hAnsi="Arial" w:cs="Arial"/>
          <w:bCs/>
          <w:lang w:eastAsia="pl-PL"/>
        </w:rPr>
        <w:t xml:space="preserve"> Fundusze Europejskie dla Po</w:t>
      </w:r>
      <w:r w:rsidR="00CE62D5">
        <w:rPr>
          <w:rFonts w:ascii="Arial" w:eastAsia="Times New Roman" w:hAnsi="Arial" w:cs="Arial"/>
          <w:bCs/>
          <w:lang w:eastAsia="pl-PL"/>
        </w:rPr>
        <w:t>morza 2021-2027 (SzOP FEP 2021-2027)</w:t>
      </w:r>
      <w:r w:rsidR="00CE62D5" w:rsidRPr="004046E1">
        <w:rPr>
          <w:rFonts w:ascii="Arial" w:eastAsia="Times New Roman" w:hAnsi="Arial" w:cs="Arial"/>
          <w:bCs/>
          <w:lang w:eastAsia="pl-PL"/>
        </w:rPr>
        <w:t xml:space="preserve"> </w:t>
      </w:r>
      <w:r w:rsidR="00E721C9" w:rsidRPr="000F1259">
        <w:rPr>
          <w:rFonts w:ascii="Arial" w:hAnsi="Arial" w:cs="Arial"/>
        </w:rPr>
        <w:t xml:space="preserve">oraz </w:t>
      </w:r>
      <w:r w:rsidR="00E32ADC" w:rsidRPr="000F1259">
        <w:rPr>
          <w:rFonts w:ascii="Arial" w:hAnsi="Arial" w:cs="Arial"/>
        </w:rPr>
        <w:t>P</w:t>
      </w:r>
      <w:r w:rsidR="00E721C9" w:rsidRPr="000F1259">
        <w:rPr>
          <w:rFonts w:ascii="Arial" w:hAnsi="Arial" w:cs="Arial"/>
        </w:rPr>
        <w:t>orozumieni</w:t>
      </w:r>
      <w:r w:rsidRPr="000F1259">
        <w:rPr>
          <w:rFonts w:ascii="Arial" w:hAnsi="Arial" w:cs="Arial"/>
        </w:rPr>
        <w:t>u</w:t>
      </w:r>
      <w:r w:rsidR="00E721C9" w:rsidRPr="000F1259">
        <w:rPr>
          <w:rFonts w:ascii="Arial" w:hAnsi="Arial" w:cs="Arial"/>
        </w:rPr>
        <w:t xml:space="preserve"> z dnia </w:t>
      </w:r>
      <w:r w:rsidR="00E32ADC" w:rsidRPr="000F1259">
        <w:rPr>
          <w:rFonts w:ascii="Arial" w:hAnsi="Arial" w:cs="Arial"/>
        </w:rPr>
        <w:t>4 listopada 2021 r. (aneksowanego dnia 30 marca 2023 r.) w sprawie współdziałania celem opracowania i realizacji Strategii Zintegro</w:t>
      </w:r>
      <w:r w:rsidR="00431DAA" w:rsidRPr="000F1259">
        <w:rPr>
          <w:rFonts w:ascii="Arial" w:hAnsi="Arial" w:cs="Arial"/>
        </w:rPr>
        <w:t>wanych Inwestyc</w:t>
      </w:r>
      <w:r w:rsidR="00926B80" w:rsidRPr="000F1259">
        <w:rPr>
          <w:rFonts w:ascii="Arial" w:hAnsi="Arial" w:cs="Arial"/>
        </w:rPr>
        <w:t>ji Terytorialnych</w:t>
      </w:r>
      <w:r w:rsidR="00E721C9" w:rsidRPr="000F1259">
        <w:rPr>
          <w:rFonts w:ascii="Arial" w:hAnsi="Arial" w:cs="Arial"/>
        </w:rPr>
        <w:t xml:space="preserve"> </w:t>
      </w:r>
      <w:r w:rsidR="00926B80" w:rsidRPr="000F1259">
        <w:rPr>
          <w:rFonts w:ascii="Arial" w:hAnsi="Arial" w:cs="Arial"/>
        </w:rPr>
        <w:t xml:space="preserve">dla Miejskiego Obszaru Funkcjonalnego Kwidzyna </w:t>
      </w:r>
      <w:r w:rsidR="00E721C9" w:rsidRPr="000F1259">
        <w:rPr>
          <w:rFonts w:ascii="Arial" w:hAnsi="Arial" w:cs="Arial"/>
        </w:rPr>
        <w:t>określającego zasady współpracy przy programowaniu i wdrażaniu przez jednostki samorządu terytorialnego Zintegrowanych Inwestycji Terytorialnych dla Miejskiego Obszaru Funkcjonalnego</w:t>
      </w:r>
      <w:r w:rsidR="00810738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Kwidzyna</w:t>
      </w:r>
      <w:r w:rsidR="000F2BF7" w:rsidRPr="000F1259">
        <w:rPr>
          <w:rFonts w:ascii="Arial" w:hAnsi="Arial" w:cs="Arial"/>
        </w:rPr>
        <w:t>.</w:t>
      </w:r>
      <w:r w:rsidR="00810738" w:rsidRPr="000F1259">
        <w:rPr>
          <w:rFonts w:ascii="Arial" w:hAnsi="Arial" w:cs="Arial"/>
        </w:rPr>
        <w:t xml:space="preserve"> Miasto </w:t>
      </w:r>
      <w:r w:rsidR="000F2BF7" w:rsidRPr="000F1259">
        <w:rPr>
          <w:rFonts w:ascii="Arial" w:hAnsi="Arial" w:cs="Arial"/>
        </w:rPr>
        <w:t>Kwidzyn</w:t>
      </w:r>
      <w:r w:rsidR="00810738" w:rsidRPr="000F1259">
        <w:rPr>
          <w:rFonts w:ascii="Arial" w:hAnsi="Arial" w:cs="Arial"/>
        </w:rPr>
        <w:t xml:space="preserve"> jako lider porozumienia wraz z partnerami Miejskiego Obszaru Funkcjonalnego </w:t>
      </w:r>
      <w:r w:rsidR="000F2BF7" w:rsidRPr="000F1259">
        <w:rPr>
          <w:rFonts w:ascii="Arial" w:hAnsi="Arial" w:cs="Arial"/>
        </w:rPr>
        <w:t>Kwidzyna</w:t>
      </w:r>
      <w:r w:rsidR="00E721C9" w:rsidRPr="000F1259">
        <w:rPr>
          <w:rFonts w:ascii="Arial" w:hAnsi="Arial" w:cs="Arial"/>
        </w:rPr>
        <w:t xml:space="preserve"> otwiera nabór propozycji projektów do </w:t>
      </w:r>
      <w:r w:rsidR="000F2BF7" w:rsidRPr="000F1259">
        <w:rPr>
          <w:rFonts w:ascii="Arial" w:hAnsi="Arial" w:cs="Arial"/>
        </w:rPr>
        <w:t>realizacji</w:t>
      </w:r>
      <w:r w:rsidR="00E721C9" w:rsidRPr="000F1259">
        <w:rPr>
          <w:rFonts w:ascii="Arial" w:hAnsi="Arial" w:cs="Arial"/>
        </w:rPr>
        <w:t xml:space="preserve"> w </w:t>
      </w:r>
      <w:r w:rsidR="000F2BF7" w:rsidRPr="000F1259">
        <w:rPr>
          <w:rFonts w:ascii="Arial" w:hAnsi="Arial" w:cs="Arial"/>
        </w:rPr>
        <w:t>ramach</w:t>
      </w:r>
      <w:r w:rsidR="00E721C9" w:rsidRPr="000F1259">
        <w:rPr>
          <w:rFonts w:ascii="Arial" w:hAnsi="Arial" w:cs="Arial"/>
        </w:rPr>
        <w:t xml:space="preserve"> Zintegrowanych Inwestycji Terytorialnych Miejskiego Obszaru Funkcjonalnego </w:t>
      </w:r>
      <w:r w:rsidR="000F2BF7" w:rsidRPr="000F1259">
        <w:rPr>
          <w:rFonts w:ascii="Arial" w:hAnsi="Arial" w:cs="Arial"/>
        </w:rPr>
        <w:t>Kwidzyna</w:t>
      </w:r>
      <w:r w:rsidR="00E721C9" w:rsidRPr="000F1259">
        <w:rPr>
          <w:rFonts w:ascii="Arial" w:hAnsi="Arial" w:cs="Arial"/>
        </w:rPr>
        <w:t xml:space="preserve"> </w:t>
      </w:r>
      <w:r w:rsidR="000F2BF7" w:rsidRPr="000F1259">
        <w:rPr>
          <w:rFonts w:ascii="Arial" w:hAnsi="Arial" w:cs="Arial"/>
        </w:rPr>
        <w:t>w obszarze Efektywność energetyczna – termomodernizacja budynków komunalnych oraz użyteczności publicznej na terenie MOF Kwidzyna.</w:t>
      </w:r>
    </w:p>
    <w:p w14:paraId="1F04F182" w14:textId="77777777" w:rsidR="001A3106" w:rsidRPr="000F1259" w:rsidRDefault="001A3106" w:rsidP="000F1259">
      <w:pPr>
        <w:spacing w:before="240" w:line="360" w:lineRule="auto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§ 2. Definicje</w:t>
      </w:r>
    </w:p>
    <w:p w14:paraId="114456EF" w14:textId="5982FE34" w:rsidR="005E5179" w:rsidRPr="000F1259" w:rsidRDefault="005E5179" w:rsidP="000F1259">
      <w:pPr>
        <w:pStyle w:val="Akapitzlist"/>
        <w:numPr>
          <w:ilvl w:val="0"/>
          <w:numId w:val="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Obszar funkcjonalny – obszar, na którym występuje względnie</w:t>
      </w:r>
      <w:r w:rsidR="002A73EA" w:rsidRPr="000F1259">
        <w:rPr>
          <w:rFonts w:ascii="Arial" w:hAnsi="Arial" w:cs="Arial"/>
        </w:rPr>
        <w:t xml:space="preserve"> wyodrębniający się, intensywny</w:t>
      </w:r>
      <w:r w:rsidR="00BD2F7A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 xml:space="preserve">i otwarty system powiązań społecznych, gospodarczych lub przyrodniczych uwarunkowany cechami środowiska geograficznego. Szczególnym typem obszaru funkcjonalnego jest </w:t>
      </w:r>
      <w:r w:rsidR="002A73EA" w:rsidRPr="000F1259">
        <w:rPr>
          <w:rFonts w:ascii="Arial" w:hAnsi="Arial" w:cs="Arial"/>
        </w:rPr>
        <w:t>M</w:t>
      </w:r>
      <w:r w:rsidRPr="000F1259">
        <w:rPr>
          <w:rFonts w:ascii="Arial" w:hAnsi="Arial" w:cs="Arial"/>
        </w:rPr>
        <w:t xml:space="preserve">iejski </w:t>
      </w:r>
      <w:r w:rsidR="002A73EA" w:rsidRPr="000F1259">
        <w:rPr>
          <w:rFonts w:ascii="Arial" w:hAnsi="Arial" w:cs="Arial"/>
        </w:rPr>
        <w:t>Obszar F</w:t>
      </w:r>
      <w:r w:rsidRPr="000F1259">
        <w:rPr>
          <w:rFonts w:ascii="Arial" w:hAnsi="Arial" w:cs="Arial"/>
        </w:rPr>
        <w:t>unkcjonalny (MOF)</w:t>
      </w:r>
      <w:r w:rsidR="00BD2F7A" w:rsidRPr="000F1259">
        <w:rPr>
          <w:rFonts w:ascii="Arial" w:hAnsi="Arial" w:cs="Arial"/>
        </w:rPr>
        <w:t>.</w:t>
      </w:r>
    </w:p>
    <w:p w14:paraId="05C7CA52" w14:textId="14195990" w:rsidR="005E5179" w:rsidRPr="000F1259" w:rsidRDefault="005E5179" w:rsidP="000F1259">
      <w:pPr>
        <w:pStyle w:val="Akapitzlist"/>
        <w:numPr>
          <w:ilvl w:val="0"/>
          <w:numId w:val="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Miejski Obszar Funkcjonalny </w:t>
      </w:r>
      <w:r w:rsidR="002A73EA" w:rsidRPr="000F1259">
        <w:rPr>
          <w:rFonts w:ascii="Arial" w:hAnsi="Arial" w:cs="Arial"/>
        </w:rPr>
        <w:t>Kwidzyna</w:t>
      </w:r>
      <w:r w:rsidRPr="000F1259">
        <w:rPr>
          <w:rFonts w:ascii="Arial" w:hAnsi="Arial" w:cs="Arial"/>
        </w:rPr>
        <w:t xml:space="preserve"> – obszar funkcjonalny, w skład którego wchodzą obszary terytorialne, któr</w:t>
      </w:r>
      <w:r w:rsidR="009A466B" w:rsidRPr="000F1259">
        <w:rPr>
          <w:rFonts w:ascii="Arial" w:hAnsi="Arial" w:cs="Arial"/>
        </w:rPr>
        <w:t>e</w:t>
      </w:r>
      <w:r w:rsidRPr="000F1259">
        <w:rPr>
          <w:rFonts w:ascii="Arial" w:hAnsi="Arial" w:cs="Arial"/>
        </w:rPr>
        <w:t xml:space="preserve"> został</w:t>
      </w:r>
      <w:r w:rsidR="009A466B" w:rsidRPr="000F1259">
        <w:rPr>
          <w:rFonts w:ascii="Arial" w:hAnsi="Arial" w:cs="Arial"/>
        </w:rPr>
        <w:t>y</w:t>
      </w:r>
      <w:r w:rsidRPr="000F1259">
        <w:rPr>
          <w:rFonts w:ascii="Arial" w:hAnsi="Arial" w:cs="Arial"/>
        </w:rPr>
        <w:t xml:space="preserve"> wyznaczon</w:t>
      </w:r>
      <w:r w:rsidR="009A466B" w:rsidRPr="000F1259">
        <w:rPr>
          <w:rFonts w:ascii="Arial" w:hAnsi="Arial" w:cs="Arial"/>
        </w:rPr>
        <w:t>e</w:t>
      </w:r>
      <w:r w:rsidRPr="000F1259">
        <w:rPr>
          <w:rFonts w:ascii="Arial" w:hAnsi="Arial" w:cs="Arial"/>
        </w:rPr>
        <w:t xml:space="preserve"> w Strategii Rozwoju Województwa Pomorskiego 2023.</w:t>
      </w:r>
    </w:p>
    <w:p w14:paraId="5CA967CE" w14:textId="77777777" w:rsidR="005E5179" w:rsidRPr="000F1259" w:rsidRDefault="005E5179" w:rsidP="000F1259">
      <w:pPr>
        <w:pStyle w:val="Akapitzlist"/>
        <w:numPr>
          <w:ilvl w:val="0"/>
          <w:numId w:val="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Zintegrowane Inwestycje Terytorialne (ZIT) – instrument rozwoju terytorialnego, za pomocą którego partnerstwa reprezentujące miasta i ich obszary funkcjonalne mogą realizować zintegrowane projekty służące rozwiązaniu problemów gospodarczych, </w:t>
      </w:r>
      <w:r w:rsidRPr="000F1259">
        <w:rPr>
          <w:rFonts w:ascii="Arial" w:hAnsi="Arial" w:cs="Arial"/>
        </w:rPr>
        <w:lastRenderedPageBreak/>
        <w:t>środowiskowych, klimatycznych, demograficznych i społecznych. To narzędzie pozwalające państwom członkowskim wspieranie zintegrowanego rozwoju terytorialnego w oparciu o strategię rozwoju terytorialnego lub lokalnego.</w:t>
      </w:r>
    </w:p>
    <w:p w14:paraId="238B96B2" w14:textId="49CEE575" w:rsidR="00EE4B36" w:rsidRPr="000F1259" w:rsidRDefault="00CC3972" w:rsidP="000F1259">
      <w:pPr>
        <w:pStyle w:val="Akapitzlist"/>
        <w:numPr>
          <w:ilvl w:val="0"/>
          <w:numId w:val="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Strategia Zintegrowanych Inwestycji Terytorialnych (Strategia ZIT) – dokument strategiczny określający cele, zadania i środki realizacji Zintegrowanych Inwestycji Terytorialnych. Opracowan</w:t>
      </w:r>
      <w:r w:rsidR="00EE4B36" w:rsidRPr="000F1259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 xml:space="preserve"> Strategi</w:t>
      </w:r>
      <w:r w:rsidR="00EE4B36" w:rsidRPr="000F1259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 xml:space="preserve"> ZIT zwiększ</w:t>
      </w:r>
      <w:r w:rsidR="00EE4B36" w:rsidRPr="000F1259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 xml:space="preserve"> efektywność przedsięwzięć realizowanych przez jednostki samorządu terytorialnego w formule partnerskiego modelu współpracy oraz umożliwi</w:t>
      </w:r>
      <w:r w:rsidR="00EE4B36" w:rsidRPr="000F1259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 xml:space="preserve"> skuteczną real</w:t>
      </w:r>
      <w:r w:rsidR="00EE4B36" w:rsidRPr="000F1259">
        <w:rPr>
          <w:rFonts w:ascii="Arial" w:hAnsi="Arial" w:cs="Arial"/>
        </w:rPr>
        <w:t>izację zintegrowanych projektów.</w:t>
      </w:r>
    </w:p>
    <w:p w14:paraId="24F0EF0C" w14:textId="3D2102C8" w:rsidR="00CC3972" w:rsidRPr="000F1259" w:rsidRDefault="00CC3972" w:rsidP="000F1259">
      <w:pPr>
        <w:spacing w:line="360" w:lineRule="auto"/>
        <w:ind w:left="360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§ 3. Zasady naboru projektów</w:t>
      </w:r>
    </w:p>
    <w:p w14:paraId="1209DDA0" w14:textId="621E4074" w:rsidR="00402478" w:rsidRPr="000F1259" w:rsidRDefault="00175D7F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  <w:bCs/>
        </w:rPr>
        <w:t>Całkowita a</w:t>
      </w:r>
      <w:r w:rsidR="00CC3972" w:rsidRPr="000F1259">
        <w:rPr>
          <w:rFonts w:ascii="Arial" w:hAnsi="Arial" w:cs="Arial"/>
          <w:bCs/>
        </w:rPr>
        <w:t>lokacja środków dofinansowania na realiz</w:t>
      </w:r>
      <w:r w:rsidR="00063B14" w:rsidRPr="000F1259">
        <w:rPr>
          <w:rFonts w:ascii="Arial" w:hAnsi="Arial" w:cs="Arial"/>
          <w:bCs/>
        </w:rPr>
        <w:t>ację proj</w:t>
      </w:r>
      <w:r w:rsidR="00063B14" w:rsidRPr="000F1259">
        <w:rPr>
          <w:rFonts w:ascii="Arial" w:hAnsi="Arial" w:cs="Arial"/>
        </w:rPr>
        <w:t>ektów inwestycyjnych w </w:t>
      </w:r>
      <w:r w:rsidR="00CC3972" w:rsidRPr="000F1259">
        <w:rPr>
          <w:rFonts w:ascii="Arial" w:hAnsi="Arial" w:cs="Arial"/>
        </w:rPr>
        <w:t xml:space="preserve">formule ZIT w MOF </w:t>
      </w:r>
      <w:r w:rsidR="007A4950" w:rsidRPr="000F1259">
        <w:rPr>
          <w:rFonts w:ascii="Arial" w:hAnsi="Arial" w:cs="Arial"/>
        </w:rPr>
        <w:t>Kwidzyna</w:t>
      </w:r>
      <w:r w:rsidR="00CC3972" w:rsidRPr="000F1259">
        <w:rPr>
          <w:rFonts w:ascii="Arial" w:hAnsi="Arial" w:cs="Arial"/>
        </w:rPr>
        <w:t xml:space="preserve"> </w:t>
      </w:r>
      <w:r w:rsidR="007A4950" w:rsidRPr="000F1259">
        <w:rPr>
          <w:rFonts w:ascii="Arial" w:hAnsi="Arial" w:cs="Arial"/>
        </w:rPr>
        <w:t>dla obszaru Efektywność energetyczna – termomodernizacja budynków komunalnych oraz użyteczn</w:t>
      </w:r>
      <w:r w:rsidR="00402478" w:rsidRPr="000F1259">
        <w:rPr>
          <w:rFonts w:ascii="Arial" w:hAnsi="Arial" w:cs="Arial"/>
        </w:rPr>
        <w:t xml:space="preserve">ości publicznej </w:t>
      </w:r>
      <w:r w:rsidR="00CC3972" w:rsidRPr="000F1259">
        <w:rPr>
          <w:rFonts w:ascii="Arial" w:hAnsi="Arial" w:cs="Arial"/>
        </w:rPr>
        <w:t>wy</w:t>
      </w:r>
      <w:r w:rsidR="00613EFE" w:rsidRPr="000F1259">
        <w:rPr>
          <w:rFonts w:ascii="Arial" w:hAnsi="Arial" w:cs="Arial"/>
        </w:rPr>
        <w:t xml:space="preserve">nosi </w:t>
      </w:r>
      <w:r w:rsidR="00402478" w:rsidRPr="000F1259">
        <w:rPr>
          <w:rFonts w:ascii="Arial" w:hAnsi="Arial" w:cs="Arial"/>
          <w:bCs/>
        </w:rPr>
        <w:t>5 093 498</w:t>
      </w:r>
      <w:r w:rsidR="00402478" w:rsidRPr="000F1259">
        <w:rPr>
          <w:rFonts w:ascii="Arial" w:hAnsi="Arial" w:cs="Arial"/>
        </w:rPr>
        <w:t xml:space="preserve"> EUR</w:t>
      </w:r>
      <w:r w:rsidR="00063B14" w:rsidRPr="000F1259">
        <w:rPr>
          <w:rFonts w:ascii="Arial" w:hAnsi="Arial" w:cs="Arial"/>
        </w:rPr>
        <w:t>.</w:t>
      </w:r>
    </w:p>
    <w:p w14:paraId="10061A5A" w14:textId="2E5C741A" w:rsidR="005B60FE" w:rsidRPr="000F1259" w:rsidRDefault="005B60FE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</w:rPr>
        <w:t>Podmiot zgłaszający projekt zobowiązany jest zadeklarować, iż gotowy jest wnieść wkład własny</w:t>
      </w:r>
      <w:r w:rsidR="00BD2F7A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w wysokości co najmniej 15% kosztów kwalifikowanych. Ostateczna wysokość wkładu własnego będzie jednak uzależniona od szczegółowych wytycznych Instytucji Zarząd</w:t>
      </w:r>
      <w:r w:rsidR="00813628">
        <w:rPr>
          <w:rFonts w:ascii="Arial" w:hAnsi="Arial" w:cs="Arial"/>
        </w:rPr>
        <w:t>zającej</w:t>
      </w:r>
      <w:r w:rsidRPr="000F1259">
        <w:rPr>
          <w:rFonts w:ascii="Arial" w:hAnsi="Arial" w:cs="Arial"/>
        </w:rPr>
        <w:t xml:space="preserve"> programem Fundusze Europejskie dla Pomorza 2021-2027 obowiązujący</w:t>
      </w:r>
      <w:r w:rsidR="00BD2F7A" w:rsidRPr="000F1259">
        <w:rPr>
          <w:rFonts w:ascii="Arial" w:hAnsi="Arial" w:cs="Arial"/>
        </w:rPr>
        <w:t>m</w:t>
      </w:r>
      <w:r w:rsidRPr="000F1259">
        <w:rPr>
          <w:rFonts w:ascii="Arial" w:hAnsi="Arial" w:cs="Arial"/>
        </w:rPr>
        <w:t xml:space="preserve"> na dzień aplikowania o środki.</w:t>
      </w:r>
      <w:r w:rsidR="001E10BC">
        <w:rPr>
          <w:rFonts w:ascii="Arial" w:hAnsi="Arial" w:cs="Arial"/>
        </w:rPr>
        <w:t xml:space="preserve"> Podatek VAT w obszarze Efektywność energetyczna jest niekwalifikowany, dlatego też szacunkowe wa</w:t>
      </w:r>
      <w:r w:rsidR="00813628">
        <w:rPr>
          <w:rFonts w:ascii="Arial" w:hAnsi="Arial" w:cs="Arial"/>
        </w:rPr>
        <w:t>rtości ogółem przedsięwzięcia i </w:t>
      </w:r>
      <w:r w:rsidR="001E10BC">
        <w:rPr>
          <w:rFonts w:ascii="Arial" w:hAnsi="Arial" w:cs="Arial"/>
        </w:rPr>
        <w:t xml:space="preserve">dofinansowania podaje się w kwotach netto. </w:t>
      </w:r>
    </w:p>
    <w:p w14:paraId="20F8CE13" w14:textId="7B92E9D5" w:rsidR="00DD19B3" w:rsidRPr="000F1259" w:rsidRDefault="00EF433E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</w:rPr>
        <w:t>Ujęcie</w:t>
      </w:r>
      <w:r w:rsidR="00DD19B3" w:rsidRPr="000F1259">
        <w:rPr>
          <w:rFonts w:ascii="Arial" w:hAnsi="Arial" w:cs="Arial"/>
        </w:rPr>
        <w:t xml:space="preserve"> projektów do </w:t>
      </w:r>
      <w:r w:rsidRPr="000F1259">
        <w:rPr>
          <w:rFonts w:ascii="Arial" w:hAnsi="Arial" w:cs="Arial"/>
        </w:rPr>
        <w:t xml:space="preserve">realizacji w ramach </w:t>
      </w:r>
      <w:r w:rsidR="00DD19B3" w:rsidRPr="000F1259">
        <w:rPr>
          <w:rFonts w:ascii="Arial" w:hAnsi="Arial" w:cs="Arial"/>
        </w:rPr>
        <w:t>ZIT w danym obszarze tematycznym (priorytecie inwestycyjnym) podyktowane będzie spełnieniem następujących warunków:</w:t>
      </w:r>
    </w:p>
    <w:p w14:paraId="04068500" w14:textId="3591C5A7" w:rsidR="00DD19B3" w:rsidRPr="000F1259" w:rsidRDefault="00CB5A42" w:rsidP="000F1259">
      <w:pPr>
        <w:pStyle w:val="Akapitzlist"/>
        <w:numPr>
          <w:ilvl w:val="0"/>
          <w:numId w:val="8"/>
        </w:numPr>
        <w:spacing w:line="360" w:lineRule="auto"/>
        <w:ind w:left="72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projekt wpisuje się w obszar</w:t>
      </w:r>
      <w:r w:rsidR="00EF433E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tematyczn</w:t>
      </w:r>
      <w:r w:rsidR="00EF433E" w:rsidRPr="000F1259">
        <w:rPr>
          <w:rFonts w:ascii="Arial" w:hAnsi="Arial" w:cs="Arial"/>
        </w:rPr>
        <w:t>y</w:t>
      </w:r>
      <w:r w:rsidRPr="000F1259">
        <w:rPr>
          <w:rFonts w:ascii="Arial" w:hAnsi="Arial" w:cs="Arial"/>
        </w:rPr>
        <w:t xml:space="preserve"> (priorytet</w:t>
      </w:r>
      <w:r w:rsidR="00EF433E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inwestycyjn</w:t>
      </w:r>
      <w:r w:rsidR="00EF433E" w:rsidRPr="000F1259">
        <w:rPr>
          <w:rFonts w:ascii="Arial" w:hAnsi="Arial" w:cs="Arial"/>
        </w:rPr>
        <w:t>y</w:t>
      </w:r>
      <w:r w:rsidRPr="000F1259">
        <w:rPr>
          <w:rFonts w:ascii="Arial" w:hAnsi="Arial" w:cs="Arial"/>
        </w:rPr>
        <w:t>) wyznaczon</w:t>
      </w:r>
      <w:r w:rsidR="00EF433E" w:rsidRPr="000F1259">
        <w:rPr>
          <w:rFonts w:ascii="Arial" w:hAnsi="Arial" w:cs="Arial"/>
        </w:rPr>
        <w:t>y</w:t>
      </w:r>
      <w:r w:rsidRPr="000F1259">
        <w:rPr>
          <w:rFonts w:ascii="Arial" w:hAnsi="Arial" w:cs="Arial"/>
        </w:rPr>
        <w:t xml:space="preserve"> w ramach alokacji dla ZIT MOF </w:t>
      </w:r>
      <w:r w:rsidR="00EF433E" w:rsidRPr="000F1259">
        <w:rPr>
          <w:rFonts w:ascii="Arial" w:hAnsi="Arial" w:cs="Arial"/>
        </w:rPr>
        <w:t>Kwidzyna</w:t>
      </w:r>
      <w:r w:rsidRPr="000F1259">
        <w:rPr>
          <w:rFonts w:ascii="Arial" w:hAnsi="Arial" w:cs="Arial"/>
        </w:rPr>
        <w:t xml:space="preserve">, tym samym </w:t>
      </w:r>
      <w:r w:rsidR="00BD2F7A" w:rsidRPr="000F1259">
        <w:rPr>
          <w:rFonts w:ascii="Arial" w:hAnsi="Arial" w:cs="Arial"/>
        </w:rPr>
        <w:t>jest</w:t>
      </w:r>
      <w:r w:rsidRPr="000F1259">
        <w:rPr>
          <w:rFonts w:ascii="Arial" w:hAnsi="Arial" w:cs="Arial"/>
        </w:rPr>
        <w:t xml:space="preserve"> zgodn</w:t>
      </w:r>
      <w:r w:rsidR="00BD2F7A" w:rsidRPr="000F1259">
        <w:rPr>
          <w:rFonts w:ascii="Arial" w:hAnsi="Arial" w:cs="Arial"/>
        </w:rPr>
        <w:t>y</w:t>
      </w:r>
      <w:r w:rsidRPr="000F1259">
        <w:rPr>
          <w:rFonts w:ascii="Arial" w:hAnsi="Arial" w:cs="Arial"/>
        </w:rPr>
        <w:t xml:space="preserve"> z zapisami </w:t>
      </w:r>
      <w:r w:rsidR="00813628">
        <w:rPr>
          <w:rFonts w:ascii="Arial" w:hAnsi="Arial" w:cs="Arial"/>
        </w:rPr>
        <w:t xml:space="preserve">SzOP </w:t>
      </w:r>
      <w:r w:rsidRPr="000F1259">
        <w:rPr>
          <w:rFonts w:ascii="Arial" w:hAnsi="Arial" w:cs="Arial"/>
        </w:rPr>
        <w:t>programu FEP 2021-2027</w:t>
      </w:r>
      <w:r w:rsidR="00BD2F7A" w:rsidRPr="000F1259">
        <w:rPr>
          <w:rFonts w:ascii="Arial" w:hAnsi="Arial" w:cs="Arial"/>
        </w:rPr>
        <w:t>.</w:t>
      </w:r>
    </w:p>
    <w:p w14:paraId="0928F92A" w14:textId="4C941FBA" w:rsidR="00CB5A42" w:rsidRPr="000F1259" w:rsidRDefault="00EF433E" w:rsidP="000F1259">
      <w:pPr>
        <w:pStyle w:val="Akapitzlist"/>
        <w:numPr>
          <w:ilvl w:val="0"/>
          <w:numId w:val="8"/>
        </w:numPr>
        <w:spacing w:line="360" w:lineRule="auto"/>
        <w:ind w:left="72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zakres projektu wpisuje się w założenia projektu strategicznego MOF Kwidzyna do realizacji w ramach ZIT obszaru interwencji: efektywność energetyczna – termomodernizacja budynków komunalnych oraz użyteczności publicznej Strategii ZIT MOF Kwidzyna</w:t>
      </w:r>
      <w:r w:rsidR="00CB5A42" w:rsidRPr="000F1259">
        <w:rPr>
          <w:rFonts w:ascii="Arial" w:hAnsi="Arial" w:cs="Arial"/>
        </w:rPr>
        <w:t>.</w:t>
      </w:r>
    </w:p>
    <w:p w14:paraId="51EEFCE0" w14:textId="46ECEB62" w:rsidR="002C443E" w:rsidRPr="000F1259" w:rsidRDefault="002C443E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</w:rPr>
        <w:t>Ocena zgłoszonych projektów będzie przeprowadzona przez Komisję oc</w:t>
      </w:r>
      <w:r w:rsidR="00580813" w:rsidRPr="000F1259">
        <w:rPr>
          <w:rFonts w:ascii="Arial" w:hAnsi="Arial" w:cs="Arial"/>
        </w:rPr>
        <w:t>eniającą.</w:t>
      </w:r>
    </w:p>
    <w:p w14:paraId="03EB8186" w14:textId="43089899" w:rsidR="00CB5A42" w:rsidRPr="000F1259" w:rsidRDefault="00CB5A42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Cel oraz zakres rzeczowy zgłaszanego projektu musi być zgodny z zapisami </w:t>
      </w:r>
      <w:r w:rsidR="00813628">
        <w:rPr>
          <w:rFonts w:ascii="Arial" w:hAnsi="Arial" w:cs="Arial"/>
        </w:rPr>
        <w:t xml:space="preserve">SzOP </w:t>
      </w:r>
      <w:r w:rsidRPr="000F1259">
        <w:rPr>
          <w:rFonts w:ascii="Arial" w:hAnsi="Arial" w:cs="Arial"/>
        </w:rPr>
        <w:t>FEP 2021-2027.</w:t>
      </w:r>
    </w:p>
    <w:p w14:paraId="7CD4AD2B" w14:textId="040F80CC" w:rsidR="006D5A09" w:rsidRDefault="00CB5A42" w:rsidP="000F1259">
      <w:pPr>
        <w:pStyle w:val="Akapitzlist"/>
        <w:numPr>
          <w:ilvl w:val="0"/>
          <w:numId w:val="20"/>
        </w:numPr>
        <w:spacing w:before="240" w:line="360" w:lineRule="auto"/>
        <w:ind w:left="426" w:right="-227" w:hanging="284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Opis efektów zgłaszanego projektu musi być zgodny z zapisami </w:t>
      </w:r>
      <w:r w:rsidR="00813628">
        <w:rPr>
          <w:rFonts w:ascii="Arial" w:hAnsi="Arial" w:cs="Arial"/>
        </w:rPr>
        <w:t xml:space="preserve">SzOP </w:t>
      </w:r>
      <w:r w:rsidR="00ED1599">
        <w:rPr>
          <w:rFonts w:ascii="Arial" w:hAnsi="Arial" w:cs="Arial"/>
        </w:rPr>
        <w:t>FEP 2021-2027, w </w:t>
      </w:r>
      <w:r w:rsidRPr="000F1259">
        <w:rPr>
          <w:rFonts w:ascii="Arial" w:hAnsi="Arial" w:cs="Arial"/>
        </w:rPr>
        <w:t>tym odnosić się do wskaźników produktu i rezultatu określonych dla obszaru tematyczn</w:t>
      </w:r>
      <w:r w:rsidR="00580813" w:rsidRPr="000F1259">
        <w:rPr>
          <w:rFonts w:ascii="Arial" w:hAnsi="Arial" w:cs="Arial"/>
        </w:rPr>
        <w:t>ego (priorytetu inwestycyjnego) w Strategii ZIT MOF Kwidzyna.</w:t>
      </w:r>
    </w:p>
    <w:p w14:paraId="6EFF03A7" w14:textId="77777777" w:rsidR="00CB5A42" w:rsidRPr="000F1259" w:rsidRDefault="00CB5A42" w:rsidP="000F1259">
      <w:pPr>
        <w:spacing w:line="360" w:lineRule="auto"/>
        <w:ind w:left="360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lastRenderedPageBreak/>
        <w:t>§ 4. Kryteria oceny oraz komisja oceniająca</w:t>
      </w:r>
    </w:p>
    <w:p w14:paraId="44E2AABA" w14:textId="54EEA618" w:rsidR="00CB5A42" w:rsidRPr="000F1259" w:rsidRDefault="00E30F1C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Wybór projektów nastąpi w oparciu o ocenę kryteriów formalnych i merytorycznych (kryteria dostępu oraz kryteria punktowe).</w:t>
      </w:r>
    </w:p>
    <w:p w14:paraId="46BC823A" w14:textId="7E2F1D2F" w:rsidR="00E30F1C" w:rsidRPr="000F1259" w:rsidRDefault="00E30F1C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Oceny </w:t>
      </w:r>
      <w:r w:rsidR="00F3535E" w:rsidRPr="000F1259">
        <w:rPr>
          <w:rFonts w:ascii="Arial" w:hAnsi="Arial" w:cs="Arial"/>
        </w:rPr>
        <w:t xml:space="preserve">zgłoszonych projektów </w:t>
      </w:r>
      <w:r w:rsidRPr="000F1259">
        <w:rPr>
          <w:rFonts w:ascii="Arial" w:hAnsi="Arial" w:cs="Arial"/>
        </w:rPr>
        <w:t>dokona komisj</w:t>
      </w:r>
      <w:r w:rsidR="006A792E" w:rsidRPr="000F1259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 xml:space="preserve"> </w:t>
      </w:r>
      <w:r w:rsidR="00F3535E" w:rsidRPr="000F1259">
        <w:rPr>
          <w:rFonts w:ascii="Arial" w:hAnsi="Arial" w:cs="Arial"/>
        </w:rPr>
        <w:t>powołana przez Komitet Sterujący Związku ZIT</w:t>
      </w:r>
      <w:r w:rsidR="009671ED" w:rsidRPr="000F1259">
        <w:rPr>
          <w:rFonts w:ascii="Arial" w:hAnsi="Arial" w:cs="Arial"/>
        </w:rPr>
        <w:t>, w której skład</w:t>
      </w:r>
      <w:r w:rsidR="00F3535E" w:rsidRPr="000F1259">
        <w:rPr>
          <w:rFonts w:ascii="Arial" w:hAnsi="Arial" w:cs="Arial"/>
        </w:rPr>
        <w:t xml:space="preserve"> wchodz</w:t>
      </w:r>
      <w:r w:rsidR="009671ED" w:rsidRPr="000F1259">
        <w:rPr>
          <w:rFonts w:ascii="Arial" w:hAnsi="Arial" w:cs="Arial"/>
        </w:rPr>
        <w:t>i jeden reprezentant</w:t>
      </w:r>
      <w:r w:rsidR="00F3535E" w:rsidRPr="000F1259">
        <w:rPr>
          <w:rFonts w:ascii="Arial" w:hAnsi="Arial" w:cs="Arial"/>
        </w:rPr>
        <w:t xml:space="preserve"> k</w:t>
      </w:r>
      <w:r w:rsidR="009A716B" w:rsidRPr="000F1259">
        <w:rPr>
          <w:rFonts w:ascii="Arial" w:hAnsi="Arial" w:cs="Arial"/>
        </w:rPr>
        <w:t>ażdego z partnerów Związku ZIT.</w:t>
      </w:r>
    </w:p>
    <w:p w14:paraId="48DCD10C" w14:textId="594A0A1B" w:rsidR="00E30F1C" w:rsidRPr="000F1259" w:rsidRDefault="00E30F1C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Niespełnienie chociażby jednego z kryteriów oceny formalnej powoduje odrzucenie fiszki projektu. Oznacza to, że nie będzie </w:t>
      </w:r>
      <w:r w:rsidR="00EB004C" w:rsidRPr="000F1259">
        <w:rPr>
          <w:rFonts w:ascii="Arial" w:hAnsi="Arial" w:cs="Arial"/>
        </w:rPr>
        <w:t>on</w:t>
      </w:r>
      <w:r w:rsidR="002A1093">
        <w:rPr>
          <w:rFonts w:ascii="Arial" w:hAnsi="Arial" w:cs="Arial"/>
        </w:rPr>
        <w:t>a</w:t>
      </w:r>
      <w:r w:rsidR="00EB004C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dalej rozpatrywan</w:t>
      </w:r>
      <w:r w:rsidR="002A1093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>.</w:t>
      </w:r>
    </w:p>
    <w:p w14:paraId="5A4C9B5D" w14:textId="24C38430" w:rsidR="00E30F1C" w:rsidRPr="000F1259" w:rsidRDefault="002A1093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>
        <w:rPr>
          <w:rFonts w:ascii="Arial" w:hAnsi="Arial" w:cs="Arial"/>
        </w:rPr>
        <w:t xml:space="preserve">Fiszki </w:t>
      </w:r>
      <w:r w:rsidR="00E30F1C" w:rsidRPr="000F1259">
        <w:rPr>
          <w:rFonts w:ascii="Arial" w:hAnsi="Arial" w:cs="Arial"/>
        </w:rPr>
        <w:t>projekt</w:t>
      </w:r>
      <w:r w:rsidR="00DE6579">
        <w:rPr>
          <w:rFonts w:ascii="Arial" w:hAnsi="Arial" w:cs="Arial"/>
        </w:rPr>
        <w:t>ów</w:t>
      </w:r>
      <w:r w:rsidR="00E30F1C" w:rsidRPr="000F1259">
        <w:rPr>
          <w:rFonts w:ascii="Arial" w:hAnsi="Arial" w:cs="Arial"/>
        </w:rPr>
        <w:t>, któr</w:t>
      </w:r>
      <w:r>
        <w:rPr>
          <w:rFonts w:ascii="Arial" w:hAnsi="Arial" w:cs="Arial"/>
        </w:rPr>
        <w:t>e pozytywnie przejdą</w:t>
      </w:r>
      <w:r w:rsidR="00E30F1C" w:rsidRPr="000F1259">
        <w:rPr>
          <w:rFonts w:ascii="Arial" w:hAnsi="Arial" w:cs="Arial"/>
        </w:rPr>
        <w:t xml:space="preserve"> ocenę formalną podlegać będ</w:t>
      </w:r>
      <w:r>
        <w:rPr>
          <w:rFonts w:ascii="Arial" w:hAnsi="Arial" w:cs="Arial"/>
        </w:rPr>
        <w:t>ą</w:t>
      </w:r>
      <w:r w:rsidR="00E30F1C" w:rsidRPr="000F1259">
        <w:rPr>
          <w:rFonts w:ascii="Arial" w:hAnsi="Arial" w:cs="Arial"/>
        </w:rPr>
        <w:t xml:space="preserve"> ocenie merytorycznej.</w:t>
      </w:r>
    </w:p>
    <w:p w14:paraId="47F12F1A" w14:textId="36F7F2E9" w:rsidR="00E30F1C" w:rsidRPr="000F1259" w:rsidRDefault="00E30F1C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Pierwszym etapem oceny merytorycznej będzie ocena spełnienia kryteriów dostępu. Niespełnienie chociażby jednego z kryteriów dostępu powoduje odrzucenie fiszki projektu. Oznacza to, że nie będzie </w:t>
      </w:r>
      <w:r w:rsidR="00EB004C" w:rsidRPr="000F1259">
        <w:rPr>
          <w:rFonts w:ascii="Arial" w:hAnsi="Arial" w:cs="Arial"/>
        </w:rPr>
        <w:t>on</w:t>
      </w:r>
      <w:r w:rsidR="002A1093">
        <w:rPr>
          <w:rFonts w:ascii="Arial" w:hAnsi="Arial" w:cs="Arial"/>
        </w:rPr>
        <w:t>a</w:t>
      </w:r>
      <w:r w:rsidR="00EB004C" w:rsidRPr="000F1259">
        <w:rPr>
          <w:rFonts w:ascii="Arial" w:hAnsi="Arial" w:cs="Arial"/>
        </w:rPr>
        <w:t xml:space="preserve"> </w:t>
      </w:r>
      <w:r w:rsidRPr="000F1259">
        <w:rPr>
          <w:rFonts w:ascii="Arial" w:hAnsi="Arial" w:cs="Arial"/>
        </w:rPr>
        <w:t>dalej rozpatrywan</w:t>
      </w:r>
      <w:r w:rsidR="002A1093">
        <w:rPr>
          <w:rFonts w:ascii="Arial" w:hAnsi="Arial" w:cs="Arial"/>
        </w:rPr>
        <w:t>a</w:t>
      </w:r>
      <w:r w:rsidRPr="000F1259">
        <w:rPr>
          <w:rFonts w:ascii="Arial" w:hAnsi="Arial" w:cs="Arial"/>
        </w:rPr>
        <w:t>.</w:t>
      </w:r>
    </w:p>
    <w:p w14:paraId="0AA8DD01" w14:textId="26C9F282" w:rsidR="00E30F1C" w:rsidRPr="000F1259" w:rsidRDefault="002A1093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30F1C" w:rsidRPr="000F1259">
        <w:rPr>
          <w:rFonts w:ascii="Arial" w:hAnsi="Arial" w:cs="Arial"/>
        </w:rPr>
        <w:t>iszki projekt</w:t>
      </w:r>
      <w:r w:rsidR="00DE6579">
        <w:rPr>
          <w:rFonts w:ascii="Arial" w:hAnsi="Arial" w:cs="Arial"/>
        </w:rPr>
        <w:t>ów</w:t>
      </w:r>
      <w:r w:rsidR="00E30F1C" w:rsidRPr="000F1259">
        <w:rPr>
          <w:rFonts w:ascii="Arial" w:hAnsi="Arial" w:cs="Arial"/>
        </w:rPr>
        <w:t>, któr</w:t>
      </w:r>
      <w:r>
        <w:rPr>
          <w:rFonts w:ascii="Arial" w:hAnsi="Arial" w:cs="Arial"/>
        </w:rPr>
        <w:t>e</w:t>
      </w:r>
      <w:r w:rsidR="00E30F1C" w:rsidRPr="000F1259">
        <w:rPr>
          <w:rFonts w:ascii="Arial" w:hAnsi="Arial" w:cs="Arial"/>
        </w:rPr>
        <w:t xml:space="preserve"> pozytywnie </w:t>
      </w:r>
      <w:r w:rsidR="00082624" w:rsidRPr="000F1259">
        <w:rPr>
          <w:rFonts w:ascii="Arial" w:hAnsi="Arial" w:cs="Arial"/>
        </w:rPr>
        <w:t>przejd</w:t>
      </w:r>
      <w:r>
        <w:rPr>
          <w:rFonts w:ascii="Arial" w:hAnsi="Arial" w:cs="Arial"/>
        </w:rPr>
        <w:t xml:space="preserve">ą </w:t>
      </w:r>
      <w:r w:rsidR="00082624" w:rsidRPr="000F1259">
        <w:rPr>
          <w:rFonts w:ascii="Arial" w:hAnsi="Arial" w:cs="Arial"/>
        </w:rPr>
        <w:t>ocenę w oparciu o kryteria dostępu podlegać będ</w:t>
      </w:r>
      <w:r>
        <w:rPr>
          <w:rFonts w:ascii="Arial" w:hAnsi="Arial" w:cs="Arial"/>
        </w:rPr>
        <w:t>ą</w:t>
      </w:r>
      <w:r w:rsidR="00082624" w:rsidRPr="000F1259">
        <w:rPr>
          <w:rFonts w:ascii="Arial" w:hAnsi="Arial" w:cs="Arial"/>
        </w:rPr>
        <w:t xml:space="preserve"> ocenie punktowej.</w:t>
      </w:r>
    </w:p>
    <w:p w14:paraId="7705FE6C" w14:textId="189C3512" w:rsidR="00DE6579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Dokładne kryteria oceny formalnej i merytorycznej dla obszaru tematycznego zostały określone w </w:t>
      </w:r>
      <w:r w:rsidR="00503655" w:rsidRPr="000F1259">
        <w:rPr>
          <w:rFonts w:ascii="Arial" w:hAnsi="Arial" w:cs="Arial"/>
        </w:rPr>
        <w:t xml:space="preserve">ogłoszeniu </w:t>
      </w:r>
      <w:r w:rsidRPr="000F1259">
        <w:rPr>
          <w:rFonts w:ascii="Arial" w:hAnsi="Arial" w:cs="Arial"/>
        </w:rPr>
        <w:t xml:space="preserve">o naborze. </w:t>
      </w:r>
      <w:r w:rsidR="00503655" w:rsidRPr="000F1259">
        <w:rPr>
          <w:rFonts w:ascii="Arial" w:hAnsi="Arial" w:cs="Arial"/>
        </w:rPr>
        <w:t xml:space="preserve">Ogłoszenie </w:t>
      </w:r>
      <w:r w:rsidRPr="000F1259">
        <w:rPr>
          <w:rFonts w:ascii="Arial" w:hAnsi="Arial" w:cs="Arial"/>
        </w:rPr>
        <w:t>został</w:t>
      </w:r>
      <w:r w:rsidR="00503655" w:rsidRPr="000F1259">
        <w:rPr>
          <w:rFonts w:ascii="Arial" w:hAnsi="Arial" w:cs="Arial"/>
        </w:rPr>
        <w:t>o</w:t>
      </w:r>
      <w:r w:rsidRPr="000F1259">
        <w:rPr>
          <w:rFonts w:ascii="Arial" w:hAnsi="Arial" w:cs="Arial"/>
        </w:rPr>
        <w:t xml:space="preserve"> opublikowane </w:t>
      </w:r>
      <w:r w:rsidR="00813628">
        <w:rPr>
          <w:rFonts w:ascii="Arial" w:hAnsi="Arial" w:cs="Arial"/>
        </w:rPr>
        <w:t>na stronach internetowych i w Biuletynie</w:t>
      </w:r>
      <w:r w:rsidR="00DE6579">
        <w:rPr>
          <w:rFonts w:ascii="Arial" w:hAnsi="Arial" w:cs="Arial"/>
        </w:rPr>
        <w:t xml:space="preserve"> Informacji Publicznej wszyst</w:t>
      </w:r>
      <w:r w:rsidR="00813628">
        <w:rPr>
          <w:rFonts w:ascii="Arial" w:hAnsi="Arial" w:cs="Arial"/>
        </w:rPr>
        <w:t>kich partnerów MOF Kwidzyna tj. </w:t>
      </w:r>
      <w:r w:rsidR="00DE6579">
        <w:rPr>
          <w:rFonts w:ascii="Arial" w:hAnsi="Arial" w:cs="Arial"/>
        </w:rPr>
        <w:t>Miasta Kwidzyn, Gminy Kwidzyn, Gminy Sadlinki i Gminy Gardeja.</w:t>
      </w:r>
    </w:p>
    <w:p w14:paraId="426DB38E" w14:textId="3BFE6B8C" w:rsidR="00082624" w:rsidRPr="000F1259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O wyniku naboru decydować będzie suma uzyskanych punktów w ramach kryterium punktowego.</w:t>
      </w:r>
    </w:p>
    <w:p w14:paraId="058E2C07" w14:textId="480397DC" w:rsidR="00082624" w:rsidRPr="000F1259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W przypadku projektów o identycznej liczbie punktów oraz z pulą alokacji pokrywającą koszty realizacji projektu dla jednego z nich, komisja oceniająca dokona dodatkowej oceny na podstawie doszczegółowienia projektu lub odbytych negocjacji.</w:t>
      </w:r>
      <w:r w:rsidR="00217AAE">
        <w:rPr>
          <w:rFonts w:ascii="Arial" w:hAnsi="Arial" w:cs="Arial"/>
        </w:rPr>
        <w:t xml:space="preserve"> Ostateczną decyzję o </w:t>
      </w:r>
      <w:r w:rsidRPr="000F1259">
        <w:rPr>
          <w:rFonts w:ascii="Arial" w:hAnsi="Arial" w:cs="Arial"/>
        </w:rPr>
        <w:t xml:space="preserve">wyborze sposobu dodatkowej oceny oraz projektu do </w:t>
      </w:r>
      <w:r w:rsidR="009A716B" w:rsidRPr="000F1259">
        <w:rPr>
          <w:rFonts w:ascii="Arial" w:hAnsi="Arial" w:cs="Arial"/>
        </w:rPr>
        <w:t>realizacji</w:t>
      </w:r>
      <w:r w:rsidRPr="000F1259">
        <w:rPr>
          <w:rFonts w:ascii="Arial" w:hAnsi="Arial" w:cs="Arial"/>
        </w:rPr>
        <w:t xml:space="preserve"> podejmie komisja oceniająca.</w:t>
      </w:r>
    </w:p>
    <w:p w14:paraId="3A3BA910" w14:textId="7E88B8B2" w:rsidR="00082624" w:rsidRPr="000F1259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W przypadku jakichkolwiek wątpliwości komisji oceniającej, co do treści złożonego formularza fiszki projektu, dokumentem rozstrzygającym niejasności jest FEP 2021-2027 oraz jego szczegółowe zapisy</w:t>
      </w:r>
      <w:r w:rsidR="00813628">
        <w:rPr>
          <w:rFonts w:ascii="Arial" w:hAnsi="Arial" w:cs="Arial"/>
        </w:rPr>
        <w:t xml:space="preserve"> zawarte w SzOP</w:t>
      </w:r>
      <w:r w:rsidRPr="000F1259">
        <w:rPr>
          <w:rFonts w:ascii="Arial" w:hAnsi="Arial" w:cs="Arial"/>
        </w:rPr>
        <w:t>.</w:t>
      </w:r>
    </w:p>
    <w:p w14:paraId="1DD19E36" w14:textId="6F7BC333" w:rsidR="00082624" w:rsidRPr="000F1259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W wyniku przeprowadzonego naboru sporządzona zostanie lista projektów rekomendowanych do </w:t>
      </w:r>
      <w:r w:rsidR="009A716B" w:rsidRPr="000F1259">
        <w:rPr>
          <w:rFonts w:ascii="Arial" w:hAnsi="Arial" w:cs="Arial"/>
        </w:rPr>
        <w:t>realizacji</w:t>
      </w:r>
      <w:r w:rsidRPr="000F1259">
        <w:rPr>
          <w:rFonts w:ascii="Arial" w:hAnsi="Arial" w:cs="Arial"/>
        </w:rPr>
        <w:t xml:space="preserve"> w</w:t>
      </w:r>
      <w:r w:rsidR="009A716B" w:rsidRPr="000F1259">
        <w:rPr>
          <w:rFonts w:ascii="Arial" w:hAnsi="Arial" w:cs="Arial"/>
        </w:rPr>
        <w:t xml:space="preserve"> ramach </w:t>
      </w:r>
      <w:r w:rsidRPr="000F1259">
        <w:rPr>
          <w:rFonts w:ascii="Arial" w:hAnsi="Arial" w:cs="Arial"/>
        </w:rPr>
        <w:t>Strategii ZIT oraz lista projektów rezerwowych.</w:t>
      </w:r>
    </w:p>
    <w:p w14:paraId="15EF8C67" w14:textId="731A244B" w:rsidR="00217AAE" w:rsidRDefault="00082624" w:rsidP="000F1259">
      <w:pPr>
        <w:pStyle w:val="Akapitzlist"/>
        <w:numPr>
          <w:ilvl w:val="0"/>
          <w:numId w:val="9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Ostateczna decyzja o możliwości ubiegania się o dofinansowanie na realizacj</w:t>
      </w:r>
      <w:r w:rsidR="009C43BF" w:rsidRPr="000F1259">
        <w:rPr>
          <w:rFonts w:ascii="Arial" w:hAnsi="Arial" w:cs="Arial"/>
        </w:rPr>
        <w:t>ę poszczególnych projektów będzie należała do Instytucji Zarządzającej programem Fundusze Eu</w:t>
      </w:r>
      <w:r w:rsidR="00DA7A1F" w:rsidRPr="000F1259">
        <w:rPr>
          <w:rFonts w:ascii="Arial" w:hAnsi="Arial" w:cs="Arial"/>
        </w:rPr>
        <w:t>ropejskie dla Pomorza 2021-2027</w:t>
      </w:r>
      <w:r w:rsidR="009C43BF" w:rsidRPr="000F1259">
        <w:rPr>
          <w:rFonts w:ascii="Arial" w:hAnsi="Arial" w:cs="Arial"/>
        </w:rPr>
        <w:t>.</w:t>
      </w:r>
    </w:p>
    <w:p w14:paraId="4CEF4AEE" w14:textId="77777777" w:rsidR="00217AAE" w:rsidRDefault="00217A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12924E" w14:textId="77777777" w:rsidR="009C43BF" w:rsidRPr="000F1259" w:rsidRDefault="009C43BF" w:rsidP="000F1259">
      <w:pPr>
        <w:spacing w:line="360" w:lineRule="auto"/>
        <w:ind w:left="113" w:right="-227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lastRenderedPageBreak/>
        <w:t>§ 5. Termin, miejsce i sposób składania fiszek projektów</w:t>
      </w:r>
    </w:p>
    <w:p w14:paraId="30DE3F46" w14:textId="5CDB2586" w:rsidR="009C43BF" w:rsidRPr="000F1259" w:rsidRDefault="009C43BF" w:rsidP="000F1259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Fiszkę projektu należy sporządzić w języku polskim, na </w:t>
      </w:r>
      <w:r w:rsidR="00217AAE">
        <w:rPr>
          <w:rFonts w:ascii="Arial" w:hAnsi="Arial" w:cs="Arial"/>
        </w:rPr>
        <w:t>wzorze stanowiącym załącznik nr </w:t>
      </w:r>
      <w:r w:rsidR="00A51117">
        <w:rPr>
          <w:rFonts w:ascii="Arial" w:hAnsi="Arial" w:cs="Arial"/>
        </w:rPr>
        <w:t>1</w:t>
      </w:r>
      <w:bookmarkStart w:id="0" w:name="_GoBack"/>
      <w:bookmarkEnd w:id="0"/>
      <w:r w:rsidR="00DA7A1F" w:rsidRPr="000F1259">
        <w:rPr>
          <w:rFonts w:ascii="Arial" w:hAnsi="Arial" w:cs="Arial"/>
        </w:rPr>
        <w:t xml:space="preserve"> </w:t>
      </w:r>
      <w:r w:rsidR="00692F77">
        <w:rPr>
          <w:rFonts w:ascii="Arial" w:hAnsi="Arial" w:cs="Arial"/>
        </w:rPr>
        <w:t>do opublikowanego regulaminu</w:t>
      </w:r>
      <w:r w:rsidRPr="000F1259">
        <w:rPr>
          <w:rFonts w:ascii="Arial" w:hAnsi="Arial" w:cs="Arial"/>
        </w:rPr>
        <w:t>.</w:t>
      </w:r>
    </w:p>
    <w:p w14:paraId="148C7E9E" w14:textId="41FA0B14" w:rsidR="009C3D59" w:rsidRPr="000F1259" w:rsidRDefault="00217AAE" w:rsidP="000F1259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C3D59" w:rsidRPr="000F1259">
        <w:rPr>
          <w:rFonts w:ascii="Arial" w:hAnsi="Arial" w:cs="Arial"/>
        </w:rPr>
        <w:t>iszk</w:t>
      </w:r>
      <w:r>
        <w:rPr>
          <w:rFonts w:ascii="Arial" w:hAnsi="Arial" w:cs="Arial"/>
        </w:rPr>
        <w:t>a</w:t>
      </w:r>
      <w:r w:rsidR="009C3D59" w:rsidRPr="000F1259">
        <w:rPr>
          <w:rFonts w:ascii="Arial" w:hAnsi="Arial" w:cs="Arial"/>
        </w:rPr>
        <w:t xml:space="preserve"> projektu musi być opatrzon</w:t>
      </w:r>
      <w:r>
        <w:rPr>
          <w:rFonts w:ascii="Arial" w:hAnsi="Arial" w:cs="Arial"/>
        </w:rPr>
        <w:t>a</w:t>
      </w:r>
      <w:r w:rsidR="009C3D59" w:rsidRPr="000F1259">
        <w:rPr>
          <w:rFonts w:ascii="Arial" w:hAnsi="Arial" w:cs="Arial"/>
        </w:rPr>
        <w:t xml:space="preserve"> </w:t>
      </w:r>
      <w:r w:rsidR="00DA7A1F" w:rsidRPr="000F1259">
        <w:rPr>
          <w:rFonts w:ascii="Arial" w:hAnsi="Arial" w:cs="Arial"/>
        </w:rPr>
        <w:t xml:space="preserve">podpisem osoby upoważnionej do </w:t>
      </w:r>
      <w:r w:rsidR="009C3D59" w:rsidRPr="000F1259">
        <w:rPr>
          <w:rFonts w:ascii="Arial" w:hAnsi="Arial" w:cs="Arial"/>
        </w:rPr>
        <w:t>reprezentowania beneficjenta. Wymaga się dołączenia dokumentu p</w:t>
      </w:r>
      <w:r w:rsidR="00DA7A1F" w:rsidRPr="000F1259">
        <w:rPr>
          <w:rFonts w:ascii="Arial" w:hAnsi="Arial" w:cs="Arial"/>
        </w:rPr>
        <w:t xml:space="preserve">otwierdzającego uprawnienie do </w:t>
      </w:r>
      <w:r w:rsidR="009C3D59" w:rsidRPr="000F1259">
        <w:rPr>
          <w:rFonts w:ascii="Arial" w:hAnsi="Arial" w:cs="Arial"/>
        </w:rPr>
        <w:t xml:space="preserve">reprezentowania beneficjenta (nie dotyczy </w:t>
      </w:r>
      <w:proofErr w:type="spellStart"/>
      <w:r w:rsidR="009C3D59" w:rsidRPr="000F1259">
        <w:rPr>
          <w:rFonts w:ascii="Arial" w:hAnsi="Arial" w:cs="Arial"/>
        </w:rPr>
        <w:t>jst</w:t>
      </w:r>
      <w:proofErr w:type="spellEnd"/>
      <w:r w:rsidR="009C3D59" w:rsidRPr="000F1259">
        <w:rPr>
          <w:rFonts w:ascii="Arial" w:hAnsi="Arial" w:cs="Arial"/>
        </w:rPr>
        <w:t>). W przypadku, gdy fiszk</w:t>
      </w:r>
      <w:r>
        <w:rPr>
          <w:rFonts w:ascii="Arial" w:hAnsi="Arial" w:cs="Arial"/>
        </w:rPr>
        <w:t xml:space="preserve">a </w:t>
      </w:r>
      <w:r w:rsidR="009C3D59" w:rsidRPr="000F1259">
        <w:rPr>
          <w:rFonts w:ascii="Arial" w:hAnsi="Arial" w:cs="Arial"/>
        </w:rPr>
        <w:t>projektu zostanie podpisan</w:t>
      </w:r>
      <w:r>
        <w:rPr>
          <w:rFonts w:ascii="Arial" w:hAnsi="Arial" w:cs="Arial"/>
        </w:rPr>
        <w:t>a</w:t>
      </w:r>
      <w:r w:rsidR="009C3D59" w:rsidRPr="000F1259">
        <w:rPr>
          <w:rFonts w:ascii="Arial" w:hAnsi="Arial" w:cs="Arial"/>
        </w:rPr>
        <w:t xml:space="preserve"> przez inne osoby niż uprawnione do reprezentowania beneficjenta, wymaga się złożenia stosowego pełnomocnictwa stanowiącego integralną część fiszki projektu.</w:t>
      </w:r>
    </w:p>
    <w:p w14:paraId="59ACE6B5" w14:textId="77777777" w:rsidR="009C43BF" w:rsidRPr="000F1259" w:rsidRDefault="009C43BF" w:rsidP="000F1259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W przypadku dołączenia aktualnego odpisu z KRS wymaga się, aby był ważny 3 miesiące od daty jego uzyskania.</w:t>
      </w:r>
    </w:p>
    <w:p w14:paraId="44760F64" w14:textId="0E78457A" w:rsidR="00217AAE" w:rsidRPr="004046E1" w:rsidRDefault="00217AAE" w:rsidP="00217AAE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eastAsia="Times New Roman" w:hAnsi="Arial" w:cs="Arial"/>
          <w:lang w:eastAsia="pl-PL"/>
        </w:rPr>
      </w:pPr>
      <w:r w:rsidRPr="004046E1">
        <w:rPr>
          <w:rFonts w:ascii="Arial" w:eastAsia="Times New Roman" w:hAnsi="Arial" w:cs="Arial"/>
          <w:lang w:eastAsia="pl-PL"/>
        </w:rPr>
        <w:t xml:space="preserve">Fiszki projektów wraz z załącznikami należy dostarczyć do Biura Obsługi Ludności Urzędu Miejskiego w Kwidzynie, ul. Warszawska 19, 82-500 Kwidzyn </w:t>
      </w:r>
      <w:r w:rsidRPr="00ED1599">
        <w:rPr>
          <w:rFonts w:ascii="Arial" w:eastAsia="Times New Roman" w:hAnsi="Arial" w:cs="Arial"/>
          <w:bCs/>
          <w:u w:val="single"/>
          <w:lang w:eastAsia="pl-PL"/>
        </w:rPr>
        <w:t xml:space="preserve">w terminie do dnia </w:t>
      </w:r>
      <w:r w:rsidR="00ED1599" w:rsidRPr="00ED1599">
        <w:rPr>
          <w:rFonts w:ascii="Arial" w:eastAsia="Times New Roman" w:hAnsi="Arial" w:cs="Arial"/>
          <w:bCs/>
          <w:u w:val="single"/>
          <w:lang w:eastAsia="pl-PL"/>
        </w:rPr>
        <w:t>30 </w:t>
      </w:r>
      <w:r w:rsidR="000A2171">
        <w:rPr>
          <w:rFonts w:ascii="Arial" w:eastAsia="Times New Roman" w:hAnsi="Arial" w:cs="Arial"/>
          <w:bCs/>
          <w:u w:val="single"/>
          <w:lang w:eastAsia="pl-PL"/>
        </w:rPr>
        <w:t>sierpnia</w:t>
      </w:r>
      <w:r w:rsidR="00ED1599" w:rsidRPr="00ED1599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 w:rsidRPr="00ED1599">
        <w:rPr>
          <w:rFonts w:ascii="Arial" w:eastAsia="Times New Roman" w:hAnsi="Arial" w:cs="Arial"/>
          <w:bCs/>
          <w:u w:val="single"/>
          <w:lang w:eastAsia="pl-PL"/>
        </w:rPr>
        <w:t>2024</w:t>
      </w:r>
      <w:r w:rsidRPr="00ED1599">
        <w:rPr>
          <w:rFonts w:ascii="Arial" w:eastAsia="Times New Roman" w:hAnsi="Arial" w:cs="Arial"/>
          <w:bCs/>
          <w:lang w:eastAsia="pl-PL"/>
        </w:rPr>
        <w:t xml:space="preserve"> w zamkniętej kopercie z dopiskiem:</w:t>
      </w:r>
      <w:r w:rsidRPr="00ED1599">
        <w:rPr>
          <w:rFonts w:ascii="Arial" w:eastAsia="Times New Roman" w:hAnsi="Arial" w:cs="Arial"/>
          <w:lang w:eastAsia="pl-PL"/>
        </w:rPr>
        <w:t xml:space="preserve"> </w:t>
      </w:r>
      <w:r w:rsidRPr="00ED1599">
        <w:rPr>
          <w:rFonts w:ascii="Arial" w:eastAsia="Times New Roman" w:hAnsi="Arial" w:cs="Arial"/>
          <w:bCs/>
          <w:lang w:eastAsia="pl-PL"/>
        </w:rPr>
        <w:t>Nabór pro</w:t>
      </w:r>
      <w:r>
        <w:rPr>
          <w:rFonts w:ascii="Arial" w:eastAsia="Times New Roman" w:hAnsi="Arial" w:cs="Arial"/>
          <w:bCs/>
          <w:lang w:eastAsia="pl-PL"/>
        </w:rPr>
        <w:t>jektów do realizacji w </w:t>
      </w:r>
      <w:r w:rsidRPr="004046E1">
        <w:rPr>
          <w:rFonts w:ascii="Arial" w:eastAsia="Times New Roman" w:hAnsi="Arial" w:cs="Arial"/>
          <w:bCs/>
          <w:lang w:eastAsia="pl-PL"/>
        </w:rPr>
        <w:t xml:space="preserve">ramach Zintegrowanych Inwestycji  Terytorialnych Miejskiego Obszaru Funkcjonalnego Kwidzyna - Termomodernizacja. </w:t>
      </w:r>
    </w:p>
    <w:p w14:paraId="1E059A93" w14:textId="3CA1F33A" w:rsidR="002271B2" w:rsidRPr="000F1259" w:rsidRDefault="003062CB" w:rsidP="000F1259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hAnsi="Arial" w:cs="Arial"/>
          <w:bCs/>
        </w:rPr>
      </w:pPr>
      <w:r w:rsidRPr="000F1259">
        <w:rPr>
          <w:rFonts w:ascii="Arial" w:hAnsi="Arial" w:cs="Arial"/>
        </w:rPr>
        <w:t>Formularze złożone po tym terminie zostaną odrzucone.</w:t>
      </w:r>
    </w:p>
    <w:p w14:paraId="530CD197" w14:textId="10A1B275" w:rsidR="001C2CAC" w:rsidRPr="000F1259" w:rsidRDefault="001C2CAC" w:rsidP="000F1259">
      <w:pPr>
        <w:pStyle w:val="Akapitzlist"/>
        <w:numPr>
          <w:ilvl w:val="0"/>
          <w:numId w:val="12"/>
        </w:numPr>
        <w:spacing w:line="360" w:lineRule="auto"/>
        <w:ind w:left="473" w:right="-227"/>
        <w:rPr>
          <w:rFonts w:ascii="Arial" w:hAnsi="Arial" w:cs="Arial"/>
          <w:bCs/>
        </w:rPr>
      </w:pPr>
      <w:r w:rsidRPr="000F1259">
        <w:rPr>
          <w:rFonts w:ascii="Arial" w:hAnsi="Arial" w:cs="Arial"/>
        </w:rPr>
        <w:t>Treść fiszki projektu musi odpowiadać wymaganiom określonym w niniejszym regulaminie</w:t>
      </w:r>
      <w:r w:rsidR="007B45E6" w:rsidRPr="000F1259">
        <w:rPr>
          <w:rFonts w:ascii="Arial" w:hAnsi="Arial" w:cs="Arial"/>
        </w:rPr>
        <w:t xml:space="preserve"> oraz ogłoszeniu.</w:t>
      </w:r>
    </w:p>
    <w:p w14:paraId="6D649635" w14:textId="77777777" w:rsidR="003062CB" w:rsidRPr="000F1259" w:rsidRDefault="003062CB" w:rsidP="000F1259">
      <w:pPr>
        <w:spacing w:line="360" w:lineRule="auto"/>
        <w:ind w:left="113" w:right="-227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§ 6. Postanowienia końcowe</w:t>
      </w:r>
    </w:p>
    <w:p w14:paraId="1E152ECE" w14:textId="77777777" w:rsidR="003062CB" w:rsidRPr="000F1259" w:rsidRDefault="003062CB" w:rsidP="000F1259">
      <w:pPr>
        <w:pStyle w:val="Akapitzlist"/>
        <w:numPr>
          <w:ilvl w:val="0"/>
          <w:numId w:val="1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Organizatorzy zastrzegają sobie prawo do unieważnienia naboru bez podania przyczyny.</w:t>
      </w:r>
    </w:p>
    <w:p w14:paraId="2DB159EC" w14:textId="77777777" w:rsidR="003062CB" w:rsidRPr="000F1259" w:rsidRDefault="003062CB" w:rsidP="000F1259">
      <w:pPr>
        <w:pStyle w:val="Akapitzlist"/>
        <w:numPr>
          <w:ilvl w:val="0"/>
          <w:numId w:val="1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Organizatorzy zastrzegają sobie prawo zmiany regulaminu bądź wprowadzenia dodatkowych postanowień bez podania przyczyn.</w:t>
      </w:r>
    </w:p>
    <w:p w14:paraId="6B6F0301" w14:textId="5F448E1A" w:rsidR="00256307" w:rsidRPr="000F1259" w:rsidRDefault="007C742F" w:rsidP="000F1259">
      <w:pPr>
        <w:pStyle w:val="Akapitzlist"/>
        <w:numPr>
          <w:ilvl w:val="0"/>
          <w:numId w:val="1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Osoby do kontaktu: Katarzyna Świokła-Łukiańczyk i Aleksandra </w:t>
      </w:r>
      <w:proofErr w:type="spellStart"/>
      <w:r w:rsidRPr="000F1259">
        <w:rPr>
          <w:rFonts w:ascii="Arial" w:hAnsi="Arial" w:cs="Arial"/>
        </w:rPr>
        <w:t>Tuptyńska</w:t>
      </w:r>
      <w:proofErr w:type="spellEnd"/>
    </w:p>
    <w:p w14:paraId="56BC97FE" w14:textId="77777777" w:rsidR="003062CB" w:rsidRPr="000F1259" w:rsidRDefault="003062CB" w:rsidP="000F1259">
      <w:pPr>
        <w:pStyle w:val="Akapitzlist"/>
        <w:numPr>
          <w:ilvl w:val="0"/>
          <w:numId w:val="13"/>
        </w:numPr>
        <w:spacing w:line="360" w:lineRule="auto"/>
        <w:ind w:left="47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Integralną część niniejszego regulaminu stanowią:</w:t>
      </w:r>
    </w:p>
    <w:p w14:paraId="1C1FC4D1" w14:textId="5ED9B9E7" w:rsidR="003062CB" w:rsidRPr="000F1259" w:rsidRDefault="00A26F45" w:rsidP="000F1259">
      <w:pPr>
        <w:pStyle w:val="Akapitzlist"/>
        <w:numPr>
          <w:ilvl w:val="0"/>
          <w:numId w:val="14"/>
        </w:numPr>
        <w:spacing w:line="360" w:lineRule="auto"/>
        <w:ind w:left="723" w:right="-227"/>
        <w:rPr>
          <w:rFonts w:ascii="Arial" w:hAnsi="Arial" w:cs="Arial"/>
        </w:rPr>
      </w:pPr>
      <w:r>
        <w:rPr>
          <w:rFonts w:ascii="Arial" w:hAnsi="Arial" w:cs="Arial"/>
        </w:rPr>
        <w:t xml:space="preserve">SzOP </w:t>
      </w:r>
      <w:r w:rsidR="003062CB" w:rsidRPr="000F1259">
        <w:rPr>
          <w:rFonts w:ascii="Arial" w:hAnsi="Arial" w:cs="Arial"/>
        </w:rPr>
        <w:t>FEP 2021-2027 będący uszczegółowieniem niniejszego regulaminu</w:t>
      </w:r>
      <w:r w:rsidR="009671ED" w:rsidRPr="000F1259">
        <w:rPr>
          <w:rFonts w:ascii="Arial" w:hAnsi="Arial" w:cs="Arial"/>
        </w:rPr>
        <w:t>.</w:t>
      </w:r>
    </w:p>
    <w:p w14:paraId="52D5B754" w14:textId="61BDB5E6" w:rsidR="00C305CD" w:rsidRPr="000F1259" w:rsidRDefault="00CE401E" w:rsidP="000F1259">
      <w:pPr>
        <w:pStyle w:val="Akapitzlist"/>
        <w:numPr>
          <w:ilvl w:val="0"/>
          <w:numId w:val="14"/>
        </w:numPr>
        <w:spacing w:line="360" w:lineRule="auto"/>
        <w:ind w:left="72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 xml:space="preserve">Ogłoszenie naboru projektów </w:t>
      </w:r>
      <w:r w:rsidR="007C742F" w:rsidRPr="000F1259">
        <w:rPr>
          <w:rFonts w:ascii="Arial" w:hAnsi="Arial" w:cs="Arial"/>
        </w:rPr>
        <w:t xml:space="preserve">zgłoszonych do realizacji w ramach </w:t>
      </w:r>
      <w:r w:rsidRPr="000F1259">
        <w:rPr>
          <w:rFonts w:ascii="Arial" w:hAnsi="Arial" w:cs="Arial"/>
        </w:rPr>
        <w:t xml:space="preserve">Zintegrowanych Inwestycji Terytorialnych MOF </w:t>
      </w:r>
      <w:r w:rsidR="007C742F" w:rsidRPr="000F1259">
        <w:rPr>
          <w:rFonts w:ascii="Arial" w:hAnsi="Arial" w:cs="Arial"/>
        </w:rPr>
        <w:t>Kwidzyna</w:t>
      </w:r>
      <w:r w:rsidRPr="000F1259">
        <w:rPr>
          <w:rFonts w:ascii="Arial" w:hAnsi="Arial" w:cs="Arial"/>
        </w:rPr>
        <w:t xml:space="preserve">. </w:t>
      </w:r>
    </w:p>
    <w:p w14:paraId="0D620D40" w14:textId="77777777" w:rsidR="009671ED" w:rsidRPr="000F1259" w:rsidRDefault="009671ED" w:rsidP="000F1259">
      <w:pPr>
        <w:pStyle w:val="Akapitzlist"/>
        <w:spacing w:line="360" w:lineRule="auto"/>
        <w:rPr>
          <w:rFonts w:ascii="Arial" w:hAnsi="Arial" w:cs="Arial"/>
          <w:bCs/>
        </w:rPr>
      </w:pPr>
    </w:p>
    <w:p w14:paraId="2BAB9E21" w14:textId="3BBD6D4B" w:rsidR="00EF755D" w:rsidRPr="000F1259" w:rsidRDefault="00EF755D" w:rsidP="000F1259">
      <w:pPr>
        <w:pStyle w:val="Akapitzlist"/>
        <w:spacing w:line="360" w:lineRule="auto"/>
        <w:jc w:val="center"/>
        <w:rPr>
          <w:rFonts w:ascii="Arial" w:hAnsi="Arial" w:cs="Arial"/>
          <w:bCs/>
        </w:rPr>
      </w:pPr>
      <w:r w:rsidRPr="000F1259">
        <w:rPr>
          <w:rFonts w:ascii="Arial" w:hAnsi="Arial" w:cs="Arial"/>
          <w:bCs/>
        </w:rPr>
        <w:t>§7. Ochrona danych osobowych</w:t>
      </w:r>
    </w:p>
    <w:p w14:paraId="49E5B58E" w14:textId="77777777" w:rsidR="007C742F" w:rsidRPr="000F1259" w:rsidRDefault="007C742F" w:rsidP="000F1259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Informujemy, że w rozumieniu Rozporządzenia Parlamentu Europejskiego i Rady (UE) 2016/679 z dnia 27 kwietnia 2016 r. w sprawie ochrony osób fizycznych w związku z przetwarzaniem danych osobowych i w sprawie swobodnego przepływu takich danych oraz uchylenia dyrektywy 95/46/WE oraz ustawy o ochronie danych osobowych z dnia 10 maja 2018 r. (</w:t>
      </w:r>
      <w:r w:rsidRPr="000F1259">
        <w:rPr>
          <w:rFonts w:ascii="Arial" w:eastAsia="Calibri" w:hAnsi="Arial" w:cs="Arial"/>
          <w:lang w:eastAsia="zh-CN" w:bidi="hi-IN"/>
        </w:rPr>
        <w:t>t.j. Dz. U. z 2019 r. poz. 781</w:t>
      </w:r>
      <w:r w:rsidRPr="000F1259">
        <w:rPr>
          <w:rFonts w:ascii="Arial" w:eastAsia="Times New Roman" w:hAnsi="Arial" w:cs="Arial"/>
          <w:lang w:eastAsia="pl-PL"/>
        </w:rPr>
        <w:t xml:space="preserve">), Administratorem zbioru danych, w którym przetwarzane są/ będą Pani/ Pana dane osobowe jest Burmistrz Miasta Kwidzyna, </w:t>
      </w:r>
      <w:r w:rsidRPr="000F1259">
        <w:rPr>
          <w:rFonts w:ascii="Arial" w:eastAsia="Times New Roman" w:hAnsi="Arial" w:cs="Arial"/>
          <w:lang w:eastAsia="pl-PL"/>
        </w:rPr>
        <w:lastRenderedPageBreak/>
        <w:t>ul. Warszawska 19, 82-500 Kwidzyn. Dane będą przetwarzane wyłącznie w celu realizowania zadań wynikających z działalności Urzędu Miejskiego w Kwidzynie.</w:t>
      </w:r>
    </w:p>
    <w:p w14:paraId="0C72DC22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Z Administratorem można się kontaktować pisemnie, za pomocą poczty tradycyjnej na adres: ul. Warszawska 19, 82-500 Kwidzyn, lub email: iod@kwidzyn.pl</w:t>
      </w:r>
    </w:p>
    <w:p w14:paraId="2D73CC22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Administrator wyznaczył Inspektora Ochrony Danych, z którym można się kontaktować pisemnie, za pomocą poczty tradycyjnej na adres: ul. Warszawska 19, 82-500 Kwidzyn, lub email: iod@kwidzyn.pl</w:t>
      </w:r>
    </w:p>
    <w:p w14:paraId="4E6B0EA4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Do zadań Administratora należy wykonywanie zadań własnych oraz zadań zleconych z zakresu administracji rządowej , określonych w Ustawie o Samorządzie Gminnym z dnia 8 marca 1990 r. (</w:t>
      </w:r>
      <w:r w:rsidRPr="000F1259">
        <w:rPr>
          <w:rFonts w:ascii="Arial" w:eastAsia="Calibri" w:hAnsi="Arial" w:cs="Arial"/>
          <w:lang w:eastAsia="zh-CN" w:bidi="hi-IN"/>
        </w:rPr>
        <w:t>t.j. Dz.U. z 2023 r. poz. 40 z późn. zm.</w:t>
      </w:r>
      <w:r w:rsidRPr="000F1259">
        <w:rPr>
          <w:rFonts w:ascii="Arial" w:eastAsia="Times New Roman" w:hAnsi="Arial" w:cs="Arial"/>
          <w:lang w:eastAsia="pl-PL"/>
        </w:rPr>
        <w:t>), a także zadań z zakresu właściwości innych jednostek samorządu terytorialnego na podstawie porozumień zawartych z tymi jednostkami.</w:t>
      </w:r>
    </w:p>
    <w:p w14:paraId="7C1D7EB1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Administrator przetwarza Pani/Pana dane osobowe w ściśle określonym, minimalnym zakresie niezbędnym do realizacji zadań, o których mowa w punkcie 5.</w:t>
      </w:r>
    </w:p>
    <w:p w14:paraId="129259B2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Dane osobowe podane przez Panią/Pana są wymogiem ustawowym. Niepodanie danych osobowych będzie skutkowało niemożnością załatwienia sprawy.</w:t>
      </w:r>
    </w:p>
    <w:p w14:paraId="1387ABDA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W szczególnych sytuacjach Administrator może przekazać/powierzyć Pani/Pana dane innym podmiotom. (np. sądom, organom policji, administracji skarbowej, instytucjom związanym z obsługą funduszy unijnych, ZUS, PFRON). Podstawą przekazania/powierzenia danych osobowych są przepisy prawa lub umowy powierzenia przetwarzania danych osobowych.</w:t>
      </w:r>
    </w:p>
    <w:p w14:paraId="56D887C9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Administrator w ramach prowadzonych spraw nie przekazuje Pani/Pana danych osobowych do państwa trzeciego, czyli poza obszar EOG</w:t>
      </w:r>
    </w:p>
    <w:p w14:paraId="4BDE0FB2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Pani/Pana dane osobowe będą przechowywane przez okres niezbędny do realizacji celu dla jakiego zostały zebrane oraz zgodnie z zasadami archiwizacji danych określonymi przez odpowiednie przepisy prawa , a w szczególności przez: ustawę z dnia 14 czerwca 1960 r. Kodeks postępowania administracyjnego (</w:t>
      </w:r>
      <w:r w:rsidRPr="000F1259">
        <w:rPr>
          <w:rFonts w:ascii="Arial" w:eastAsia="Calibri" w:hAnsi="Arial" w:cs="Arial"/>
          <w:lang w:eastAsia="zh-CN" w:bidi="hi-IN"/>
        </w:rPr>
        <w:t>t.j. Dz.U. z 2023 r., poz. 775 z późn. zm.</w:t>
      </w:r>
      <w:r w:rsidRPr="000F1259">
        <w:rPr>
          <w:rFonts w:ascii="Arial" w:eastAsia="Times New Roman" w:hAnsi="Arial" w:cs="Arial"/>
          <w:lang w:eastAsia="pl-PL"/>
        </w:rPr>
        <w:t xml:space="preserve">), ustawę z dnia 14 lipca 1983 r. o narodowym zasobie archiwalnym i archiwach (t.j. </w:t>
      </w:r>
      <w:r w:rsidRPr="000F1259">
        <w:rPr>
          <w:rFonts w:ascii="Arial" w:eastAsia="Calibri" w:hAnsi="Arial" w:cs="Arial"/>
          <w:lang w:eastAsia="zh-CN" w:bidi="hi-IN"/>
        </w:rPr>
        <w:t>Dz.U. z 2020 r., poz. 164</w:t>
      </w:r>
      <w:r w:rsidRPr="000F1259">
        <w:rPr>
          <w:rFonts w:ascii="Arial" w:eastAsia="Times New Roman" w:hAnsi="Arial" w:cs="Arial"/>
          <w:lang w:eastAsia="pl-PL"/>
        </w:rPr>
        <w:t>) oraz Rozporządzenie Prezesa Rady Ministrów z dnia 18 stycznia 2011 r. w sprawie instrukcji kancelaryjnej, jednolitych rzeczowych wykazów akt oraz instrukcji w sprawie organizacji i zakresu działania archiwów zakładowych.</w:t>
      </w:r>
    </w:p>
    <w:p w14:paraId="210D0C2A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W związku z przetwarzaniem Pani/Pana danych osobowych przysługuje Pani/Panu prawo do:</w:t>
      </w:r>
    </w:p>
    <w:p w14:paraId="0C985B56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żądania od Administratora dostępu do Pani/Pana danych osobowych,</w:t>
      </w:r>
    </w:p>
    <w:p w14:paraId="4BF4AEEF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żądania od Administratora sprostowania Pani/Pana danych osobowych,</w:t>
      </w:r>
    </w:p>
    <w:p w14:paraId="04E7E59D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żądania od Administratora usunięcia Pani/Pana danych osobowych,</w:t>
      </w:r>
    </w:p>
    <w:p w14:paraId="4F6062E5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lastRenderedPageBreak/>
        <w:t>żądania od Administratora ograniczenia przetwarzania Pani/Pana danych osobowych,</w:t>
      </w:r>
    </w:p>
    <w:p w14:paraId="3FBEC122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wniesienia sprzeciwu wobec przetwarzania Pani/Pana danych osobowych,</w:t>
      </w:r>
    </w:p>
    <w:p w14:paraId="14041C4E" w14:textId="77777777" w:rsidR="007C742F" w:rsidRPr="000F1259" w:rsidRDefault="007C742F" w:rsidP="000F1259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przenoszenia Pani/Pana danych osobowych,</w:t>
      </w:r>
    </w:p>
    <w:p w14:paraId="7CBEA5D6" w14:textId="77777777" w:rsidR="007C742F" w:rsidRPr="000F1259" w:rsidRDefault="007C742F" w:rsidP="000F1259">
      <w:pPr>
        <w:spacing w:before="100" w:beforeAutospacing="1" w:after="100" w:afterAutospacing="1" w:line="360" w:lineRule="auto"/>
        <w:ind w:left="792"/>
        <w:contextualSpacing/>
        <w:rPr>
          <w:rFonts w:ascii="Arial" w:eastAsia="Times New Roman" w:hAnsi="Arial" w:cs="Arial"/>
          <w:lang w:eastAsia="pl-PL"/>
        </w:rPr>
      </w:pPr>
    </w:p>
    <w:p w14:paraId="38ED0A37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Z powyższych uprawnień można skorzystać w siedzibie Administratora, lub drogą elektroniczną pisząc na adres Administratora na adres iod@kwidzyn.pl</w:t>
      </w:r>
    </w:p>
    <w:p w14:paraId="78ADA30A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W przypadku uznania, że Administrator naruszył przepisy prawa w zakresie przetwarzania danych osobowych przysługuje Pani/Panu prawo wniesienia skargi do organu nadzorczego.</w:t>
      </w:r>
    </w:p>
    <w:p w14:paraId="3854A647" w14:textId="77777777" w:rsidR="007C742F" w:rsidRPr="000F1259" w:rsidRDefault="007C742F" w:rsidP="000F1259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Organem właściwym dla ww. skargi jest:</w:t>
      </w:r>
    </w:p>
    <w:p w14:paraId="227BBDFF" w14:textId="77777777" w:rsidR="007C742F" w:rsidRPr="000F1259" w:rsidRDefault="007C742F" w:rsidP="000F1259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bCs/>
          <w:lang w:eastAsia="pl-PL"/>
        </w:rPr>
        <w:t>Urząd Ochrony Danych Osobowych</w:t>
      </w:r>
      <w:r w:rsidRPr="000F1259">
        <w:rPr>
          <w:rFonts w:ascii="Arial" w:eastAsia="Times New Roman" w:hAnsi="Arial" w:cs="Arial"/>
          <w:lang w:eastAsia="pl-PL"/>
        </w:rPr>
        <w:br/>
      </w:r>
      <w:r w:rsidRPr="000F1259">
        <w:rPr>
          <w:rFonts w:ascii="Arial" w:eastAsia="Times New Roman" w:hAnsi="Arial" w:cs="Arial"/>
          <w:bCs/>
          <w:lang w:eastAsia="pl-PL"/>
        </w:rPr>
        <w:t>ul. Stawki 2</w:t>
      </w:r>
      <w:r w:rsidRPr="000F1259">
        <w:rPr>
          <w:rFonts w:ascii="Arial" w:eastAsia="Times New Roman" w:hAnsi="Arial" w:cs="Arial"/>
          <w:lang w:eastAsia="pl-PL"/>
        </w:rPr>
        <w:br/>
      </w:r>
      <w:r w:rsidRPr="000F1259">
        <w:rPr>
          <w:rFonts w:ascii="Arial" w:eastAsia="Times New Roman" w:hAnsi="Arial" w:cs="Arial"/>
          <w:bCs/>
          <w:lang w:eastAsia="pl-PL"/>
        </w:rPr>
        <w:t>00-193 Warszawa</w:t>
      </w:r>
    </w:p>
    <w:p w14:paraId="0034AF11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Pani/Pana dane mogą być przetwarzane w sposób zautomatyzowany i nie będą profilowane.</w:t>
      </w:r>
    </w:p>
    <w:p w14:paraId="002CC0F9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4FF3C0DD" w14:textId="77777777" w:rsidR="007C742F" w:rsidRPr="000F1259" w:rsidRDefault="007C742F" w:rsidP="000F1259">
      <w:pPr>
        <w:numPr>
          <w:ilvl w:val="0"/>
          <w:numId w:val="2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0F1259">
        <w:rPr>
          <w:rFonts w:ascii="Arial" w:eastAsia="Times New Roman" w:hAnsi="Arial" w:cs="Arial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E70221" w14:textId="77777777" w:rsidR="00C305CD" w:rsidRPr="000F1259" w:rsidRDefault="00C305CD" w:rsidP="000F1259">
      <w:pPr>
        <w:spacing w:line="360" w:lineRule="auto"/>
        <w:ind w:left="363" w:right="-227"/>
        <w:rPr>
          <w:rFonts w:ascii="Arial" w:hAnsi="Arial" w:cs="Arial"/>
        </w:rPr>
      </w:pPr>
    </w:p>
    <w:p w14:paraId="42B711E7" w14:textId="48018F62" w:rsidR="00C305CD" w:rsidRPr="000F1259" w:rsidRDefault="007C742F" w:rsidP="000F1259">
      <w:pPr>
        <w:spacing w:after="0" w:line="360" w:lineRule="auto"/>
        <w:ind w:left="5103" w:right="-227"/>
        <w:rPr>
          <w:rFonts w:ascii="Arial" w:hAnsi="Arial" w:cs="Arial"/>
        </w:rPr>
      </w:pPr>
      <w:r w:rsidRPr="000F1259">
        <w:rPr>
          <w:rFonts w:ascii="Arial" w:hAnsi="Arial" w:cs="Arial"/>
        </w:rPr>
        <w:t>……………………………………………..</w:t>
      </w:r>
    </w:p>
    <w:p w14:paraId="1048B18F" w14:textId="4BE9B8C3" w:rsidR="00D018B3" w:rsidRPr="000F1259" w:rsidRDefault="00D018B3" w:rsidP="000F1259">
      <w:pPr>
        <w:spacing w:after="0" w:line="360" w:lineRule="auto"/>
        <w:ind w:left="5103" w:right="-227"/>
        <w:rPr>
          <w:rFonts w:ascii="Arial" w:hAnsi="Arial" w:cs="Arial"/>
          <w:i/>
          <w:iCs/>
        </w:rPr>
      </w:pPr>
      <w:r w:rsidRPr="000F1259">
        <w:rPr>
          <w:rFonts w:ascii="Arial" w:hAnsi="Arial" w:cs="Arial"/>
          <w:i/>
          <w:iCs/>
        </w:rPr>
        <w:t>Przewodniczący Komitetu Sterującego</w:t>
      </w:r>
    </w:p>
    <w:sectPr w:rsidR="00D018B3" w:rsidRPr="000F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A99F" w14:textId="77777777" w:rsidR="00BB2BAA" w:rsidRDefault="00BB2BAA" w:rsidP="001A3106">
      <w:pPr>
        <w:spacing w:after="0" w:line="240" w:lineRule="auto"/>
      </w:pPr>
      <w:r>
        <w:separator/>
      </w:r>
    </w:p>
  </w:endnote>
  <w:endnote w:type="continuationSeparator" w:id="0">
    <w:p w14:paraId="5CA7DA4B" w14:textId="77777777" w:rsidR="00BB2BAA" w:rsidRDefault="00BB2BAA" w:rsidP="001A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3CF5" w14:textId="77777777" w:rsidR="007C742F" w:rsidRDefault="007C7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969126"/>
      <w:docPartObj>
        <w:docPartGallery w:val="Page Numbers (Bottom of Page)"/>
        <w:docPartUnique/>
      </w:docPartObj>
    </w:sdtPr>
    <w:sdtEndPr/>
    <w:sdtContent>
      <w:p w14:paraId="11A93737" w14:textId="77777777" w:rsidR="001A3106" w:rsidRDefault="001A31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17">
          <w:rPr>
            <w:noProof/>
          </w:rPr>
          <w:t>4</w:t>
        </w:r>
        <w:r>
          <w:fldChar w:fldCharType="end"/>
        </w:r>
      </w:p>
    </w:sdtContent>
  </w:sdt>
  <w:p w14:paraId="23B7E497" w14:textId="528FD104" w:rsidR="001A3106" w:rsidRDefault="001A3106" w:rsidP="007C742F">
    <w:pPr>
      <w:pStyle w:val="Stopka"/>
      <w:pBdr>
        <w:top w:val="single" w:sz="4" w:space="1" w:color="auto"/>
      </w:pBdr>
      <w:jc w:val="center"/>
    </w:pPr>
    <w:r>
      <w:t xml:space="preserve">Zintegrowane Inwestycje Terytorialne Miejskiego Obszaru Funkcjonalnego </w:t>
    </w:r>
    <w:r w:rsidR="007A4950">
      <w:t>Kwidzyna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87B0" w14:textId="77777777" w:rsidR="007C742F" w:rsidRDefault="007C7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A2AD" w14:textId="77777777" w:rsidR="00BB2BAA" w:rsidRDefault="00BB2BAA" w:rsidP="001A3106">
      <w:pPr>
        <w:spacing w:after="0" w:line="240" w:lineRule="auto"/>
      </w:pPr>
      <w:r>
        <w:separator/>
      </w:r>
    </w:p>
  </w:footnote>
  <w:footnote w:type="continuationSeparator" w:id="0">
    <w:p w14:paraId="0F3FF674" w14:textId="77777777" w:rsidR="00BB2BAA" w:rsidRDefault="00BB2BAA" w:rsidP="001A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022F" w14:textId="77777777" w:rsidR="007C742F" w:rsidRDefault="007C7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9154" w14:textId="77777777" w:rsidR="007C742F" w:rsidRDefault="007C7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C798" w14:textId="77777777" w:rsidR="007C742F" w:rsidRDefault="007C7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0C"/>
    <w:multiLevelType w:val="hybridMultilevel"/>
    <w:tmpl w:val="892E433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5A4248E"/>
    <w:multiLevelType w:val="hybridMultilevel"/>
    <w:tmpl w:val="6F466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154"/>
    <w:multiLevelType w:val="hybridMultilevel"/>
    <w:tmpl w:val="A772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E8F"/>
    <w:multiLevelType w:val="hybridMultilevel"/>
    <w:tmpl w:val="D6F4D3F0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0CF66021"/>
    <w:multiLevelType w:val="hybridMultilevel"/>
    <w:tmpl w:val="BF80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D01"/>
    <w:multiLevelType w:val="hybridMultilevel"/>
    <w:tmpl w:val="D74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1F5F"/>
    <w:multiLevelType w:val="hybridMultilevel"/>
    <w:tmpl w:val="D352AD62"/>
    <w:lvl w:ilvl="0" w:tplc="357C66C8">
      <w:start w:val="1"/>
      <w:numFmt w:val="decimal"/>
      <w:lvlText w:val="%1."/>
      <w:lvlJc w:val="left"/>
      <w:pPr>
        <w:ind w:left="8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8050C83"/>
    <w:multiLevelType w:val="multilevel"/>
    <w:tmpl w:val="4384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C1AC1"/>
    <w:multiLevelType w:val="hybridMultilevel"/>
    <w:tmpl w:val="235CF58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D95E43"/>
    <w:multiLevelType w:val="hybridMultilevel"/>
    <w:tmpl w:val="7B26F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808"/>
    <w:multiLevelType w:val="hybridMultilevel"/>
    <w:tmpl w:val="7A3CB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6C29"/>
    <w:multiLevelType w:val="hybridMultilevel"/>
    <w:tmpl w:val="5D2E04A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497140CE"/>
    <w:multiLevelType w:val="hybridMultilevel"/>
    <w:tmpl w:val="BAA85B14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52B70CDD"/>
    <w:multiLevelType w:val="hybridMultilevel"/>
    <w:tmpl w:val="5916015A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>
    <w:nsid w:val="56B103EB"/>
    <w:multiLevelType w:val="hybridMultilevel"/>
    <w:tmpl w:val="D0144B54"/>
    <w:lvl w:ilvl="0" w:tplc="36724068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730BD"/>
    <w:multiLevelType w:val="hybridMultilevel"/>
    <w:tmpl w:val="E0444D36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>
    <w:nsid w:val="5D6251B5"/>
    <w:multiLevelType w:val="hybridMultilevel"/>
    <w:tmpl w:val="CC2E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254B"/>
    <w:multiLevelType w:val="hybridMultilevel"/>
    <w:tmpl w:val="D74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81B1B"/>
    <w:multiLevelType w:val="hybridMultilevel"/>
    <w:tmpl w:val="4356C61E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7107127"/>
    <w:multiLevelType w:val="hybridMultilevel"/>
    <w:tmpl w:val="900A3BF2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>
    <w:nsid w:val="78FF0EFC"/>
    <w:multiLevelType w:val="hybridMultilevel"/>
    <w:tmpl w:val="04160F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D36C60"/>
    <w:multiLevelType w:val="hybridMultilevel"/>
    <w:tmpl w:val="DEB8F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D837E4"/>
    <w:multiLevelType w:val="hybridMultilevel"/>
    <w:tmpl w:val="D31C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21"/>
  </w:num>
  <w:num w:numId="9">
    <w:abstractNumId w:val="14"/>
  </w:num>
  <w:num w:numId="10">
    <w:abstractNumId w:val="15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1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5"/>
  </w:num>
  <w:num w:numId="21">
    <w:abstractNumId w:val="2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8"/>
    <w:rsid w:val="00004D47"/>
    <w:rsid w:val="00027407"/>
    <w:rsid w:val="00030B22"/>
    <w:rsid w:val="00046266"/>
    <w:rsid w:val="00063B14"/>
    <w:rsid w:val="00082624"/>
    <w:rsid w:val="000A2171"/>
    <w:rsid w:val="000F1259"/>
    <w:rsid w:val="000F2BF7"/>
    <w:rsid w:val="0010432A"/>
    <w:rsid w:val="00130BA8"/>
    <w:rsid w:val="001525A3"/>
    <w:rsid w:val="001565C6"/>
    <w:rsid w:val="00175D7F"/>
    <w:rsid w:val="001A3106"/>
    <w:rsid w:val="001C1E23"/>
    <w:rsid w:val="001C2CAC"/>
    <w:rsid w:val="001E10BC"/>
    <w:rsid w:val="00213E88"/>
    <w:rsid w:val="00217AAE"/>
    <w:rsid w:val="00225168"/>
    <w:rsid w:val="00226350"/>
    <w:rsid w:val="002271B2"/>
    <w:rsid w:val="00232F7B"/>
    <w:rsid w:val="00256307"/>
    <w:rsid w:val="00257FAD"/>
    <w:rsid w:val="0026124C"/>
    <w:rsid w:val="002A1093"/>
    <w:rsid w:val="002A73EA"/>
    <w:rsid w:val="002C1160"/>
    <w:rsid w:val="002C443E"/>
    <w:rsid w:val="003062CB"/>
    <w:rsid w:val="00310E3A"/>
    <w:rsid w:val="003923C2"/>
    <w:rsid w:val="00394A9D"/>
    <w:rsid w:val="003952E4"/>
    <w:rsid w:val="00402478"/>
    <w:rsid w:val="00431DAA"/>
    <w:rsid w:val="004454D7"/>
    <w:rsid w:val="00454C84"/>
    <w:rsid w:val="004745D0"/>
    <w:rsid w:val="004C19BB"/>
    <w:rsid w:val="00502F62"/>
    <w:rsid w:val="00503655"/>
    <w:rsid w:val="00580813"/>
    <w:rsid w:val="005840C8"/>
    <w:rsid w:val="005A585A"/>
    <w:rsid w:val="005B60FE"/>
    <w:rsid w:val="005D13AB"/>
    <w:rsid w:val="005E5179"/>
    <w:rsid w:val="00613EFE"/>
    <w:rsid w:val="00692F77"/>
    <w:rsid w:val="006A792E"/>
    <w:rsid w:val="006D5A09"/>
    <w:rsid w:val="006E2956"/>
    <w:rsid w:val="00722E91"/>
    <w:rsid w:val="007624CA"/>
    <w:rsid w:val="007650F2"/>
    <w:rsid w:val="00770C20"/>
    <w:rsid w:val="00786C74"/>
    <w:rsid w:val="00791137"/>
    <w:rsid w:val="007A19DC"/>
    <w:rsid w:val="007A4950"/>
    <w:rsid w:val="007B45E6"/>
    <w:rsid w:val="007C016B"/>
    <w:rsid w:val="007C42CA"/>
    <w:rsid w:val="007C742F"/>
    <w:rsid w:val="00810738"/>
    <w:rsid w:val="00813628"/>
    <w:rsid w:val="00866A24"/>
    <w:rsid w:val="00874A40"/>
    <w:rsid w:val="008F5538"/>
    <w:rsid w:val="008F76A4"/>
    <w:rsid w:val="00926B80"/>
    <w:rsid w:val="00936E3F"/>
    <w:rsid w:val="009671ED"/>
    <w:rsid w:val="0099687B"/>
    <w:rsid w:val="009A466B"/>
    <w:rsid w:val="009A716B"/>
    <w:rsid w:val="009C3D59"/>
    <w:rsid w:val="009C43BF"/>
    <w:rsid w:val="009F7483"/>
    <w:rsid w:val="00A26F45"/>
    <w:rsid w:val="00A51117"/>
    <w:rsid w:val="00A535C1"/>
    <w:rsid w:val="00A649B6"/>
    <w:rsid w:val="00A704ED"/>
    <w:rsid w:val="00A73B66"/>
    <w:rsid w:val="00AA7191"/>
    <w:rsid w:val="00AC5903"/>
    <w:rsid w:val="00B17E58"/>
    <w:rsid w:val="00B20EAE"/>
    <w:rsid w:val="00B27C2C"/>
    <w:rsid w:val="00B87F88"/>
    <w:rsid w:val="00B97932"/>
    <w:rsid w:val="00BB2BAA"/>
    <w:rsid w:val="00BD2F7A"/>
    <w:rsid w:val="00BD32DD"/>
    <w:rsid w:val="00C305CD"/>
    <w:rsid w:val="00C40050"/>
    <w:rsid w:val="00C44E2A"/>
    <w:rsid w:val="00C74B27"/>
    <w:rsid w:val="00C91620"/>
    <w:rsid w:val="00CB5A42"/>
    <w:rsid w:val="00CC3972"/>
    <w:rsid w:val="00CD1E46"/>
    <w:rsid w:val="00CD65BE"/>
    <w:rsid w:val="00CE401E"/>
    <w:rsid w:val="00CE62D5"/>
    <w:rsid w:val="00D018B3"/>
    <w:rsid w:val="00D5415B"/>
    <w:rsid w:val="00D5473F"/>
    <w:rsid w:val="00D70132"/>
    <w:rsid w:val="00DA7A1F"/>
    <w:rsid w:val="00DB114D"/>
    <w:rsid w:val="00DD19B3"/>
    <w:rsid w:val="00DD1F9F"/>
    <w:rsid w:val="00DD6B9B"/>
    <w:rsid w:val="00DE6579"/>
    <w:rsid w:val="00DF33DE"/>
    <w:rsid w:val="00DF4DBF"/>
    <w:rsid w:val="00DF5237"/>
    <w:rsid w:val="00E30F1C"/>
    <w:rsid w:val="00E32ADC"/>
    <w:rsid w:val="00E721C9"/>
    <w:rsid w:val="00E8617D"/>
    <w:rsid w:val="00E91A66"/>
    <w:rsid w:val="00EB004C"/>
    <w:rsid w:val="00EC7F0E"/>
    <w:rsid w:val="00ED1599"/>
    <w:rsid w:val="00EE4B36"/>
    <w:rsid w:val="00EF433E"/>
    <w:rsid w:val="00EF71F4"/>
    <w:rsid w:val="00EF755D"/>
    <w:rsid w:val="00F2375E"/>
    <w:rsid w:val="00F3535E"/>
    <w:rsid w:val="00F406BD"/>
    <w:rsid w:val="00F4463E"/>
    <w:rsid w:val="00F44B79"/>
    <w:rsid w:val="00F50B4F"/>
    <w:rsid w:val="00F67AB2"/>
    <w:rsid w:val="00F74AB2"/>
    <w:rsid w:val="00FB5CA6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5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06"/>
  </w:style>
  <w:style w:type="paragraph" w:styleId="Stopka">
    <w:name w:val="footer"/>
    <w:basedOn w:val="Normalny"/>
    <w:link w:val="StopkaZnak"/>
    <w:uiPriority w:val="99"/>
    <w:unhideWhenUsed/>
    <w:rsid w:val="001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9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C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00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1F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06"/>
  </w:style>
  <w:style w:type="paragraph" w:styleId="Stopka">
    <w:name w:val="footer"/>
    <w:basedOn w:val="Normalny"/>
    <w:link w:val="StopkaZnak"/>
    <w:uiPriority w:val="99"/>
    <w:unhideWhenUsed/>
    <w:rsid w:val="001A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9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C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00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1F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C360-B523-4B96-9383-284FD8D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Wawrzyniak</dc:creator>
  <cp:keywords/>
  <dc:description/>
  <cp:lastModifiedBy>Katarzyna Świokła-Łukiańczyk</cp:lastModifiedBy>
  <cp:revision>27</cp:revision>
  <cp:lastPrinted>2024-05-07T08:02:00Z</cp:lastPrinted>
  <dcterms:created xsi:type="dcterms:W3CDTF">2023-06-02T10:24:00Z</dcterms:created>
  <dcterms:modified xsi:type="dcterms:W3CDTF">2024-05-27T09:21:00Z</dcterms:modified>
</cp:coreProperties>
</file>