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7984" w14:textId="4745F3C2" w:rsidR="00A37234" w:rsidRPr="00222D3C" w:rsidRDefault="00222D3C">
      <w:pPr>
        <w:rPr>
          <w:b/>
          <w:bCs/>
          <w:sz w:val="24"/>
          <w:szCs w:val="24"/>
        </w:rPr>
      </w:pPr>
      <w:r w:rsidRPr="00222D3C">
        <w:rPr>
          <w:b/>
          <w:bCs/>
          <w:sz w:val="24"/>
          <w:szCs w:val="24"/>
        </w:rPr>
        <w:t>Ogłoszenie o naborze wniosków o udzielenie w 202</w:t>
      </w:r>
      <w:r w:rsidR="004D39B1">
        <w:rPr>
          <w:b/>
          <w:bCs/>
          <w:sz w:val="24"/>
          <w:szCs w:val="24"/>
        </w:rPr>
        <w:t>3</w:t>
      </w:r>
      <w:r w:rsidRPr="00222D3C">
        <w:rPr>
          <w:b/>
          <w:bCs/>
          <w:sz w:val="24"/>
          <w:szCs w:val="24"/>
        </w:rPr>
        <w:t xml:space="preserve"> r. dotacji celowej na dofinansowanie zadań związanych z rozwojem rodzinnych ogrodów działkowych ze środków budżetu Gminy Niemce </w:t>
      </w:r>
    </w:p>
    <w:p w14:paraId="6E3D1C66" w14:textId="397768AB" w:rsidR="00222D3C" w:rsidRDefault="00222D3C">
      <w:pPr>
        <w:rPr>
          <w:b/>
          <w:bCs/>
        </w:rPr>
      </w:pPr>
    </w:p>
    <w:p w14:paraId="6D2611D1" w14:textId="79E99EE1" w:rsidR="00222D3C" w:rsidRPr="00222D3C" w:rsidRDefault="00222D3C" w:rsidP="00222D3C">
      <w:pPr>
        <w:pStyle w:val="NormalnyWeb"/>
        <w:rPr>
          <w:rFonts w:asciiTheme="minorHAnsi" w:hAnsiTheme="minorHAnsi" w:cstheme="minorHAnsi"/>
        </w:rPr>
      </w:pPr>
      <w:r w:rsidRPr="00222D3C">
        <w:rPr>
          <w:rFonts w:asciiTheme="minorHAnsi" w:hAnsiTheme="minorHAnsi" w:cstheme="minorHAnsi"/>
        </w:rPr>
        <w:t>Na podstawie § 3 ust. 2 pkt 2 i ust. 7  „Regulaminu udzielania dotacji celowych z budżetu Gminy Niemce dla rodzinnych ogrodów działkowych” przyjętego uchwałą nr XLII/382/2022 Rady Gminy Niemce z dnia 9 września 2022 r.</w:t>
      </w:r>
    </w:p>
    <w:p w14:paraId="7E3B5A29" w14:textId="5A41666A" w:rsidR="00222D3C" w:rsidRPr="00222D3C" w:rsidRDefault="00222D3C" w:rsidP="00222D3C">
      <w:pPr>
        <w:pStyle w:val="NormalnyWeb"/>
        <w:rPr>
          <w:rFonts w:asciiTheme="minorHAnsi" w:hAnsiTheme="minorHAnsi" w:cstheme="minorHAnsi"/>
        </w:rPr>
      </w:pPr>
      <w:r w:rsidRPr="00222D3C">
        <w:rPr>
          <w:rFonts w:asciiTheme="minorHAnsi" w:hAnsiTheme="minorHAnsi" w:cstheme="minorHAnsi"/>
        </w:rPr>
        <w:t>Ogłasza się nabór wniosków o udzielenie dotacji celowej na dofinansowanie zadań związanych z rozwojem ROD, w szczególności na budowę lub modernizację infrastruktury ogrodowej.</w:t>
      </w:r>
    </w:p>
    <w:p w14:paraId="7A3E914D" w14:textId="37439568" w:rsidR="00222D3C" w:rsidRPr="00222D3C" w:rsidRDefault="00222D3C" w:rsidP="00222D3C">
      <w:pPr>
        <w:pStyle w:val="NormalnyWeb"/>
        <w:rPr>
          <w:rFonts w:asciiTheme="minorHAnsi" w:hAnsiTheme="minorHAnsi" w:cstheme="minorHAnsi"/>
        </w:rPr>
      </w:pPr>
      <w:r w:rsidRPr="00222D3C">
        <w:rPr>
          <w:rFonts w:asciiTheme="minorHAnsi" w:hAnsiTheme="minorHAnsi" w:cstheme="minorHAnsi"/>
        </w:rPr>
        <w:t xml:space="preserve">O dotację mogą ubiegać się rodzinne ogrody działkowe zwane ROD, znajdujące się na terenie </w:t>
      </w:r>
      <w:r w:rsidR="00783B76">
        <w:rPr>
          <w:rFonts w:asciiTheme="minorHAnsi" w:hAnsiTheme="minorHAnsi" w:cstheme="minorHAnsi"/>
        </w:rPr>
        <w:t>G</w:t>
      </w:r>
      <w:r w:rsidRPr="00222D3C">
        <w:rPr>
          <w:rFonts w:asciiTheme="minorHAnsi" w:hAnsiTheme="minorHAnsi" w:cstheme="minorHAnsi"/>
        </w:rPr>
        <w:t xml:space="preserve">miny Niemce w terminie naboru wniosków tj.: od </w:t>
      </w:r>
      <w:r w:rsidR="004D39B1">
        <w:rPr>
          <w:rFonts w:asciiTheme="minorHAnsi" w:hAnsiTheme="minorHAnsi" w:cstheme="minorHAnsi"/>
        </w:rPr>
        <w:t>2</w:t>
      </w:r>
      <w:r w:rsidR="00551DF8">
        <w:rPr>
          <w:rFonts w:asciiTheme="minorHAnsi" w:hAnsiTheme="minorHAnsi" w:cstheme="minorHAnsi"/>
        </w:rPr>
        <w:t>5</w:t>
      </w:r>
      <w:r w:rsidRPr="00222D3C">
        <w:rPr>
          <w:rFonts w:asciiTheme="minorHAnsi" w:hAnsiTheme="minorHAnsi" w:cstheme="minorHAnsi"/>
        </w:rPr>
        <w:t>.</w:t>
      </w:r>
      <w:r w:rsidR="004D39B1">
        <w:rPr>
          <w:rFonts w:asciiTheme="minorHAnsi" w:hAnsiTheme="minorHAnsi" w:cstheme="minorHAnsi"/>
        </w:rPr>
        <w:t>09</w:t>
      </w:r>
      <w:r w:rsidRPr="00222D3C">
        <w:rPr>
          <w:rFonts w:asciiTheme="minorHAnsi" w:hAnsiTheme="minorHAnsi" w:cstheme="minorHAnsi"/>
        </w:rPr>
        <w:t>.202</w:t>
      </w:r>
      <w:r w:rsidR="004D39B1">
        <w:rPr>
          <w:rFonts w:asciiTheme="minorHAnsi" w:hAnsiTheme="minorHAnsi" w:cstheme="minorHAnsi"/>
        </w:rPr>
        <w:t>3</w:t>
      </w:r>
      <w:r w:rsidRPr="00222D3C">
        <w:rPr>
          <w:rFonts w:asciiTheme="minorHAnsi" w:hAnsiTheme="minorHAnsi" w:cstheme="minorHAnsi"/>
        </w:rPr>
        <w:t xml:space="preserve"> r. do </w:t>
      </w:r>
      <w:r w:rsidR="00551DF8">
        <w:rPr>
          <w:rFonts w:asciiTheme="minorHAnsi" w:hAnsiTheme="minorHAnsi" w:cstheme="minorHAnsi"/>
        </w:rPr>
        <w:t>02.10</w:t>
      </w:r>
      <w:r w:rsidRPr="00222D3C">
        <w:rPr>
          <w:rFonts w:asciiTheme="minorHAnsi" w:hAnsiTheme="minorHAnsi" w:cstheme="minorHAnsi"/>
        </w:rPr>
        <w:t>.202</w:t>
      </w:r>
      <w:r w:rsidR="004D39B1">
        <w:rPr>
          <w:rFonts w:asciiTheme="minorHAnsi" w:hAnsiTheme="minorHAnsi" w:cstheme="minorHAnsi"/>
        </w:rPr>
        <w:t>3</w:t>
      </w:r>
      <w:r w:rsidRPr="00222D3C">
        <w:rPr>
          <w:rFonts w:asciiTheme="minorHAnsi" w:hAnsiTheme="minorHAnsi" w:cstheme="minorHAnsi"/>
        </w:rPr>
        <w:t xml:space="preserve"> r.</w:t>
      </w:r>
    </w:p>
    <w:p w14:paraId="05579F1B" w14:textId="5C80D030" w:rsidR="00222D3C" w:rsidRPr="00222D3C" w:rsidRDefault="00222D3C" w:rsidP="00222D3C">
      <w:pPr>
        <w:pStyle w:val="NormalnyWeb"/>
        <w:rPr>
          <w:rFonts w:asciiTheme="minorHAnsi" w:hAnsiTheme="minorHAnsi" w:cstheme="minorHAnsi"/>
        </w:rPr>
      </w:pPr>
      <w:r w:rsidRPr="00222D3C">
        <w:rPr>
          <w:rFonts w:asciiTheme="minorHAnsi" w:hAnsiTheme="minorHAnsi" w:cstheme="minorHAnsi"/>
        </w:rPr>
        <w:t xml:space="preserve">Wnioski o udzielenie dotacji należy składać pisemnie na formularzu wraz z kompletem załączników, o których mowa w „Regulaminie udzielania dotacji celowych z budżetu Gminy Niemce dla rodzinnych ogrodów działkowych” w Urzędzie Gminy w Niemcach, ul. Lubelska 121, 21-025 Niemce. </w:t>
      </w:r>
    </w:p>
    <w:p w14:paraId="578C2F41" w14:textId="5F0FDD8E" w:rsidR="00222D3C" w:rsidRPr="00222D3C" w:rsidRDefault="00222D3C" w:rsidP="00222D3C">
      <w:pPr>
        <w:pStyle w:val="NormalnyWeb"/>
        <w:rPr>
          <w:rFonts w:asciiTheme="minorHAnsi" w:hAnsiTheme="minorHAnsi" w:cstheme="minorHAnsi"/>
        </w:rPr>
      </w:pPr>
      <w:r w:rsidRPr="00222D3C">
        <w:rPr>
          <w:rFonts w:asciiTheme="minorHAnsi" w:hAnsiTheme="minorHAnsi" w:cstheme="minorHAnsi"/>
        </w:rPr>
        <w:t xml:space="preserve">„Regulamin udzielania dotacji celowych z budżetu Gminy </w:t>
      </w:r>
      <w:r w:rsidR="00F13E98">
        <w:rPr>
          <w:rFonts w:asciiTheme="minorHAnsi" w:hAnsiTheme="minorHAnsi" w:cstheme="minorHAnsi"/>
        </w:rPr>
        <w:t>Niemce</w:t>
      </w:r>
      <w:r w:rsidRPr="00222D3C">
        <w:rPr>
          <w:rFonts w:asciiTheme="minorHAnsi" w:hAnsiTheme="minorHAnsi" w:cstheme="minorHAnsi"/>
        </w:rPr>
        <w:t xml:space="preserve"> dla rodzinnych ogrodów działkowych” oraz formularze wniosku dostępne są na stronie internetowej urzędu. </w:t>
      </w:r>
    </w:p>
    <w:p w14:paraId="54BFA790" w14:textId="77777777" w:rsidR="00222D3C" w:rsidRPr="00222D3C" w:rsidRDefault="00222D3C" w:rsidP="00222D3C">
      <w:pPr>
        <w:pStyle w:val="NormalnyWeb"/>
        <w:rPr>
          <w:rFonts w:asciiTheme="minorHAnsi" w:hAnsiTheme="minorHAnsi" w:cstheme="minorHAnsi"/>
        </w:rPr>
      </w:pPr>
    </w:p>
    <w:p w14:paraId="494F6161" w14:textId="77777777" w:rsidR="00222D3C" w:rsidRDefault="00222D3C" w:rsidP="00222D3C">
      <w:pPr>
        <w:pStyle w:val="NormalnyWeb"/>
      </w:pPr>
    </w:p>
    <w:p w14:paraId="1A02D8A9" w14:textId="77777777" w:rsidR="00222D3C" w:rsidRDefault="00222D3C" w:rsidP="00222D3C">
      <w:pPr>
        <w:pStyle w:val="NormalnyWeb"/>
      </w:pPr>
    </w:p>
    <w:p w14:paraId="12811CD2" w14:textId="77777777" w:rsidR="00222D3C" w:rsidRDefault="00222D3C" w:rsidP="00222D3C">
      <w:pPr>
        <w:pStyle w:val="NormalnyWeb"/>
      </w:pPr>
    </w:p>
    <w:p w14:paraId="34F74C73" w14:textId="59B76EE4" w:rsidR="00222D3C" w:rsidRPr="00222D3C" w:rsidRDefault="00222D3C"/>
    <w:sectPr w:rsidR="00222D3C" w:rsidRPr="00222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3C"/>
    <w:rsid w:val="00222D3C"/>
    <w:rsid w:val="004D39B1"/>
    <w:rsid w:val="00551DF8"/>
    <w:rsid w:val="00783B76"/>
    <w:rsid w:val="00A37234"/>
    <w:rsid w:val="00F1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A108E"/>
  <w15:chartTrackingRefBased/>
  <w15:docId w15:val="{069F693C-E64B-435F-B1D4-10C83C53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22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1023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Bartosik</dc:creator>
  <cp:keywords/>
  <dc:description/>
  <cp:lastModifiedBy>Paulina Bartosik</cp:lastModifiedBy>
  <cp:revision>3</cp:revision>
  <dcterms:created xsi:type="dcterms:W3CDTF">2023-09-22T08:07:00Z</dcterms:created>
  <dcterms:modified xsi:type="dcterms:W3CDTF">2023-09-22T09:05:00Z</dcterms:modified>
</cp:coreProperties>
</file>