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59DCB" w14:textId="1CBF469F" w:rsidR="009B35AF" w:rsidRDefault="003B011E" w:rsidP="009B35AF">
      <w:pPr>
        <w:spacing w:after="0"/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77951D88" wp14:editId="75E89147">
            <wp:simplePos x="0" y="0"/>
            <wp:positionH relativeFrom="column">
              <wp:posOffset>143510</wp:posOffset>
            </wp:positionH>
            <wp:positionV relativeFrom="paragraph">
              <wp:posOffset>4445</wp:posOffset>
            </wp:positionV>
            <wp:extent cx="1068070" cy="1888490"/>
            <wp:effectExtent l="0" t="0" r="0" b="0"/>
            <wp:wrapTight wrapText="bothSides">
              <wp:wrapPolygon edited="0">
                <wp:start x="0" y="0"/>
                <wp:lineTo x="0" y="21353"/>
                <wp:lineTo x="21189" y="21353"/>
                <wp:lineTo x="2118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89A6D" w14:textId="77777777" w:rsidR="003B011E" w:rsidRDefault="003B011E" w:rsidP="00D01AC0">
      <w:pPr>
        <w:jc w:val="center"/>
        <w:rPr>
          <w:rFonts w:cs="Calibri"/>
          <w:b/>
          <w:color w:val="000000"/>
          <w:sz w:val="32"/>
          <w:szCs w:val="32"/>
        </w:rPr>
      </w:pPr>
    </w:p>
    <w:p w14:paraId="510D41B8" w14:textId="0B5CDEB6" w:rsidR="00D01AC0" w:rsidRPr="007A2245" w:rsidRDefault="003B011E" w:rsidP="00D01AC0">
      <w:pPr>
        <w:jc w:val="center"/>
        <w:rPr>
          <w:rFonts w:cs="Times New Roman"/>
          <w:color w:val="000000" w:themeColor="text1"/>
          <w:sz w:val="24"/>
          <w:szCs w:val="24"/>
        </w:rPr>
      </w:pPr>
      <w:r w:rsidRPr="00D10B60">
        <w:rPr>
          <w:rFonts w:cs="Calibri"/>
          <w:b/>
          <w:color w:val="000000"/>
          <w:sz w:val="32"/>
          <w:szCs w:val="32"/>
        </w:rPr>
        <w:t>Regulamin Konkursu na „Najładniejszy wieniec dożynkowy</w:t>
      </w:r>
      <w:r>
        <w:rPr>
          <w:rFonts w:cs="Calibri"/>
          <w:b/>
          <w:color w:val="000000"/>
          <w:sz w:val="32"/>
          <w:szCs w:val="32"/>
        </w:rPr>
        <w:t xml:space="preserve"> </w:t>
      </w:r>
      <w:r w:rsidRPr="00D10B60">
        <w:rPr>
          <w:rFonts w:cs="Calibri"/>
          <w:b/>
          <w:color w:val="000000"/>
          <w:sz w:val="32"/>
          <w:szCs w:val="32"/>
        </w:rPr>
        <w:t>w gminie Wólka”</w:t>
      </w:r>
    </w:p>
    <w:p w14:paraId="0263C874" w14:textId="77777777" w:rsidR="00AE4DFD" w:rsidRDefault="00AE4DFD" w:rsidP="009B35AF">
      <w:pPr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1A1796B0" w14:textId="77777777" w:rsidR="00712176" w:rsidRDefault="00712176" w:rsidP="00AE4DFD">
      <w:pPr>
        <w:spacing w:after="0"/>
        <w:rPr>
          <w:rFonts w:eastAsia="Times New Roman" w:cs="Calibri"/>
          <w:b/>
          <w:lang w:eastAsia="zh-CN"/>
        </w:rPr>
      </w:pPr>
    </w:p>
    <w:p w14:paraId="71E86A73" w14:textId="42BE5033" w:rsidR="00616FC2" w:rsidRPr="00444105" w:rsidRDefault="00616FC2" w:rsidP="00712176">
      <w:pPr>
        <w:spacing w:after="0"/>
        <w:jc w:val="center"/>
        <w:rPr>
          <w:rFonts w:cs="Calibri"/>
          <w:b/>
          <w:color w:val="000000"/>
        </w:rPr>
      </w:pPr>
      <w:r w:rsidRPr="00444105">
        <w:rPr>
          <w:rFonts w:eastAsia="Times New Roman" w:cs="Calibri"/>
          <w:b/>
          <w:lang w:eastAsia="zh-CN"/>
        </w:rPr>
        <w:t>§ 1</w:t>
      </w:r>
    </w:p>
    <w:p w14:paraId="7C48B73C" w14:textId="77777777" w:rsidR="00616FC2" w:rsidRPr="00444105" w:rsidRDefault="00616FC2" w:rsidP="00712176">
      <w:pPr>
        <w:spacing w:after="0"/>
        <w:jc w:val="center"/>
        <w:rPr>
          <w:rFonts w:cs="Calibri"/>
        </w:rPr>
      </w:pPr>
      <w:r w:rsidRPr="00444105">
        <w:rPr>
          <w:rFonts w:cs="Calibri"/>
          <w:b/>
          <w:color w:val="000000"/>
        </w:rPr>
        <w:t>Postanowienia ogólne</w:t>
      </w:r>
    </w:p>
    <w:p w14:paraId="0DFB4917" w14:textId="77777777" w:rsidR="00A96798" w:rsidRDefault="00A96798" w:rsidP="00A96798">
      <w:pPr>
        <w:pStyle w:val="Akapitzlist2"/>
        <w:numPr>
          <w:ilvl w:val="0"/>
          <w:numId w:val="20"/>
        </w:numPr>
        <w:spacing w:after="0"/>
        <w:jc w:val="both"/>
      </w:pPr>
      <w:r>
        <w:rPr>
          <w:color w:val="000000"/>
        </w:rPr>
        <w:t>Niniejszy regulamin określa warunki, na jakich odbywa się konkurs na najładniejszy wieniec dożynkowy w Gminie Wólka.</w:t>
      </w:r>
    </w:p>
    <w:p w14:paraId="7C2FB9BD" w14:textId="7B8D2CCE" w:rsidR="00A96798" w:rsidRDefault="00A96798" w:rsidP="00A96798">
      <w:pPr>
        <w:pStyle w:val="Akapitzlist2"/>
        <w:numPr>
          <w:ilvl w:val="0"/>
          <w:numId w:val="20"/>
        </w:numPr>
        <w:spacing w:after="0"/>
        <w:jc w:val="both"/>
      </w:pPr>
      <w:r>
        <w:t xml:space="preserve">Konkurs zostanie przeprowadzony w trakcie </w:t>
      </w:r>
      <w:r>
        <w:rPr>
          <w:color w:val="000000"/>
        </w:rPr>
        <w:t xml:space="preserve">Święta Plonów Gminy Wólka (dożynek), które odbędą się </w:t>
      </w:r>
      <w:r w:rsidR="004A3B21">
        <w:rPr>
          <w:color w:val="000000"/>
        </w:rPr>
        <w:t>25 sierp</w:t>
      </w:r>
      <w:r>
        <w:rPr>
          <w:color w:val="000000"/>
        </w:rPr>
        <w:t>nia 202</w:t>
      </w:r>
      <w:r w:rsidR="004A3B21">
        <w:rPr>
          <w:color w:val="000000"/>
        </w:rPr>
        <w:t>4</w:t>
      </w:r>
      <w:r>
        <w:rPr>
          <w:color w:val="000000"/>
        </w:rPr>
        <w:t xml:space="preserve"> roku w Jakubowicach Murowanych.</w:t>
      </w:r>
    </w:p>
    <w:p w14:paraId="5F083F6D" w14:textId="77777777" w:rsidR="00A96798" w:rsidRDefault="00A96798" w:rsidP="00A96798">
      <w:pPr>
        <w:pStyle w:val="Akapitzlist2"/>
        <w:numPr>
          <w:ilvl w:val="0"/>
          <w:numId w:val="20"/>
        </w:numPr>
        <w:spacing w:after="0"/>
        <w:jc w:val="both"/>
      </w:pPr>
      <w:r>
        <w:rPr>
          <w:color w:val="000000"/>
        </w:rPr>
        <w:t>Organizatorem Konkursu jest Gmina Wólka, zwana dalej Organizatorem.</w:t>
      </w:r>
    </w:p>
    <w:p w14:paraId="21F46D14" w14:textId="21D0F4C1" w:rsidR="00A96798" w:rsidRPr="0010541F" w:rsidRDefault="00A96798" w:rsidP="00A96798">
      <w:pPr>
        <w:pStyle w:val="Akapitzlist1"/>
        <w:numPr>
          <w:ilvl w:val="0"/>
          <w:numId w:val="20"/>
        </w:numPr>
        <w:spacing w:after="0"/>
        <w:jc w:val="both"/>
        <w:rPr>
          <w:rFonts w:cs="Calibri"/>
        </w:rPr>
      </w:pPr>
      <w:r>
        <w:rPr>
          <w:rFonts w:cs="Calibri"/>
          <w:color w:val="000000"/>
        </w:rPr>
        <w:t>Organizator zastrzega sobie w szczególnych okolicznościach prawo dokonywania zmian</w:t>
      </w:r>
      <w:r w:rsidR="009270A3">
        <w:rPr>
          <w:rFonts w:cs="Calibri"/>
          <w:color w:val="000000"/>
        </w:rPr>
        <w:br/>
      </w:r>
      <w:r>
        <w:rPr>
          <w:rFonts w:cs="Calibri"/>
          <w:color w:val="000000"/>
        </w:rPr>
        <w:t>w Regulaminie.</w:t>
      </w:r>
    </w:p>
    <w:p w14:paraId="39094AC5" w14:textId="77777777" w:rsidR="00A96798" w:rsidRPr="00A96798" w:rsidRDefault="00A96798" w:rsidP="00A96798">
      <w:pPr>
        <w:pStyle w:val="Akapitzlist1"/>
        <w:numPr>
          <w:ilvl w:val="0"/>
          <w:numId w:val="20"/>
        </w:numPr>
        <w:spacing w:after="0"/>
        <w:jc w:val="both"/>
        <w:rPr>
          <w:rFonts w:cs="Calibri"/>
        </w:rPr>
      </w:pPr>
      <w:r>
        <w:rPr>
          <w:rFonts w:cs="Calibri"/>
          <w:color w:val="000000"/>
        </w:rPr>
        <w:t xml:space="preserve">Niniejszy Regulamin dostępny jest na stronie </w:t>
      </w:r>
      <w:hyperlink r:id="rId9" w:history="1">
        <w:r w:rsidRPr="00D734E4">
          <w:rPr>
            <w:rStyle w:val="Hipercze"/>
            <w:rFonts w:cs="Calibri"/>
          </w:rPr>
          <w:t>www.wolka.pl</w:t>
        </w:r>
      </w:hyperlink>
      <w:r>
        <w:rPr>
          <w:rFonts w:cs="Calibri"/>
          <w:color w:val="000000"/>
        </w:rPr>
        <w:t>.</w:t>
      </w:r>
    </w:p>
    <w:p w14:paraId="230EE08B" w14:textId="0CC8F89C" w:rsidR="00A96798" w:rsidRDefault="00A96798" w:rsidP="00A96798">
      <w:pPr>
        <w:pStyle w:val="Akapitzlist1"/>
        <w:spacing w:after="0"/>
        <w:jc w:val="both"/>
        <w:rPr>
          <w:rFonts w:cs="Calibri"/>
          <w:color w:val="000000"/>
        </w:rPr>
      </w:pPr>
    </w:p>
    <w:p w14:paraId="2A6C1222" w14:textId="77777777" w:rsidR="00616FC2" w:rsidRPr="00444105" w:rsidRDefault="00616FC2" w:rsidP="00616FC2">
      <w:pPr>
        <w:spacing w:after="0"/>
        <w:ind w:left="142"/>
        <w:jc w:val="center"/>
        <w:rPr>
          <w:rFonts w:cs="Calibri"/>
          <w:b/>
          <w:color w:val="000000"/>
        </w:rPr>
      </w:pPr>
      <w:r w:rsidRPr="00444105">
        <w:rPr>
          <w:rFonts w:eastAsia="Times New Roman" w:cs="Calibri"/>
          <w:b/>
          <w:lang w:eastAsia="zh-CN"/>
        </w:rPr>
        <w:t>§ 2</w:t>
      </w:r>
    </w:p>
    <w:p w14:paraId="0F006FFB" w14:textId="77777777" w:rsidR="00616FC2" w:rsidRPr="00444105" w:rsidRDefault="00616FC2" w:rsidP="00616FC2">
      <w:pPr>
        <w:spacing w:after="0"/>
        <w:ind w:left="142"/>
        <w:jc w:val="center"/>
        <w:rPr>
          <w:rFonts w:cs="Calibri"/>
        </w:rPr>
      </w:pPr>
      <w:r w:rsidRPr="00444105">
        <w:rPr>
          <w:rFonts w:cs="Calibri"/>
          <w:b/>
          <w:color w:val="000000"/>
        </w:rPr>
        <w:t>Cel konkursu</w:t>
      </w:r>
    </w:p>
    <w:p w14:paraId="1ED4AA8E" w14:textId="77777777" w:rsidR="00616FC2" w:rsidRPr="00444105" w:rsidRDefault="00616FC2" w:rsidP="00616FC2">
      <w:pPr>
        <w:spacing w:after="0"/>
        <w:jc w:val="both"/>
        <w:rPr>
          <w:rFonts w:cs="Calibri"/>
        </w:rPr>
      </w:pPr>
      <w:r w:rsidRPr="00444105">
        <w:rPr>
          <w:rFonts w:cs="Calibri"/>
          <w:color w:val="000000"/>
        </w:rPr>
        <w:t>Celem konkursu jest:</w:t>
      </w:r>
    </w:p>
    <w:p w14:paraId="5F9FD02B" w14:textId="5E7203B2" w:rsidR="00616FC2" w:rsidRPr="00444105" w:rsidRDefault="00616FC2" w:rsidP="00616FC2">
      <w:pPr>
        <w:pStyle w:val="Akapitzlist1"/>
        <w:numPr>
          <w:ilvl w:val="0"/>
          <w:numId w:val="14"/>
        </w:numPr>
        <w:spacing w:after="0"/>
        <w:jc w:val="both"/>
        <w:rPr>
          <w:rFonts w:cs="Calibri"/>
        </w:rPr>
      </w:pPr>
      <w:r w:rsidRPr="00444105">
        <w:rPr>
          <w:rFonts w:cs="Calibri"/>
          <w:color w:val="000000"/>
        </w:rPr>
        <w:t xml:space="preserve"> promowanie tradycji ludowych oraz najciekawszych dziedzin plastyki ludowej</w:t>
      </w:r>
      <w:r w:rsidR="00C43975">
        <w:rPr>
          <w:rFonts w:cs="Calibri"/>
          <w:color w:val="000000"/>
        </w:rPr>
        <w:br/>
      </w:r>
      <w:r w:rsidRPr="00444105">
        <w:rPr>
          <w:rFonts w:cs="Calibri"/>
          <w:color w:val="000000"/>
        </w:rPr>
        <w:t>z wykorzystaniem naturalnych i ekologicznych materiałów i produktów do wykonania kompozycji.</w:t>
      </w:r>
    </w:p>
    <w:p w14:paraId="1101DF82" w14:textId="77777777" w:rsidR="00616FC2" w:rsidRPr="00444105" w:rsidRDefault="00616FC2" w:rsidP="00616FC2">
      <w:pPr>
        <w:pStyle w:val="Akapitzlist1"/>
        <w:numPr>
          <w:ilvl w:val="0"/>
          <w:numId w:val="14"/>
        </w:numPr>
        <w:spacing w:after="0"/>
        <w:jc w:val="both"/>
        <w:rPr>
          <w:rFonts w:cs="Calibri"/>
        </w:rPr>
      </w:pPr>
      <w:r w:rsidRPr="00444105">
        <w:rPr>
          <w:rFonts w:eastAsia="Times New Roman" w:cs="Calibri"/>
          <w:bCs/>
          <w:color w:val="000000"/>
          <w:lang w:eastAsia="pl-PL"/>
        </w:rPr>
        <w:t>Kultywowanie oraz popularyzacja najbardziej wartościowych, kulturowych tradycji Gminy Wólka oraz najciekawszych dziedzin plastyki ludowej.</w:t>
      </w:r>
    </w:p>
    <w:p w14:paraId="0FE8488F" w14:textId="77777777" w:rsidR="00616FC2" w:rsidRPr="00444105" w:rsidRDefault="00616FC2" w:rsidP="00616FC2">
      <w:pPr>
        <w:pStyle w:val="Akapitzlist1"/>
        <w:numPr>
          <w:ilvl w:val="0"/>
          <w:numId w:val="14"/>
        </w:numPr>
        <w:spacing w:after="0"/>
        <w:jc w:val="both"/>
        <w:rPr>
          <w:rFonts w:cs="Calibri"/>
        </w:rPr>
      </w:pPr>
      <w:r w:rsidRPr="00444105">
        <w:rPr>
          <w:rFonts w:eastAsia="Times New Roman" w:cs="Calibri"/>
          <w:bCs/>
          <w:color w:val="000000"/>
          <w:lang w:eastAsia="pl-PL"/>
        </w:rPr>
        <w:t>Prezentacja bogactwa plonów wkomponowanych w wieniec dożynkowy.</w:t>
      </w:r>
    </w:p>
    <w:p w14:paraId="5D34509E" w14:textId="77777777" w:rsidR="00616FC2" w:rsidRPr="00444105" w:rsidRDefault="00616FC2" w:rsidP="00616FC2">
      <w:pPr>
        <w:pStyle w:val="Akapitzlist1"/>
        <w:numPr>
          <w:ilvl w:val="0"/>
          <w:numId w:val="14"/>
        </w:numPr>
        <w:spacing w:after="0"/>
        <w:jc w:val="both"/>
        <w:rPr>
          <w:rFonts w:cs="Calibri"/>
        </w:rPr>
      </w:pPr>
      <w:r w:rsidRPr="00444105">
        <w:rPr>
          <w:rFonts w:eastAsia="Times New Roman" w:cs="Calibri"/>
          <w:bCs/>
          <w:color w:val="000000"/>
          <w:lang w:eastAsia="pl-PL"/>
        </w:rPr>
        <w:t>Promocja dorobku kulturowego polskiej wsi.</w:t>
      </w:r>
    </w:p>
    <w:p w14:paraId="3B059FDB" w14:textId="77777777" w:rsidR="00616FC2" w:rsidRPr="00444105" w:rsidRDefault="00616FC2" w:rsidP="00616FC2">
      <w:pPr>
        <w:pStyle w:val="Akapitzlist1"/>
        <w:numPr>
          <w:ilvl w:val="0"/>
          <w:numId w:val="14"/>
        </w:numPr>
        <w:spacing w:after="0"/>
        <w:jc w:val="both"/>
        <w:rPr>
          <w:rFonts w:cs="Calibri"/>
        </w:rPr>
      </w:pPr>
      <w:r w:rsidRPr="00444105">
        <w:rPr>
          <w:rFonts w:eastAsia="Times New Roman" w:cs="Calibri"/>
          <w:bCs/>
          <w:color w:val="000000"/>
          <w:lang w:eastAsia="pl-PL"/>
        </w:rPr>
        <w:t>Rozbudzanie i poszerzanie zainteresowań twórczością ludową.</w:t>
      </w:r>
    </w:p>
    <w:p w14:paraId="61D261F5" w14:textId="6A78834D" w:rsidR="00616FC2" w:rsidRPr="00444105" w:rsidRDefault="00616FC2" w:rsidP="00616FC2">
      <w:pPr>
        <w:pStyle w:val="Akapitzlist1"/>
        <w:numPr>
          <w:ilvl w:val="0"/>
          <w:numId w:val="14"/>
        </w:numPr>
        <w:spacing w:after="0"/>
        <w:jc w:val="both"/>
        <w:rPr>
          <w:rFonts w:cs="Calibri"/>
        </w:rPr>
      </w:pPr>
      <w:r w:rsidRPr="00444105">
        <w:rPr>
          <w:rFonts w:eastAsia="Times New Roman" w:cs="Calibri"/>
          <w:bCs/>
          <w:color w:val="000000"/>
          <w:lang w:eastAsia="pl-PL"/>
        </w:rPr>
        <w:t>Pozyskiwanie przez organizatora Konkursu prac o wysokich walorach artystycznych</w:t>
      </w:r>
      <w:r w:rsidR="000222A9">
        <w:rPr>
          <w:rFonts w:eastAsia="Times New Roman" w:cs="Calibri"/>
          <w:bCs/>
          <w:color w:val="000000"/>
          <w:lang w:eastAsia="pl-PL"/>
        </w:rPr>
        <w:br/>
      </w:r>
      <w:r w:rsidRPr="00444105">
        <w:rPr>
          <w:rFonts w:eastAsia="Times New Roman" w:cs="Calibri"/>
          <w:bCs/>
          <w:color w:val="000000"/>
          <w:lang w:eastAsia="pl-PL"/>
        </w:rPr>
        <w:t>i etnograficznych.</w:t>
      </w:r>
    </w:p>
    <w:p w14:paraId="0FBA9079" w14:textId="77777777" w:rsidR="00616FC2" w:rsidRPr="00444105" w:rsidRDefault="00616FC2" w:rsidP="00712176">
      <w:pPr>
        <w:pStyle w:val="Akapitzlist1"/>
        <w:spacing w:after="0"/>
        <w:ind w:left="0"/>
        <w:jc w:val="center"/>
        <w:rPr>
          <w:rFonts w:eastAsia="Times New Roman" w:cs="Calibri"/>
          <w:b/>
          <w:bCs/>
          <w:color w:val="000000"/>
          <w:lang w:eastAsia="pl-PL"/>
        </w:rPr>
      </w:pPr>
      <w:r w:rsidRPr="00444105">
        <w:rPr>
          <w:rFonts w:eastAsia="Times New Roman" w:cs="Calibri"/>
          <w:b/>
          <w:color w:val="auto"/>
          <w:lang w:eastAsia="zh-CN"/>
        </w:rPr>
        <w:t>§ 3</w:t>
      </w:r>
    </w:p>
    <w:p w14:paraId="03451A59" w14:textId="2D6D7CB5" w:rsidR="00616FC2" w:rsidRPr="00444105" w:rsidRDefault="005D537C" w:rsidP="00712176">
      <w:pPr>
        <w:pStyle w:val="Akapitzlist1"/>
        <w:spacing w:after="0"/>
        <w:ind w:left="0"/>
        <w:jc w:val="center"/>
        <w:rPr>
          <w:rFonts w:cs="Calibri"/>
        </w:rPr>
      </w:pPr>
      <w:r>
        <w:rPr>
          <w:rFonts w:eastAsia="Times New Roman" w:cs="Calibri"/>
          <w:b/>
          <w:bCs/>
          <w:color w:val="000000"/>
          <w:lang w:eastAsia="pl-PL"/>
        </w:rPr>
        <w:t>Zgłoszenie i uczestnictwo</w:t>
      </w:r>
    </w:p>
    <w:p w14:paraId="0D107824" w14:textId="77777777" w:rsidR="00616FC2" w:rsidRPr="00444105" w:rsidRDefault="00616FC2" w:rsidP="00616FC2">
      <w:pPr>
        <w:pStyle w:val="Akapitzlist1"/>
        <w:numPr>
          <w:ilvl w:val="0"/>
          <w:numId w:val="16"/>
        </w:numPr>
        <w:spacing w:after="0"/>
        <w:jc w:val="both"/>
        <w:rPr>
          <w:rFonts w:cs="Calibri"/>
        </w:rPr>
      </w:pPr>
      <w:r w:rsidRPr="00444105">
        <w:rPr>
          <w:rFonts w:eastAsia="Times New Roman" w:cs="Calibri"/>
          <w:bCs/>
          <w:color w:val="000000"/>
          <w:lang w:eastAsia="pl-PL"/>
        </w:rPr>
        <w:t>Na Konkurs należy wykonać wieniec dożynkowy, który formą i użytym materiałem nawiązuje do tradycji wieńców dożynkowych, występujących na terenie Lubelszczyzny.</w:t>
      </w:r>
    </w:p>
    <w:p w14:paraId="4BDDAC36" w14:textId="6745CFFB" w:rsidR="00616FC2" w:rsidRPr="0010541F" w:rsidRDefault="00616FC2" w:rsidP="00616FC2">
      <w:pPr>
        <w:pStyle w:val="Akapitzlist1"/>
        <w:numPr>
          <w:ilvl w:val="0"/>
          <w:numId w:val="16"/>
        </w:numPr>
        <w:spacing w:after="0"/>
        <w:jc w:val="both"/>
        <w:rPr>
          <w:rFonts w:cs="Calibri"/>
        </w:rPr>
      </w:pPr>
      <w:r w:rsidRPr="00444105">
        <w:rPr>
          <w:rFonts w:eastAsia="Times New Roman" w:cs="Calibri"/>
          <w:bCs/>
          <w:color w:val="000000"/>
          <w:lang w:eastAsia="pl-PL"/>
        </w:rPr>
        <w:t>Wieńce mogą być wykonane indywidualnie lub zbiorowo.</w:t>
      </w:r>
    </w:p>
    <w:p w14:paraId="7C48B269" w14:textId="265A26F3" w:rsidR="0010541F" w:rsidRPr="0010541F" w:rsidRDefault="0010541F" w:rsidP="00616FC2">
      <w:pPr>
        <w:pStyle w:val="Akapitzlist1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eastAsia="Times New Roman" w:cs="Calibri"/>
          <w:bCs/>
          <w:color w:val="000000"/>
          <w:lang w:eastAsia="pl-PL"/>
        </w:rPr>
        <w:t xml:space="preserve">Wieńce do konkursu mogą zgłaszać przedstawiciele Sołectw, </w:t>
      </w:r>
      <w:r w:rsidR="00D54B66">
        <w:rPr>
          <w:rFonts w:eastAsia="Times New Roman" w:cs="Calibri"/>
          <w:bCs/>
          <w:color w:val="000000"/>
          <w:lang w:eastAsia="pl-PL"/>
        </w:rPr>
        <w:t>K</w:t>
      </w:r>
      <w:r>
        <w:rPr>
          <w:rFonts w:eastAsia="Times New Roman" w:cs="Calibri"/>
          <w:bCs/>
          <w:color w:val="000000"/>
          <w:lang w:eastAsia="pl-PL"/>
        </w:rPr>
        <w:t>ół Gospodyń Wiejskich bądź innych organizacji działających na terenie gminy Wólka.</w:t>
      </w:r>
    </w:p>
    <w:p w14:paraId="2F740EEF" w14:textId="3A8CA2BA" w:rsidR="0010541F" w:rsidRPr="00AE4DFD" w:rsidRDefault="00D54B66" w:rsidP="00616FC2">
      <w:pPr>
        <w:pStyle w:val="Akapitzlist1"/>
        <w:numPr>
          <w:ilvl w:val="0"/>
          <w:numId w:val="16"/>
        </w:numPr>
        <w:spacing w:after="0"/>
        <w:jc w:val="both"/>
        <w:rPr>
          <w:rFonts w:cs="Calibri"/>
          <w:b/>
        </w:rPr>
      </w:pPr>
      <w:r>
        <w:rPr>
          <w:rFonts w:eastAsia="Times New Roman" w:cs="Calibri"/>
          <w:bCs/>
          <w:color w:val="000000"/>
          <w:lang w:eastAsia="pl-PL"/>
        </w:rPr>
        <w:t xml:space="preserve">Osoby indywidualne bądź podmioty wymienione </w:t>
      </w:r>
      <w:r w:rsidRPr="00D54B66">
        <w:rPr>
          <w:rFonts w:eastAsia="Times New Roman" w:cs="Calibri"/>
          <w:bCs/>
          <w:color w:val="000000"/>
          <w:lang w:eastAsia="pl-PL"/>
        </w:rPr>
        <w:t xml:space="preserve">w </w:t>
      </w:r>
      <w:r w:rsidRPr="00D54B66">
        <w:rPr>
          <w:rFonts w:eastAsia="Times New Roman" w:cs="Calibri"/>
          <w:bCs/>
          <w:color w:val="auto"/>
          <w:lang w:eastAsia="zh-CN"/>
        </w:rPr>
        <w:t>§ 3 pkt 3</w:t>
      </w:r>
      <w:r>
        <w:rPr>
          <w:rFonts w:eastAsia="Times New Roman" w:cs="Calibri"/>
          <w:bCs/>
          <w:color w:val="000000"/>
          <w:lang w:eastAsia="pl-PL"/>
        </w:rPr>
        <w:t xml:space="preserve"> niniejszego regulaminu mogą zgłosić </w:t>
      </w:r>
      <w:r w:rsidRPr="00AE4DFD">
        <w:rPr>
          <w:rFonts w:eastAsia="Times New Roman" w:cs="Calibri"/>
          <w:b/>
          <w:bCs/>
          <w:color w:val="000000"/>
          <w:lang w:eastAsia="pl-PL"/>
        </w:rPr>
        <w:t>jeden wieniec w kategorii wieńców tradycyjnych</w:t>
      </w:r>
      <w:r w:rsidRPr="009254D3">
        <w:rPr>
          <w:rFonts w:eastAsia="Times New Roman" w:cs="Calibri"/>
          <w:b/>
          <w:bCs/>
          <w:color w:val="auto"/>
          <w:lang w:eastAsia="pl-PL"/>
        </w:rPr>
        <w:t xml:space="preserve"> </w:t>
      </w:r>
      <w:r w:rsidR="00363EAA" w:rsidRPr="009254D3">
        <w:rPr>
          <w:rFonts w:eastAsia="Times New Roman" w:cs="Calibri"/>
          <w:b/>
          <w:bCs/>
          <w:color w:val="auto"/>
          <w:lang w:eastAsia="pl-PL"/>
        </w:rPr>
        <w:t>i</w:t>
      </w:r>
      <w:r w:rsidRPr="009254D3">
        <w:rPr>
          <w:rFonts w:eastAsia="Times New Roman" w:cs="Calibri"/>
          <w:b/>
          <w:bCs/>
          <w:color w:val="auto"/>
          <w:lang w:eastAsia="pl-PL"/>
        </w:rPr>
        <w:t xml:space="preserve"> </w:t>
      </w:r>
      <w:r w:rsidRPr="00AE4DFD">
        <w:rPr>
          <w:rFonts w:eastAsia="Times New Roman" w:cs="Calibri"/>
          <w:b/>
          <w:bCs/>
          <w:color w:val="000000"/>
          <w:lang w:eastAsia="pl-PL"/>
        </w:rPr>
        <w:t>jeden wieniec w kategorii wieńców współczesnych.</w:t>
      </w:r>
    </w:p>
    <w:p w14:paraId="18E8E361" w14:textId="6CF4B684" w:rsidR="00D54B66" w:rsidRPr="00AE4DFD" w:rsidRDefault="00D54B66" w:rsidP="00AE4DFD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AE4DFD">
        <w:rPr>
          <w:rFonts w:eastAsia="Times New Roman" w:cs="Calibri"/>
          <w:b/>
          <w:bCs/>
          <w:color w:val="000000"/>
          <w:lang w:eastAsia="pl-PL"/>
        </w:rPr>
        <w:t>wieńce tradycyjne</w:t>
      </w:r>
      <w:r w:rsidRPr="00AE4DFD">
        <w:rPr>
          <w:rFonts w:eastAsia="Times New Roman" w:cs="Calibri"/>
          <w:bCs/>
          <w:color w:val="000000"/>
          <w:lang w:eastAsia="pl-PL"/>
        </w:rPr>
        <w:t xml:space="preserve"> – </w:t>
      </w:r>
      <w:r w:rsidR="00AE4DFD" w:rsidRPr="00AE4DFD">
        <w:rPr>
          <w:rFonts w:cstheme="minorHAnsi"/>
        </w:rPr>
        <w:t xml:space="preserve">będą oceniane pod względem zgodności z tradycją w zakresie: kompozycji, formy, techniki wykonania i materiału. Ocenie poddawane będą wyłącznie wieńce </w:t>
      </w:r>
      <w:r w:rsidR="00AE4DFD" w:rsidRPr="00AE4DFD">
        <w:rPr>
          <w:rFonts w:cstheme="minorHAnsi"/>
        </w:rPr>
        <w:lastRenderedPageBreak/>
        <w:t>wykonane z materiałów naturalnych techniką tradycyjną. Wieńce nie mogą być wykonane z plastiku, styropianu, sztucznych kwiatów lub innych elementów syntetycznych. Materiały stosowane do wykonania wieńca dożynkowego, dla przykładu: kłosy zbóż, owoce, warzywa, kwiaty, zioła uprawiane itp. muszą być uprawiane na terenie powiatu lubelskiego. Niedopuszczalne jest zastosowanie owoców i kwiatów z uprawy nienaturalnej oraz współcześnie modyfikowanych zbóż, np. pszenżyto. Do kryteriów oceny wieńców będą zastosowane m. in.: walory estetyczne, w tym kompozycja, dobór barw, architektura bryły oraz ogólny wyraz artystyczny, nawiązujący formą do tradycyjnych wieńców dożynkowych (historycznie - tradycyjny wieniec dożynkowy na ziemiach polskich wykonywany był w kształcie korony lub stożka).</w:t>
      </w:r>
    </w:p>
    <w:p w14:paraId="02009094" w14:textId="7E2DE97B" w:rsidR="00D54B66" w:rsidRDefault="00D54B66" w:rsidP="00AE4DFD">
      <w:pPr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AE4DFD">
        <w:rPr>
          <w:rFonts w:eastAsia="Times New Roman" w:cs="Calibri"/>
          <w:b/>
          <w:bCs/>
          <w:color w:val="000000"/>
          <w:lang w:eastAsia="pl-PL"/>
        </w:rPr>
        <w:t>wieńce współczesne</w:t>
      </w:r>
      <w:r>
        <w:rPr>
          <w:rFonts w:eastAsia="Times New Roman" w:cs="Calibri"/>
          <w:bCs/>
          <w:color w:val="000000"/>
          <w:lang w:eastAsia="pl-PL"/>
        </w:rPr>
        <w:t xml:space="preserve"> – </w:t>
      </w:r>
      <w:r w:rsidR="00AE4DFD" w:rsidRPr="002603A6">
        <w:rPr>
          <w:rFonts w:cstheme="minorHAnsi"/>
        </w:rPr>
        <w:t xml:space="preserve">będą oceniane pod względem sposobu ich wykonania zgodnie ze współcześnie obowiązującymi trendami, z wykorzystaniem wszelkich dostępnych technik </w:t>
      </w:r>
      <w:r w:rsidR="00AE4DFD">
        <w:rPr>
          <w:rFonts w:cstheme="minorHAnsi"/>
        </w:rPr>
        <w:br/>
      </w:r>
      <w:r w:rsidR="00AE4DFD" w:rsidRPr="002603A6">
        <w:rPr>
          <w:rFonts w:cstheme="minorHAnsi"/>
        </w:rPr>
        <w:t>i materiałów, różnorodności użytych do wy</w:t>
      </w:r>
      <w:bookmarkStart w:id="0" w:name="_GoBack"/>
      <w:bookmarkEnd w:id="0"/>
      <w:r w:rsidR="00AE4DFD" w:rsidRPr="002603A6">
        <w:rPr>
          <w:rFonts w:cstheme="minorHAnsi"/>
        </w:rPr>
        <w:t xml:space="preserve">konania wieńca dożynkowego podstawowych materiałów naturalnych, takich jak: kłosy zbóż, owoce, warzywa, kwiaty, zioła - uprawiane na terenie </w:t>
      </w:r>
      <w:r w:rsidR="00187F03" w:rsidRPr="009254D3">
        <w:rPr>
          <w:rFonts w:cstheme="minorHAnsi"/>
        </w:rPr>
        <w:t>Lubelszczyzny</w:t>
      </w:r>
      <w:r w:rsidR="00AE4DFD" w:rsidRPr="009254D3">
        <w:rPr>
          <w:rFonts w:cstheme="minorHAnsi"/>
        </w:rPr>
        <w:t xml:space="preserve">. </w:t>
      </w:r>
      <w:r w:rsidR="00AE4DFD" w:rsidRPr="002603A6">
        <w:rPr>
          <w:rFonts w:cstheme="minorHAnsi"/>
        </w:rPr>
        <w:t>Do kryteriów oceny wieńców zaliczyć można, m. in.: walory estetyczne, w tym kompozycja, dobór barw oraz architektura bryły.</w:t>
      </w:r>
    </w:p>
    <w:p w14:paraId="0E568FFC" w14:textId="3AB090BC" w:rsidR="00AE4DFD" w:rsidRPr="002603A6" w:rsidRDefault="00AE4DFD" w:rsidP="00AE4DFD">
      <w:pPr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2603A6">
        <w:rPr>
          <w:rFonts w:cstheme="minorHAnsi"/>
        </w:rPr>
        <w:t xml:space="preserve">Wieńce dożynkowe biorące udział w </w:t>
      </w:r>
      <w:r>
        <w:rPr>
          <w:color w:val="000000"/>
        </w:rPr>
        <w:t xml:space="preserve">się konkursie na najładniejszy wieniec dożynkowy </w:t>
      </w:r>
      <w:r>
        <w:rPr>
          <w:color w:val="000000"/>
        </w:rPr>
        <w:br/>
        <w:t>w Gminie Wólka</w:t>
      </w:r>
      <w:r w:rsidRPr="002603A6">
        <w:rPr>
          <w:rFonts w:cstheme="minorHAnsi"/>
        </w:rPr>
        <w:t xml:space="preserve"> nie powinny przekraczać rozmiarów:</w:t>
      </w:r>
    </w:p>
    <w:p w14:paraId="29DE7FD4" w14:textId="77777777" w:rsidR="00AE4DFD" w:rsidRPr="002603A6" w:rsidRDefault="00AE4DFD" w:rsidP="00AE4DFD">
      <w:pPr>
        <w:spacing w:after="0"/>
        <w:ind w:left="720"/>
        <w:jc w:val="both"/>
        <w:rPr>
          <w:rFonts w:cstheme="minorHAnsi"/>
        </w:rPr>
      </w:pPr>
      <w:r w:rsidRPr="002603A6">
        <w:rPr>
          <w:rFonts w:cstheme="minorHAnsi"/>
        </w:rPr>
        <w:t>a) wysokość do 180 cm,</w:t>
      </w:r>
    </w:p>
    <w:p w14:paraId="57DAB437" w14:textId="77777777" w:rsidR="00AE4DFD" w:rsidRPr="002603A6" w:rsidRDefault="00AE4DFD" w:rsidP="00AE4DFD">
      <w:pPr>
        <w:spacing w:after="0"/>
        <w:ind w:left="720"/>
        <w:jc w:val="both"/>
        <w:rPr>
          <w:rFonts w:cstheme="minorHAnsi"/>
        </w:rPr>
      </w:pPr>
      <w:r w:rsidRPr="002603A6">
        <w:rPr>
          <w:rFonts w:cstheme="minorHAnsi"/>
        </w:rPr>
        <w:t>b) szerokość w podstawie oraz w średnicy na całej wysokości wieńca do 150 cm,</w:t>
      </w:r>
    </w:p>
    <w:p w14:paraId="2AF4D9DC" w14:textId="22AD5ADC" w:rsidR="00AE4DFD" w:rsidRPr="00AE4DFD" w:rsidRDefault="00AE4DFD" w:rsidP="00AE4DFD">
      <w:pPr>
        <w:spacing w:after="0"/>
        <w:ind w:left="720"/>
        <w:jc w:val="both"/>
        <w:rPr>
          <w:rFonts w:cstheme="minorHAnsi"/>
        </w:rPr>
      </w:pPr>
      <w:r w:rsidRPr="002603A6">
        <w:rPr>
          <w:rFonts w:cstheme="minorHAnsi"/>
        </w:rPr>
        <w:t>c) wieńce swoim wyglądem nie powinny budzić negatywnych skojarzeń, w tym obrażać uczuć religijnych i poczucia moralności.</w:t>
      </w:r>
    </w:p>
    <w:p w14:paraId="122467C1" w14:textId="3160AEB7" w:rsidR="00616FC2" w:rsidRPr="00D54B66" w:rsidRDefault="00616FC2" w:rsidP="00616FC2">
      <w:pPr>
        <w:pStyle w:val="Akapitzlist1"/>
        <w:numPr>
          <w:ilvl w:val="0"/>
          <w:numId w:val="16"/>
        </w:numPr>
        <w:jc w:val="both"/>
        <w:rPr>
          <w:rFonts w:cs="Calibri"/>
        </w:rPr>
      </w:pPr>
      <w:r w:rsidRPr="00444105">
        <w:rPr>
          <w:rFonts w:eastAsia="Times New Roman" w:cs="Calibri"/>
          <w:bCs/>
          <w:color w:val="000000"/>
          <w:lang w:eastAsia="pl-PL"/>
        </w:rPr>
        <w:t>Wieńce należy zgłaszać do Organizatora poprzez dostarczenie wypełnione</w:t>
      </w:r>
      <w:r>
        <w:rPr>
          <w:rFonts w:eastAsia="Times New Roman" w:cs="Calibri"/>
          <w:bCs/>
          <w:color w:val="000000"/>
          <w:lang w:eastAsia="pl-PL"/>
        </w:rPr>
        <w:t xml:space="preserve">j </w:t>
      </w:r>
      <w:r w:rsidRPr="00444105">
        <w:rPr>
          <w:rFonts w:eastAsia="Times New Roman" w:cs="Calibri"/>
          <w:bCs/>
          <w:color w:val="000000"/>
          <w:lang w:eastAsia="pl-PL"/>
        </w:rPr>
        <w:t>i podpisane</w:t>
      </w:r>
      <w:r>
        <w:rPr>
          <w:rFonts w:eastAsia="Times New Roman" w:cs="Calibri"/>
          <w:bCs/>
          <w:color w:val="000000"/>
          <w:lang w:eastAsia="pl-PL"/>
        </w:rPr>
        <w:t>j Karty</w:t>
      </w:r>
      <w:r w:rsidRPr="00444105">
        <w:rPr>
          <w:rFonts w:eastAsia="Times New Roman" w:cs="Calibri"/>
          <w:bCs/>
          <w:color w:val="000000"/>
          <w:lang w:eastAsia="pl-PL"/>
        </w:rPr>
        <w:t xml:space="preserve"> zgłoszeniowe</w:t>
      </w:r>
      <w:r>
        <w:rPr>
          <w:rFonts w:eastAsia="Times New Roman" w:cs="Calibri"/>
          <w:bCs/>
          <w:color w:val="000000"/>
          <w:lang w:eastAsia="pl-PL"/>
        </w:rPr>
        <w:t>j</w:t>
      </w:r>
      <w:r w:rsidRPr="00444105">
        <w:rPr>
          <w:rFonts w:eastAsia="Times New Roman" w:cs="Calibri"/>
          <w:bCs/>
          <w:color w:val="000000"/>
          <w:lang w:eastAsia="pl-PL"/>
        </w:rPr>
        <w:t xml:space="preserve"> do udziału w konkursie „Najładniejszy wieniec dożynkowy w gminie Wólka”, stanowiąc</w:t>
      </w:r>
      <w:r>
        <w:rPr>
          <w:rFonts w:eastAsia="Times New Roman" w:cs="Calibri"/>
          <w:bCs/>
          <w:color w:val="000000"/>
          <w:lang w:eastAsia="pl-PL"/>
        </w:rPr>
        <w:t>ej</w:t>
      </w:r>
      <w:r w:rsidRPr="00444105">
        <w:rPr>
          <w:rFonts w:eastAsia="Times New Roman" w:cs="Calibri"/>
          <w:bCs/>
          <w:color w:val="000000"/>
          <w:lang w:eastAsia="pl-PL"/>
        </w:rPr>
        <w:t xml:space="preserve"> Załącznik nr 1 do niniejszego Regulaminu.</w:t>
      </w:r>
    </w:p>
    <w:p w14:paraId="05843551" w14:textId="77777777" w:rsidR="002C6078" w:rsidRDefault="00D54B66" w:rsidP="002C6078">
      <w:pPr>
        <w:pStyle w:val="Akapitzlist1"/>
        <w:numPr>
          <w:ilvl w:val="0"/>
          <w:numId w:val="16"/>
        </w:numPr>
        <w:jc w:val="both"/>
        <w:rPr>
          <w:rFonts w:cs="Calibri"/>
          <w:b/>
          <w:bCs/>
        </w:rPr>
      </w:pPr>
      <w:r w:rsidRPr="005847D4">
        <w:rPr>
          <w:rFonts w:cs="Calibri"/>
        </w:rPr>
        <w:t>Kartę</w:t>
      </w:r>
      <w:r w:rsidRPr="00D54B66">
        <w:rPr>
          <w:rFonts w:cs="Calibri"/>
        </w:rPr>
        <w:t xml:space="preserve"> zgłoszeniową należy przesłać e- mailem na adres: </w:t>
      </w:r>
      <w:r w:rsidR="004A3B21">
        <w:rPr>
          <w:rFonts w:cs="Calibri"/>
        </w:rPr>
        <w:t>konkurs</w:t>
      </w:r>
      <w:r w:rsidRPr="00D54B66">
        <w:rPr>
          <w:rFonts w:cs="Calibri"/>
        </w:rPr>
        <w:t xml:space="preserve">@wolka.pl bądź dostarczy osobiście do Urzędu Gminy Wólka  do pok. nr 13 najpóźniej </w:t>
      </w:r>
      <w:r w:rsidRPr="00D54B66">
        <w:rPr>
          <w:rFonts w:cs="Calibri"/>
          <w:b/>
          <w:bCs/>
        </w:rPr>
        <w:t xml:space="preserve">do dnia </w:t>
      </w:r>
      <w:r w:rsidR="004A3B21">
        <w:rPr>
          <w:rFonts w:cs="Calibri"/>
          <w:b/>
          <w:bCs/>
        </w:rPr>
        <w:t>20</w:t>
      </w:r>
      <w:r w:rsidRPr="00D54B66">
        <w:rPr>
          <w:rFonts w:cs="Calibri"/>
          <w:b/>
          <w:bCs/>
        </w:rPr>
        <w:t xml:space="preserve"> sierpnia br. do godz. 15:30.</w:t>
      </w:r>
    </w:p>
    <w:p w14:paraId="5EEB9A29" w14:textId="0B2374F0" w:rsidR="002C6078" w:rsidRPr="002C6078" w:rsidRDefault="002C6078" w:rsidP="002C6078">
      <w:pPr>
        <w:pStyle w:val="Akapitzlist1"/>
        <w:numPr>
          <w:ilvl w:val="0"/>
          <w:numId w:val="16"/>
        </w:num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 </w:t>
      </w:r>
      <w:r w:rsidR="00FC2812" w:rsidRPr="002C6078">
        <w:rPr>
          <w:rFonts w:cstheme="minorHAnsi"/>
        </w:rPr>
        <w:t>Zwycięski wieniec w</w:t>
      </w:r>
      <w:r w:rsidR="00FC2812" w:rsidRPr="002C6078">
        <w:rPr>
          <w:rFonts w:eastAsia="Times New Roman" w:cs="Calibri"/>
          <w:bCs/>
          <w:color w:val="000000"/>
          <w:lang w:eastAsia="pl-PL"/>
        </w:rPr>
        <w:t xml:space="preserve"> konkursie „Najładniejszy wieniec dożynkowy w gminie Wólka”</w:t>
      </w:r>
      <w:r>
        <w:rPr>
          <w:rFonts w:eastAsia="Times New Roman" w:cs="Calibri"/>
          <w:b/>
          <w:bCs/>
          <w:color w:val="000000"/>
          <w:lang w:eastAsia="pl-PL"/>
        </w:rPr>
        <w:br/>
      </w:r>
      <w:r>
        <w:rPr>
          <w:rFonts w:cs="Calibri"/>
          <w:b/>
          <w:bCs/>
        </w:rPr>
        <w:t xml:space="preserve"> </w:t>
      </w:r>
      <w:r w:rsidR="00FC2812" w:rsidRPr="002C6078">
        <w:rPr>
          <w:rFonts w:eastAsia="Times New Roman" w:cs="Calibri"/>
          <w:bCs/>
          <w:color w:val="000000"/>
          <w:lang w:eastAsia="pl-PL"/>
        </w:rPr>
        <w:t>w kategorii wieńców tradycyjnych oraz w kategorii wieńców współczesnych.</w:t>
      </w:r>
      <w:r w:rsidR="00FC2812" w:rsidRPr="002C6078">
        <w:rPr>
          <w:rFonts w:eastAsia="Times New Roman" w:cs="Calibri"/>
          <w:b/>
          <w:bCs/>
          <w:color w:val="000000"/>
          <w:lang w:eastAsia="pl-PL"/>
        </w:rPr>
        <w:t xml:space="preserve"> </w:t>
      </w:r>
      <w:r w:rsidR="00FC2812" w:rsidRPr="002C6078">
        <w:rPr>
          <w:rFonts w:cstheme="minorHAnsi"/>
        </w:rPr>
        <w:t xml:space="preserve">zostanie skierowany </w:t>
      </w:r>
      <w:r w:rsidRPr="002C6078">
        <w:rPr>
          <w:rFonts w:cstheme="minorHAnsi"/>
        </w:rPr>
        <w:t>do konkursu w Powiatowym Konkursie Wieńców Dożynkowych „Dożynki Wojewódzkie 2024”</w:t>
      </w:r>
      <w:r>
        <w:rPr>
          <w:rFonts w:cstheme="minorHAnsi"/>
        </w:rPr>
        <w:t xml:space="preserve">, który zostanie przeprowadzony w dniu 8 września 2024 roku </w:t>
      </w:r>
      <w:r>
        <w:rPr>
          <w:rFonts w:cstheme="minorHAnsi"/>
        </w:rPr>
        <w:br/>
        <w:t>w Radawcu</w:t>
      </w:r>
      <w:r w:rsidR="00FC2812" w:rsidRPr="002C6078">
        <w:rPr>
          <w:rFonts w:cstheme="minorHAnsi"/>
        </w:rPr>
        <w:t>.</w:t>
      </w:r>
      <w:r w:rsidRPr="002C6078">
        <w:rPr>
          <w:rFonts w:asciiTheme="minorHAnsi" w:hAnsiTheme="minorHAnsi" w:cstheme="minorHAnsi"/>
        </w:rPr>
        <w:t xml:space="preserve"> </w:t>
      </w:r>
    </w:p>
    <w:p w14:paraId="1CBC9EC4" w14:textId="64AFA983" w:rsidR="002C6078" w:rsidRPr="002C6078" w:rsidRDefault="002C6078" w:rsidP="002C6078">
      <w:pPr>
        <w:pStyle w:val="Akapitzlist1"/>
        <w:numPr>
          <w:ilvl w:val="0"/>
          <w:numId w:val="16"/>
        </w:numPr>
        <w:jc w:val="both"/>
        <w:rPr>
          <w:rFonts w:cs="Calibri"/>
          <w:b/>
          <w:bCs/>
        </w:rPr>
      </w:pPr>
      <w:r w:rsidRPr="002C6078">
        <w:rPr>
          <w:rFonts w:cstheme="minorHAnsi"/>
        </w:rPr>
        <w:t>Zwycięski wieniec w</w:t>
      </w:r>
      <w:r w:rsidRPr="002C6078">
        <w:rPr>
          <w:rFonts w:eastAsia="Times New Roman" w:cs="Calibri"/>
          <w:bCs/>
          <w:color w:val="000000"/>
          <w:lang w:eastAsia="pl-PL"/>
        </w:rPr>
        <w:t xml:space="preserve"> konkursie „Najładniejszy wieniec dożynkowy w gminie Wólka”</w:t>
      </w:r>
      <w:r>
        <w:rPr>
          <w:rFonts w:eastAsia="Times New Roman" w:cs="Calibri"/>
          <w:b/>
          <w:bCs/>
          <w:color w:val="000000"/>
          <w:lang w:eastAsia="pl-PL"/>
        </w:rPr>
        <w:br/>
      </w:r>
      <w:r>
        <w:rPr>
          <w:rFonts w:cs="Calibri"/>
          <w:b/>
          <w:bCs/>
        </w:rPr>
        <w:t xml:space="preserve"> </w:t>
      </w:r>
      <w:r w:rsidRPr="002C6078">
        <w:rPr>
          <w:rFonts w:eastAsia="Times New Roman" w:cs="Calibri"/>
          <w:bCs/>
          <w:color w:val="000000"/>
          <w:lang w:eastAsia="pl-PL"/>
        </w:rPr>
        <w:t>w kategorii wieńców tradycyjnych oraz w kategorii wieńców współczesnych</w:t>
      </w:r>
      <w:r w:rsidRPr="00053D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powinien posiadać </w:t>
      </w:r>
      <w:r w:rsidRPr="00053D2E">
        <w:rPr>
          <w:rFonts w:asciiTheme="minorHAnsi" w:hAnsiTheme="minorHAnsi" w:cstheme="minorHAnsi"/>
        </w:rPr>
        <w:t xml:space="preserve">dokumentację fotograficzną obrazującą samodzielne wykonanie </w:t>
      </w:r>
      <w:r>
        <w:rPr>
          <w:rFonts w:asciiTheme="minorHAnsi" w:hAnsiTheme="minorHAnsi" w:cstheme="minorHAnsi"/>
        </w:rPr>
        <w:t xml:space="preserve">wieńca dożynkowego, która to jest wymogiem dopuszczającym do udziału </w:t>
      </w:r>
      <w:r w:rsidRPr="002C6078">
        <w:rPr>
          <w:rFonts w:cstheme="minorHAnsi"/>
        </w:rPr>
        <w:t>w Powiatowym Konkursie Wieńców Dożynkowych „Dożynki Wojewódzkie 2024”</w:t>
      </w:r>
      <w:r w:rsidRPr="00053D2E">
        <w:rPr>
          <w:rFonts w:asciiTheme="minorHAnsi" w:hAnsiTheme="minorHAnsi" w:cstheme="minorHAnsi"/>
        </w:rPr>
        <w:t>.</w:t>
      </w:r>
    </w:p>
    <w:p w14:paraId="21D78DDC" w14:textId="6114F929" w:rsidR="00616FC2" w:rsidRPr="00444105" w:rsidRDefault="002C6078" w:rsidP="00616FC2">
      <w:pPr>
        <w:pStyle w:val="Akapitzlist1"/>
        <w:spacing w:after="0"/>
        <w:jc w:val="center"/>
        <w:rPr>
          <w:rFonts w:cs="Calibri"/>
          <w:b/>
          <w:color w:val="000000"/>
        </w:rPr>
      </w:pPr>
      <w:r>
        <w:rPr>
          <w:rFonts w:eastAsia="Times New Roman" w:cs="Calibri"/>
          <w:b/>
          <w:color w:val="auto"/>
          <w:lang w:eastAsia="zh-CN"/>
        </w:rPr>
        <w:br/>
      </w:r>
      <w:r w:rsidR="00616FC2" w:rsidRPr="00444105">
        <w:rPr>
          <w:rFonts w:eastAsia="Times New Roman" w:cs="Calibri"/>
          <w:b/>
          <w:color w:val="auto"/>
          <w:lang w:eastAsia="zh-CN"/>
        </w:rPr>
        <w:t xml:space="preserve">§ </w:t>
      </w:r>
      <w:r w:rsidR="00616FC2">
        <w:rPr>
          <w:rFonts w:eastAsia="Times New Roman" w:cs="Calibri"/>
          <w:b/>
          <w:color w:val="auto"/>
          <w:lang w:eastAsia="zh-CN"/>
        </w:rPr>
        <w:t>4</w:t>
      </w:r>
    </w:p>
    <w:p w14:paraId="0FBF45D3" w14:textId="706B2F00" w:rsidR="006007E1" w:rsidRPr="00A51FBE" w:rsidRDefault="006007E1" w:rsidP="009B35AF">
      <w:pPr>
        <w:pStyle w:val="Akapitzlist"/>
        <w:spacing w:after="0"/>
        <w:jc w:val="center"/>
        <w:rPr>
          <w:rFonts w:cs="Times New Roman"/>
          <w:b/>
          <w:color w:val="000000" w:themeColor="text1"/>
        </w:rPr>
      </w:pPr>
      <w:r w:rsidRPr="00A51FBE">
        <w:rPr>
          <w:rFonts w:cs="Times New Roman"/>
          <w:b/>
          <w:color w:val="000000" w:themeColor="text1"/>
        </w:rPr>
        <w:t>Komisja konkursowa</w:t>
      </w:r>
    </w:p>
    <w:p w14:paraId="2E73BB26" w14:textId="1EF61478" w:rsidR="009270A3" w:rsidRPr="007A2245" w:rsidRDefault="009270A3" w:rsidP="009270A3">
      <w:pPr>
        <w:pStyle w:val="Akapitzlist"/>
        <w:numPr>
          <w:ilvl w:val="0"/>
          <w:numId w:val="8"/>
        </w:numPr>
        <w:adjustRightInd w:val="0"/>
        <w:spacing w:after="0" w:line="240" w:lineRule="auto"/>
        <w:jc w:val="both"/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</w:pPr>
      <w:r w:rsidRPr="007A2245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Organizator powołuje Komisję Konkursową. W skład Komisji wchodzi maksymalnie</w:t>
      </w:r>
      <w:r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br/>
      </w:r>
      <w:r w:rsidR="00AE4DFD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 3</w:t>
      </w:r>
      <w:r w:rsidRPr="007A2245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 członków. Pracami Komisji kieruje Przewodniczący wskazany przez Wójta Gminy Wólka. </w:t>
      </w:r>
    </w:p>
    <w:p w14:paraId="28DF6285" w14:textId="06712E1D" w:rsidR="009270A3" w:rsidRPr="007A2245" w:rsidRDefault="009270A3" w:rsidP="009270A3">
      <w:pPr>
        <w:pStyle w:val="Akapitzlist"/>
        <w:numPr>
          <w:ilvl w:val="0"/>
          <w:numId w:val="8"/>
        </w:numPr>
        <w:adjustRightInd w:val="0"/>
        <w:spacing w:after="0" w:line="240" w:lineRule="auto"/>
        <w:jc w:val="both"/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</w:pPr>
      <w:r w:rsidRPr="007A2245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lastRenderedPageBreak/>
        <w:t>Z prac Komisji Konkursowej zostanie sporządzony protokół podpisany</w:t>
      </w:r>
      <w:r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 </w:t>
      </w:r>
      <w:r w:rsidRPr="007A2245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przez wszystkich jej członków.</w:t>
      </w:r>
    </w:p>
    <w:p w14:paraId="1CD34742" w14:textId="77777777" w:rsidR="009270A3" w:rsidRPr="007A2245" w:rsidRDefault="009270A3" w:rsidP="009270A3">
      <w:pPr>
        <w:pStyle w:val="Akapitzlist"/>
        <w:numPr>
          <w:ilvl w:val="0"/>
          <w:numId w:val="8"/>
        </w:numPr>
        <w:spacing w:after="0"/>
        <w:rPr>
          <w:rFonts w:cs="Times New Roman"/>
          <w:color w:val="000000" w:themeColor="text1"/>
          <w:sz w:val="24"/>
          <w:szCs w:val="24"/>
        </w:rPr>
      </w:pPr>
      <w:r w:rsidRPr="007A2245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Decyzja Komisji Konkursowej jest ostateczna i nie przysługuje od niej odwołanie</w:t>
      </w:r>
    </w:p>
    <w:p w14:paraId="31D5A519" w14:textId="77777777" w:rsidR="009270A3" w:rsidRDefault="009270A3" w:rsidP="00C43975">
      <w:pPr>
        <w:spacing w:after="0" w:line="240" w:lineRule="auto"/>
        <w:jc w:val="center"/>
        <w:rPr>
          <w:rFonts w:eastAsia="Times New Roman" w:cs="Calibri"/>
          <w:b/>
          <w:lang w:eastAsia="zh-CN"/>
        </w:rPr>
      </w:pPr>
    </w:p>
    <w:p w14:paraId="5F9F49EF" w14:textId="4881ACF9" w:rsidR="00616FC2" w:rsidRPr="00A51FBE" w:rsidRDefault="00616FC2" w:rsidP="00C43975">
      <w:pPr>
        <w:spacing w:after="0" w:line="240" w:lineRule="auto"/>
        <w:jc w:val="center"/>
        <w:rPr>
          <w:rFonts w:eastAsia="Times New Roman" w:cs="Calibri"/>
          <w:b/>
          <w:lang w:eastAsia="zh-CN"/>
        </w:rPr>
      </w:pPr>
      <w:r w:rsidRPr="00A51FBE">
        <w:rPr>
          <w:rFonts w:eastAsia="Times New Roman" w:cs="Calibri"/>
          <w:b/>
          <w:lang w:eastAsia="zh-CN"/>
        </w:rPr>
        <w:t>§ 5</w:t>
      </w:r>
    </w:p>
    <w:p w14:paraId="69D0AE6F" w14:textId="366FF3FC" w:rsidR="001A6E44" w:rsidRPr="00A51FBE" w:rsidRDefault="00616FC2" w:rsidP="00C43975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r w:rsidRPr="00A51FBE">
        <w:rPr>
          <w:rFonts w:eastAsia="Times New Roman" w:cs="Tahoma"/>
          <w:b/>
          <w:bCs/>
          <w:color w:val="000000" w:themeColor="text1"/>
          <w:lang w:eastAsia="pl-PL"/>
        </w:rPr>
        <w:t>K</w:t>
      </w:r>
      <w:r w:rsidR="001A6E44" w:rsidRPr="00A51FBE">
        <w:rPr>
          <w:rFonts w:eastAsia="Times New Roman" w:cs="Tahoma"/>
          <w:b/>
          <w:bCs/>
          <w:color w:val="000000" w:themeColor="text1"/>
          <w:lang w:eastAsia="pl-PL"/>
        </w:rPr>
        <w:t>ryteria oceny</w:t>
      </w:r>
    </w:p>
    <w:p w14:paraId="05C0B53D" w14:textId="77777777" w:rsidR="008A4DF9" w:rsidRPr="00A51FBE" w:rsidRDefault="008A4DF9" w:rsidP="00C43975">
      <w:pPr>
        <w:adjustRightInd w:val="0"/>
        <w:spacing w:after="0"/>
        <w:jc w:val="both"/>
        <w:rPr>
          <w:rFonts w:eastAsia="Times New Roman" w:cs="Tahoma"/>
          <w:bCs/>
          <w:color w:val="000000" w:themeColor="text1"/>
          <w:lang w:eastAsia="pl-PL"/>
        </w:rPr>
      </w:pPr>
      <w:r w:rsidRPr="00A51FBE">
        <w:rPr>
          <w:rFonts w:eastAsia="Times New Roman" w:cs="Tahoma"/>
          <w:bCs/>
          <w:color w:val="000000" w:themeColor="text1"/>
          <w:lang w:eastAsia="pl-PL"/>
        </w:rPr>
        <w:t>Komisja Konkursowa oceniając wieńce dożynkowe będzie brać pod uwagę następujące kryteria:</w:t>
      </w:r>
    </w:p>
    <w:p w14:paraId="4CF5A1A0" w14:textId="7F9A8472" w:rsidR="008A4DF9" w:rsidRPr="00A51FBE" w:rsidRDefault="008A4DF9" w:rsidP="00C43975">
      <w:pPr>
        <w:pStyle w:val="Akapitzlist"/>
        <w:numPr>
          <w:ilvl w:val="0"/>
          <w:numId w:val="11"/>
        </w:numPr>
        <w:adjustRightInd w:val="0"/>
        <w:spacing w:after="0"/>
        <w:ind w:left="284" w:firstLine="0"/>
        <w:jc w:val="both"/>
        <w:rPr>
          <w:rFonts w:eastAsia="Times New Roman" w:cs="Tahoma"/>
          <w:bCs/>
          <w:color w:val="000000" w:themeColor="text1"/>
          <w:lang w:eastAsia="pl-PL"/>
        </w:rPr>
      </w:pPr>
      <w:r w:rsidRPr="00A51FBE">
        <w:rPr>
          <w:rFonts w:eastAsia="Times New Roman" w:cs="Tahoma"/>
          <w:bCs/>
          <w:color w:val="000000" w:themeColor="text1"/>
          <w:lang w:eastAsia="pl-PL"/>
        </w:rPr>
        <w:t>Zgodność z tradycją w zakresie kompozycji, formy, materiału i techniki</w:t>
      </w:r>
      <w:r w:rsidR="005D537C" w:rsidRPr="00A51FBE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Pr="00A51FBE">
        <w:rPr>
          <w:rFonts w:eastAsia="Times New Roman" w:cs="Tahoma"/>
          <w:bCs/>
          <w:color w:val="000000" w:themeColor="text1"/>
          <w:lang w:eastAsia="pl-PL"/>
        </w:rPr>
        <w:t>– od 0 do 5 pkt.</w:t>
      </w:r>
    </w:p>
    <w:p w14:paraId="0646675F" w14:textId="77777777" w:rsidR="008A4DF9" w:rsidRPr="00A51FBE" w:rsidRDefault="008A4DF9" w:rsidP="00C43975">
      <w:pPr>
        <w:pStyle w:val="Akapitzlist"/>
        <w:numPr>
          <w:ilvl w:val="0"/>
          <w:numId w:val="11"/>
        </w:numPr>
        <w:adjustRightInd w:val="0"/>
        <w:spacing w:after="0"/>
        <w:ind w:left="284" w:firstLine="0"/>
        <w:jc w:val="both"/>
        <w:rPr>
          <w:rFonts w:eastAsia="Times New Roman" w:cs="Tahoma"/>
          <w:bCs/>
          <w:color w:val="000000" w:themeColor="text1"/>
          <w:lang w:eastAsia="pl-PL"/>
        </w:rPr>
      </w:pPr>
      <w:r w:rsidRPr="00A51FBE">
        <w:rPr>
          <w:rFonts w:eastAsia="Times New Roman" w:cs="Tahoma"/>
          <w:bCs/>
          <w:color w:val="000000" w:themeColor="text1"/>
          <w:lang w:eastAsia="pl-PL"/>
        </w:rPr>
        <w:t>Różnorodność użytych do wykonania wieńca dożynkowego podstawowych materiałów naturalnych, takich jak: kłosy, ziarna zbóż, owoce, warzywa, kwiaty, zioła itp. – od 0 do 5 pkt.</w:t>
      </w:r>
    </w:p>
    <w:p w14:paraId="55F85EBC" w14:textId="796093E9" w:rsidR="008A4DF9" w:rsidRPr="00A51FBE" w:rsidRDefault="008A4DF9" w:rsidP="00C43975">
      <w:pPr>
        <w:pStyle w:val="Akapitzlist"/>
        <w:numPr>
          <w:ilvl w:val="0"/>
          <w:numId w:val="11"/>
        </w:numPr>
        <w:adjustRightInd w:val="0"/>
        <w:spacing w:after="0"/>
        <w:ind w:left="284" w:firstLine="0"/>
        <w:jc w:val="both"/>
        <w:rPr>
          <w:rFonts w:eastAsia="Times New Roman" w:cs="Tahoma"/>
          <w:bCs/>
          <w:color w:val="000000" w:themeColor="text1"/>
          <w:lang w:eastAsia="pl-PL"/>
        </w:rPr>
      </w:pPr>
      <w:r w:rsidRPr="00A51FBE">
        <w:rPr>
          <w:rFonts w:eastAsia="Times New Roman" w:cs="Tahoma"/>
          <w:bCs/>
          <w:color w:val="000000" w:themeColor="text1"/>
          <w:lang w:eastAsia="pl-PL"/>
        </w:rPr>
        <w:t>Walory estetyczne, w tym kompozycja, dobór barw, architektura bryły</w:t>
      </w:r>
      <w:r w:rsidR="005D537C" w:rsidRPr="00A51FBE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Pr="00A51FBE">
        <w:rPr>
          <w:rFonts w:eastAsia="Times New Roman" w:cs="Tahoma"/>
          <w:bCs/>
          <w:color w:val="000000" w:themeColor="text1"/>
          <w:lang w:eastAsia="pl-PL"/>
        </w:rPr>
        <w:t>– od 0 do 5 pkt.</w:t>
      </w:r>
    </w:p>
    <w:p w14:paraId="3457271E" w14:textId="318F5656" w:rsidR="008A4DF9" w:rsidRDefault="008A4DF9" w:rsidP="00C43975">
      <w:pPr>
        <w:pStyle w:val="Akapitzlist"/>
        <w:numPr>
          <w:ilvl w:val="0"/>
          <w:numId w:val="11"/>
        </w:numPr>
        <w:adjustRightInd w:val="0"/>
        <w:spacing w:after="0"/>
        <w:ind w:left="284" w:firstLine="0"/>
        <w:jc w:val="both"/>
        <w:rPr>
          <w:rFonts w:eastAsia="Times New Roman" w:cs="Tahoma"/>
          <w:bCs/>
          <w:color w:val="000000" w:themeColor="text1"/>
          <w:lang w:eastAsia="pl-PL"/>
        </w:rPr>
      </w:pPr>
      <w:r w:rsidRPr="00A51FBE">
        <w:rPr>
          <w:rFonts w:eastAsia="Times New Roman" w:cs="Tahoma"/>
          <w:bCs/>
          <w:color w:val="000000" w:themeColor="text1"/>
          <w:lang w:eastAsia="pl-PL"/>
        </w:rPr>
        <w:t>Ogólny wyraz artystyczny – od 0 do 5 pkt.</w:t>
      </w:r>
    </w:p>
    <w:p w14:paraId="1A161224" w14:textId="77777777" w:rsidR="00AE4DFD" w:rsidRPr="00A51FBE" w:rsidRDefault="00AE4DFD" w:rsidP="00AE4DFD">
      <w:pPr>
        <w:pStyle w:val="Akapitzlist"/>
        <w:adjustRightInd w:val="0"/>
        <w:spacing w:after="0"/>
        <w:ind w:left="284"/>
        <w:jc w:val="both"/>
        <w:rPr>
          <w:rFonts w:eastAsia="Times New Roman" w:cs="Tahoma"/>
          <w:bCs/>
          <w:color w:val="000000" w:themeColor="text1"/>
          <w:lang w:eastAsia="pl-PL"/>
        </w:rPr>
      </w:pPr>
    </w:p>
    <w:p w14:paraId="291EC1B8" w14:textId="3B16C9E4" w:rsidR="00616FC2" w:rsidRPr="00A51FBE" w:rsidRDefault="00616FC2" w:rsidP="00C43975">
      <w:pPr>
        <w:pStyle w:val="Akapitzlist"/>
        <w:spacing w:after="0" w:line="240" w:lineRule="auto"/>
        <w:ind w:left="0"/>
        <w:jc w:val="center"/>
        <w:rPr>
          <w:rFonts w:cs="Times New Roman"/>
          <w:b/>
          <w:color w:val="000000" w:themeColor="text1"/>
        </w:rPr>
      </w:pPr>
      <w:r w:rsidRPr="00A51FBE">
        <w:rPr>
          <w:rFonts w:cs="Times New Roman"/>
          <w:b/>
          <w:color w:val="000000" w:themeColor="text1"/>
        </w:rPr>
        <w:t>§ 6</w:t>
      </w:r>
    </w:p>
    <w:p w14:paraId="4CC40909" w14:textId="77777777" w:rsidR="005D537C" w:rsidRPr="00A51FBE" w:rsidRDefault="005D537C" w:rsidP="00C43975">
      <w:pPr>
        <w:pStyle w:val="Akapitzlist1"/>
        <w:spacing w:after="0" w:line="240" w:lineRule="auto"/>
        <w:ind w:left="0"/>
        <w:jc w:val="center"/>
        <w:rPr>
          <w:rFonts w:cs="Calibri"/>
        </w:rPr>
      </w:pPr>
      <w:r w:rsidRPr="00A51FBE">
        <w:rPr>
          <w:rFonts w:cs="Calibri"/>
          <w:b/>
          <w:color w:val="000000"/>
        </w:rPr>
        <w:t>Nagrody</w:t>
      </w:r>
    </w:p>
    <w:p w14:paraId="179B8932" w14:textId="77777777" w:rsidR="005D537C" w:rsidRPr="00444105" w:rsidRDefault="005D537C" w:rsidP="00FA2B5C">
      <w:pPr>
        <w:numPr>
          <w:ilvl w:val="0"/>
          <w:numId w:val="17"/>
        </w:numPr>
        <w:tabs>
          <w:tab w:val="clear" w:pos="0"/>
          <w:tab w:val="left" w:pos="720"/>
        </w:tabs>
        <w:suppressAutoHyphens/>
        <w:spacing w:after="0"/>
        <w:ind w:left="426" w:hanging="142"/>
        <w:jc w:val="both"/>
        <w:rPr>
          <w:rFonts w:cs="Calibri"/>
        </w:rPr>
      </w:pPr>
      <w:r w:rsidRPr="00444105">
        <w:rPr>
          <w:rFonts w:eastAsia="Times New Roman" w:cs="Calibri"/>
          <w:bCs/>
          <w:color w:val="000000"/>
          <w:lang w:eastAsia="pl-PL"/>
        </w:rPr>
        <w:t>Komisja konkursowa przyznaje nagrody pieniężne i dyplomy w wysokości:</w:t>
      </w:r>
    </w:p>
    <w:p w14:paraId="44EAFE5C" w14:textId="5C7B1F37" w:rsidR="005D537C" w:rsidRPr="00444105" w:rsidRDefault="005D537C" w:rsidP="00A96798">
      <w:pPr>
        <w:pStyle w:val="Akapitzlist1"/>
        <w:numPr>
          <w:ilvl w:val="1"/>
          <w:numId w:val="17"/>
        </w:numPr>
        <w:tabs>
          <w:tab w:val="clear" w:pos="0"/>
        </w:tabs>
        <w:spacing w:after="0"/>
        <w:ind w:left="567" w:hanging="142"/>
        <w:jc w:val="both"/>
        <w:rPr>
          <w:rFonts w:cs="Calibri"/>
        </w:rPr>
      </w:pPr>
      <w:r w:rsidRPr="00AE4DFD">
        <w:rPr>
          <w:rFonts w:eastAsia="Times New Roman" w:cs="Calibri"/>
          <w:b/>
          <w:bCs/>
          <w:color w:val="000000"/>
          <w:lang w:eastAsia="pl-PL"/>
        </w:rPr>
        <w:t>I miejsce</w:t>
      </w:r>
      <w:r w:rsidR="00A96798">
        <w:rPr>
          <w:rFonts w:eastAsia="Times New Roman" w:cs="Calibri"/>
          <w:bCs/>
          <w:color w:val="000000"/>
          <w:lang w:eastAsia="pl-PL"/>
        </w:rPr>
        <w:t xml:space="preserve"> - </w:t>
      </w:r>
      <w:r w:rsidR="00696DE9">
        <w:rPr>
          <w:rFonts w:eastAsia="Times New Roman" w:cs="Calibri"/>
          <w:bCs/>
          <w:color w:val="000000"/>
          <w:lang w:eastAsia="pl-PL"/>
        </w:rPr>
        <w:t>9</w:t>
      </w:r>
      <w:r w:rsidR="00A96798" w:rsidRPr="00444105">
        <w:rPr>
          <w:rFonts w:eastAsia="Times New Roman" w:cs="Calibri"/>
          <w:bCs/>
          <w:color w:val="000000"/>
          <w:lang w:eastAsia="pl-PL"/>
        </w:rPr>
        <w:t xml:space="preserve">00,00 zł brutto (słownie: </w:t>
      </w:r>
      <w:r w:rsidR="00D43FAE">
        <w:rPr>
          <w:rFonts w:eastAsia="Times New Roman" w:cs="Calibri"/>
          <w:bCs/>
          <w:color w:val="000000"/>
          <w:lang w:eastAsia="pl-PL"/>
        </w:rPr>
        <w:t>dziewięć</w:t>
      </w:r>
      <w:r w:rsidR="00A96798">
        <w:rPr>
          <w:rFonts w:eastAsia="Times New Roman" w:cs="Calibri"/>
          <w:bCs/>
          <w:color w:val="000000"/>
          <w:lang w:eastAsia="pl-PL"/>
        </w:rPr>
        <w:t>set</w:t>
      </w:r>
      <w:r w:rsidR="00A96798" w:rsidRPr="00444105">
        <w:rPr>
          <w:rFonts w:eastAsia="Times New Roman" w:cs="Calibri"/>
          <w:bCs/>
          <w:color w:val="000000"/>
          <w:lang w:eastAsia="pl-PL"/>
        </w:rPr>
        <w:t xml:space="preserve"> złotych)</w:t>
      </w:r>
      <w:r w:rsidR="00A96798">
        <w:rPr>
          <w:rFonts w:eastAsia="Times New Roman" w:cs="Calibri"/>
          <w:bCs/>
          <w:color w:val="000000"/>
          <w:lang w:eastAsia="pl-PL"/>
        </w:rPr>
        <w:t xml:space="preserve"> w kategorii winiec tradycyjny oraz </w:t>
      </w:r>
      <w:r w:rsidR="00696DE9">
        <w:rPr>
          <w:rFonts w:eastAsia="Times New Roman" w:cs="Calibri"/>
          <w:bCs/>
          <w:color w:val="000000"/>
          <w:lang w:eastAsia="pl-PL"/>
        </w:rPr>
        <w:t>9</w:t>
      </w:r>
      <w:r w:rsidR="00A96798" w:rsidRPr="00444105">
        <w:rPr>
          <w:rFonts w:eastAsia="Times New Roman" w:cs="Calibri"/>
          <w:bCs/>
          <w:color w:val="000000"/>
          <w:lang w:eastAsia="pl-PL"/>
        </w:rPr>
        <w:t xml:space="preserve">00,00 zł brutto (słownie: </w:t>
      </w:r>
      <w:r w:rsidR="00D43FAE">
        <w:rPr>
          <w:rFonts w:eastAsia="Times New Roman" w:cs="Calibri"/>
          <w:bCs/>
          <w:color w:val="000000"/>
          <w:lang w:eastAsia="pl-PL"/>
        </w:rPr>
        <w:t>dziewięć</w:t>
      </w:r>
      <w:r w:rsidR="00A96798">
        <w:rPr>
          <w:rFonts w:eastAsia="Times New Roman" w:cs="Calibri"/>
          <w:bCs/>
          <w:color w:val="000000"/>
          <w:lang w:eastAsia="pl-PL"/>
        </w:rPr>
        <w:t>set</w:t>
      </w:r>
      <w:r w:rsidR="00A96798" w:rsidRPr="00444105">
        <w:rPr>
          <w:rFonts w:eastAsia="Times New Roman" w:cs="Calibri"/>
          <w:bCs/>
          <w:color w:val="000000"/>
          <w:lang w:eastAsia="pl-PL"/>
        </w:rPr>
        <w:t xml:space="preserve"> złotych)</w:t>
      </w:r>
      <w:r w:rsidR="00A96798">
        <w:rPr>
          <w:rFonts w:eastAsia="Times New Roman" w:cs="Calibri"/>
          <w:bCs/>
          <w:color w:val="000000"/>
          <w:lang w:eastAsia="pl-PL"/>
        </w:rPr>
        <w:t xml:space="preserve"> w kategorii wieniec współczesny</w:t>
      </w:r>
      <w:r w:rsidRPr="00444105">
        <w:rPr>
          <w:rFonts w:eastAsia="Times New Roman" w:cs="Calibri"/>
          <w:bCs/>
          <w:color w:val="000000"/>
          <w:lang w:eastAsia="pl-PL"/>
        </w:rPr>
        <w:t xml:space="preserve"> </w:t>
      </w:r>
    </w:p>
    <w:p w14:paraId="062CD5EF" w14:textId="2E46E710" w:rsidR="005D537C" w:rsidRPr="00444105" w:rsidRDefault="005D537C" w:rsidP="00A96798">
      <w:pPr>
        <w:pStyle w:val="Akapitzlist1"/>
        <w:numPr>
          <w:ilvl w:val="1"/>
          <w:numId w:val="17"/>
        </w:numPr>
        <w:tabs>
          <w:tab w:val="clear" w:pos="0"/>
        </w:tabs>
        <w:spacing w:after="0"/>
        <w:ind w:left="567" w:hanging="142"/>
        <w:jc w:val="both"/>
        <w:rPr>
          <w:rFonts w:cs="Calibri"/>
        </w:rPr>
      </w:pPr>
      <w:r w:rsidRPr="00AE4DFD">
        <w:rPr>
          <w:rFonts w:eastAsia="Times New Roman" w:cs="Calibri"/>
          <w:b/>
          <w:bCs/>
          <w:color w:val="000000"/>
          <w:lang w:eastAsia="pl-PL"/>
        </w:rPr>
        <w:t>II miejsce</w:t>
      </w:r>
      <w:r w:rsidRPr="00444105">
        <w:rPr>
          <w:rFonts w:eastAsia="Times New Roman" w:cs="Calibri"/>
          <w:bCs/>
          <w:color w:val="000000"/>
          <w:lang w:eastAsia="pl-PL"/>
        </w:rPr>
        <w:t xml:space="preserve"> –  </w:t>
      </w:r>
      <w:r w:rsidR="00696DE9">
        <w:rPr>
          <w:rFonts w:eastAsia="Times New Roman" w:cs="Calibri"/>
          <w:bCs/>
          <w:color w:val="000000"/>
          <w:lang w:eastAsia="pl-PL"/>
        </w:rPr>
        <w:t>7</w:t>
      </w:r>
      <w:r w:rsidRPr="00444105">
        <w:rPr>
          <w:rFonts w:eastAsia="Times New Roman" w:cs="Calibri"/>
          <w:bCs/>
          <w:color w:val="000000"/>
          <w:lang w:eastAsia="pl-PL"/>
        </w:rPr>
        <w:t xml:space="preserve">00,00 zł brutto (słownie: </w:t>
      </w:r>
      <w:r w:rsidR="00E65464">
        <w:rPr>
          <w:rFonts w:eastAsia="Times New Roman" w:cs="Calibri"/>
          <w:bCs/>
          <w:color w:val="000000"/>
          <w:lang w:eastAsia="pl-PL"/>
        </w:rPr>
        <w:t>s</w:t>
      </w:r>
      <w:r w:rsidR="00D43FAE">
        <w:rPr>
          <w:rFonts w:eastAsia="Times New Roman" w:cs="Calibri"/>
          <w:bCs/>
          <w:color w:val="000000"/>
          <w:lang w:eastAsia="pl-PL"/>
        </w:rPr>
        <w:t>iedem</w:t>
      </w:r>
      <w:r w:rsidR="00E65464">
        <w:rPr>
          <w:rFonts w:eastAsia="Times New Roman" w:cs="Calibri"/>
          <w:bCs/>
          <w:color w:val="000000"/>
          <w:lang w:eastAsia="pl-PL"/>
        </w:rPr>
        <w:t xml:space="preserve">set </w:t>
      </w:r>
      <w:r w:rsidRPr="00444105">
        <w:rPr>
          <w:rFonts w:eastAsia="Times New Roman" w:cs="Calibri"/>
          <w:bCs/>
          <w:color w:val="000000"/>
          <w:lang w:eastAsia="pl-PL"/>
        </w:rPr>
        <w:t>złotych)</w:t>
      </w:r>
      <w:r w:rsidR="00A96798" w:rsidRPr="00A96798">
        <w:rPr>
          <w:rFonts w:eastAsia="Times New Roman" w:cs="Calibri"/>
          <w:bCs/>
          <w:color w:val="000000"/>
          <w:lang w:eastAsia="pl-PL"/>
        </w:rPr>
        <w:t xml:space="preserve"> </w:t>
      </w:r>
      <w:r w:rsidR="00A96798">
        <w:rPr>
          <w:rFonts w:eastAsia="Times New Roman" w:cs="Calibri"/>
          <w:bCs/>
          <w:color w:val="000000"/>
          <w:lang w:eastAsia="pl-PL"/>
        </w:rPr>
        <w:t xml:space="preserve">w kategorii winiec tradycyjny oraz </w:t>
      </w:r>
      <w:r w:rsidR="00696DE9">
        <w:rPr>
          <w:rFonts w:eastAsia="Times New Roman" w:cs="Calibri"/>
          <w:bCs/>
          <w:color w:val="000000"/>
          <w:lang w:eastAsia="pl-PL"/>
        </w:rPr>
        <w:t>7</w:t>
      </w:r>
      <w:r w:rsidR="00A96798" w:rsidRPr="00444105">
        <w:rPr>
          <w:rFonts w:eastAsia="Times New Roman" w:cs="Calibri"/>
          <w:bCs/>
          <w:color w:val="000000"/>
          <w:lang w:eastAsia="pl-PL"/>
        </w:rPr>
        <w:t xml:space="preserve">00,00 zł brutto (słownie: </w:t>
      </w:r>
      <w:r w:rsidR="00A96798">
        <w:rPr>
          <w:rFonts w:eastAsia="Times New Roman" w:cs="Calibri"/>
          <w:bCs/>
          <w:color w:val="000000"/>
          <w:lang w:eastAsia="pl-PL"/>
        </w:rPr>
        <w:t>s</w:t>
      </w:r>
      <w:r w:rsidR="00D43FAE">
        <w:rPr>
          <w:rFonts w:eastAsia="Times New Roman" w:cs="Calibri"/>
          <w:bCs/>
          <w:color w:val="000000"/>
          <w:lang w:eastAsia="pl-PL"/>
        </w:rPr>
        <w:t>iedem</w:t>
      </w:r>
      <w:r w:rsidR="00A96798">
        <w:rPr>
          <w:rFonts w:eastAsia="Times New Roman" w:cs="Calibri"/>
          <w:bCs/>
          <w:color w:val="000000"/>
          <w:lang w:eastAsia="pl-PL"/>
        </w:rPr>
        <w:t xml:space="preserve">set </w:t>
      </w:r>
      <w:r w:rsidR="00A96798" w:rsidRPr="00444105">
        <w:rPr>
          <w:rFonts w:eastAsia="Times New Roman" w:cs="Calibri"/>
          <w:bCs/>
          <w:color w:val="000000"/>
          <w:lang w:eastAsia="pl-PL"/>
        </w:rPr>
        <w:t>złotych)</w:t>
      </w:r>
      <w:r w:rsidR="00A96798">
        <w:rPr>
          <w:rFonts w:eastAsia="Times New Roman" w:cs="Calibri"/>
          <w:bCs/>
          <w:color w:val="000000"/>
          <w:lang w:eastAsia="pl-PL"/>
        </w:rPr>
        <w:t xml:space="preserve"> w kategorii wieniec współczesny</w:t>
      </w:r>
    </w:p>
    <w:p w14:paraId="0117E262" w14:textId="3E7E57E8" w:rsidR="005D537C" w:rsidRPr="00444105" w:rsidRDefault="005D537C" w:rsidP="00A96798">
      <w:pPr>
        <w:pStyle w:val="Akapitzlist1"/>
        <w:numPr>
          <w:ilvl w:val="1"/>
          <w:numId w:val="17"/>
        </w:numPr>
        <w:tabs>
          <w:tab w:val="clear" w:pos="0"/>
        </w:tabs>
        <w:spacing w:after="0"/>
        <w:ind w:left="567" w:hanging="142"/>
        <w:jc w:val="both"/>
        <w:rPr>
          <w:rFonts w:cs="Calibri"/>
        </w:rPr>
      </w:pPr>
      <w:r w:rsidRPr="00AE4DFD">
        <w:rPr>
          <w:rFonts w:eastAsia="Times New Roman" w:cs="Calibri"/>
          <w:b/>
          <w:bCs/>
          <w:color w:val="000000"/>
          <w:lang w:eastAsia="pl-PL"/>
        </w:rPr>
        <w:t>III miejsce</w:t>
      </w:r>
      <w:r w:rsidRPr="00444105">
        <w:rPr>
          <w:rFonts w:eastAsia="Times New Roman" w:cs="Calibri"/>
          <w:bCs/>
          <w:color w:val="000000"/>
          <w:lang w:eastAsia="pl-PL"/>
        </w:rPr>
        <w:t xml:space="preserve"> – </w:t>
      </w:r>
      <w:r w:rsidR="00696DE9">
        <w:rPr>
          <w:rFonts w:eastAsia="Times New Roman" w:cs="Calibri"/>
          <w:bCs/>
          <w:color w:val="000000"/>
          <w:lang w:eastAsia="pl-PL"/>
        </w:rPr>
        <w:t>6</w:t>
      </w:r>
      <w:r w:rsidRPr="00444105">
        <w:rPr>
          <w:rFonts w:eastAsia="Times New Roman" w:cs="Calibri"/>
          <w:bCs/>
          <w:color w:val="000000"/>
          <w:lang w:eastAsia="pl-PL"/>
        </w:rPr>
        <w:t xml:space="preserve">00,00 zł brutto (słownie: </w:t>
      </w:r>
      <w:r w:rsidR="00D43FAE">
        <w:rPr>
          <w:rFonts w:eastAsia="Times New Roman" w:cs="Calibri"/>
          <w:bCs/>
          <w:color w:val="000000"/>
          <w:lang w:eastAsia="pl-PL"/>
        </w:rPr>
        <w:t>sześć</w:t>
      </w:r>
      <w:r w:rsidR="00E65464">
        <w:rPr>
          <w:rFonts w:eastAsia="Times New Roman" w:cs="Calibri"/>
          <w:bCs/>
          <w:color w:val="000000"/>
          <w:lang w:eastAsia="pl-PL"/>
        </w:rPr>
        <w:t>set</w:t>
      </w:r>
      <w:r w:rsidRPr="00444105">
        <w:rPr>
          <w:rFonts w:eastAsia="Times New Roman" w:cs="Calibri"/>
          <w:bCs/>
          <w:color w:val="000000"/>
          <w:lang w:eastAsia="pl-PL"/>
        </w:rPr>
        <w:t xml:space="preserve"> złotych)</w:t>
      </w:r>
      <w:r w:rsidR="00A96798">
        <w:rPr>
          <w:rFonts w:eastAsia="Times New Roman" w:cs="Calibri"/>
          <w:bCs/>
          <w:color w:val="000000"/>
          <w:lang w:eastAsia="pl-PL"/>
        </w:rPr>
        <w:t xml:space="preserve"> w kategorii winiec tradycyjny oraz </w:t>
      </w:r>
      <w:r w:rsidR="00696DE9">
        <w:rPr>
          <w:rFonts w:eastAsia="Times New Roman" w:cs="Calibri"/>
          <w:bCs/>
          <w:color w:val="000000"/>
          <w:lang w:eastAsia="pl-PL"/>
        </w:rPr>
        <w:t>6</w:t>
      </w:r>
      <w:r w:rsidR="00A96798" w:rsidRPr="00444105">
        <w:rPr>
          <w:rFonts w:eastAsia="Times New Roman" w:cs="Calibri"/>
          <w:bCs/>
          <w:color w:val="000000"/>
          <w:lang w:eastAsia="pl-PL"/>
        </w:rPr>
        <w:t xml:space="preserve">00,00 zł brutto (słownie: </w:t>
      </w:r>
      <w:r w:rsidR="00D43FAE">
        <w:rPr>
          <w:rFonts w:eastAsia="Times New Roman" w:cs="Calibri"/>
          <w:bCs/>
          <w:color w:val="000000"/>
          <w:lang w:eastAsia="pl-PL"/>
        </w:rPr>
        <w:t>sześć</w:t>
      </w:r>
      <w:r w:rsidR="00A96798">
        <w:rPr>
          <w:rFonts w:eastAsia="Times New Roman" w:cs="Calibri"/>
          <w:bCs/>
          <w:color w:val="000000"/>
          <w:lang w:eastAsia="pl-PL"/>
        </w:rPr>
        <w:t>set</w:t>
      </w:r>
      <w:r w:rsidR="00A96798" w:rsidRPr="00444105">
        <w:rPr>
          <w:rFonts w:eastAsia="Times New Roman" w:cs="Calibri"/>
          <w:bCs/>
          <w:color w:val="000000"/>
          <w:lang w:eastAsia="pl-PL"/>
        </w:rPr>
        <w:t xml:space="preserve"> złotych)</w:t>
      </w:r>
      <w:r w:rsidR="00A96798">
        <w:rPr>
          <w:rFonts w:eastAsia="Times New Roman" w:cs="Calibri"/>
          <w:bCs/>
          <w:color w:val="000000"/>
          <w:lang w:eastAsia="pl-PL"/>
        </w:rPr>
        <w:t xml:space="preserve"> w kategorii wieniec współczesny</w:t>
      </w:r>
    </w:p>
    <w:p w14:paraId="0C5471B1" w14:textId="653B8A94" w:rsidR="005D537C" w:rsidRPr="00444105" w:rsidRDefault="005D537C" w:rsidP="00FA2B5C">
      <w:pPr>
        <w:pStyle w:val="Akapitzlist1"/>
        <w:numPr>
          <w:ilvl w:val="0"/>
          <w:numId w:val="17"/>
        </w:numPr>
        <w:tabs>
          <w:tab w:val="clear" w:pos="0"/>
          <w:tab w:val="left" w:pos="720"/>
        </w:tabs>
        <w:spacing w:after="0"/>
        <w:ind w:left="426" w:hanging="142"/>
        <w:jc w:val="both"/>
        <w:rPr>
          <w:rFonts w:eastAsia="Times New Roman" w:cs="Calibri"/>
          <w:bCs/>
          <w:color w:val="000000"/>
          <w:lang w:eastAsia="pl-PL"/>
        </w:rPr>
      </w:pPr>
      <w:r w:rsidRPr="00444105">
        <w:rPr>
          <w:rFonts w:eastAsia="Times New Roman" w:cs="Calibri"/>
          <w:bCs/>
          <w:color w:val="000000"/>
          <w:lang w:eastAsia="pl-PL"/>
        </w:rPr>
        <w:t>Autorzy wszystkich zgłoszonych do konkursu wieńców dożynkowych, zaprezentowanych,</w:t>
      </w:r>
      <w:r w:rsidR="009F428A">
        <w:rPr>
          <w:rFonts w:eastAsia="Times New Roman" w:cs="Calibri"/>
          <w:bCs/>
          <w:color w:val="000000"/>
          <w:lang w:eastAsia="pl-PL"/>
        </w:rPr>
        <w:br/>
      </w:r>
      <w:r w:rsidRPr="00444105">
        <w:rPr>
          <w:rFonts w:eastAsia="Times New Roman" w:cs="Calibri"/>
          <w:bCs/>
          <w:color w:val="000000"/>
          <w:lang w:eastAsia="pl-PL"/>
        </w:rPr>
        <w:t xml:space="preserve">a nienagrodzonych otrzymują </w:t>
      </w:r>
      <w:r w:rsidR="00D43FAE">
        <w:rPr>
          <w:rFonts w:eastAsia="Times New Roman" w:cs="Calibri"/>
          <w:bCs/>
          <w:color w:val="000000"/>
          <w:lang w:eastAsia="pl-PL"/>
        </w:rPr>
        <w:t>4</w:t>
      </w:r>
      <w:r w:rsidRPr="00444105">
        <w:rPr>
          <w:rFonts w:eastAsia="Times New Roman" w:cs="Calibri"/>
          <w:bCs/>
          <w:color w:val="000000"/>
          <w:lang w:eastAsia="pl-PL"/>
        </w:rPr>
        <w:t>00</w:t>
      </w:r>
      <w:r w:rsidR="00FA2B5C">
        <w:rPr>
          <w:rFonts w:eastAsia="Times New Roman" w:cs="Calibri"/>
          <w:bCs/>
          <w:color w:val="000000"/>
          <w:lang w:eastAsia="pl-PL"/>
        </w:rPr>
        <w:t>,00</w:t>
      </w:r>
      <w:r w:rsidRPr="00444105">
        <w:rPr>
          <w:rFonts w:eastAsia="Times New Roman" w:cs="Calibri"/>
          <w:bCs/>
          <w:color w:val="000000"/>
          <w:lang w:eastAsia="pl-PL"/>
        </w:rPr>
        <w:t xml:space="preserve"> zł brutto </w:t>
      </w:r>
      <w:r w:rsidR="00A51FBE" w:rsidRPr="00444105">
        <w:rPr>
          <w:rFonts w:eastAsia="Times New Roman" w:cs="Calibri"/>
          <w:bCs/>
          <w:color w:val="000000"/>
          <w:lang w:eastAsia="pl-PL"/>
        </w:rPr>
        <w:t xml:space="preserve">(słownie: </w:t>
      </w:r>
      <w:r w:rsidR="00D43FAE">
        <w:rPr>
          <w:rFonts w:eastAsia="Times New Roman" w:cs="Calibri"/>
          <w:bCs/>
          <w:color w:val="000000"/>
          <w:lang w:eastAsia="pl-PL"/>
        </w:rPr>
        <w:t>czteryst</w:t>
      </w:r>
      <w:r w:rsidR="00A51FBE">
        <w:rPr>
          <w:rFonts w:eastAsia="Times New Roman" w:cs="Calibri"/>
          <w:bCs/>
          <w:color w:val="000000"/>
          <w:lang w:eastAsia="pl-PL"/>
        </w:rPr>
        <w:t>a</w:t>
      </w:r>
      <w:r w:rsidR="00A51FBE" w:rsidRPr="00444105">
        <w:rPr>
          <w:rFonts w:eastAsia="Times New Roman" w:cs="Calibri"/>
          <w:bCs/>
          <w:color w:val="000000"/>
          <w:lang w:eastAsia="pl-PL"/>
        </w:rPr>
        <w:t xml:space="preserve"> złotych)</w:t>
      </w:r>
      <w:r w:rsidR="00A51FBE">
        <w:rPr>
          <w:rFonts w:eastAsia="Times New Roman" w:cs="Calibri"/>
          <w:bCs/>
          <w:color w:val="000000"/>
          <w:lang w:eastAsia="pl-PL"/>
        </w:rPr>
        <w:t xml:space="preserve"> </w:t>
      </w:r>
      <w:r w:rsidRPr="00444105">
        <w:rPr>
          <w:rFonts w:eastAsia="Times New Roman" w:cs="Calibri"/>
          <w:bCs/>
          <w:color w:val="000000"/>
          <w:lang w:eastAsia="pl-PL"/>
        </w:rPr>
        <w:t>za wykonany</w:t>
      </w:r>
      <w:r w:rsidR="009F428A">
        <w:rPr>
          <w:rFonts w:eastAsia="Times New Roman" w:cs="Calibri"/>
          <w:bCs/>
          <w:color w:val="000000"/>
          <w:lang w:eastAsia="pl-PL"/>
        </w:rPr>
        <w:br/>
      </w:r>
      <w:r w:rsidRPr="00444105">
        <w:rPr>
          <w:rFonts w:eastAsia="Times New Roman" w:cs="Calibri"/>
          <w:bCs/>
          <w:color w:val="000000"/>
          <w:lang w:eastAsia="pl-PL"/>
        </w:rPr>
        <w:t>i zaprezentowany wieniec.</w:t>
      </w:r>
    </w:p>
    <w:p w14:paraId="4B4936A7" w14:textId="7F2B8D73" w:rsidR="005D537C" w:rsidRPr="00444105" w:rsidRDefault="005D537C" w:rsidP="005D537C">
      <w:pPr>
        <w:tabs>
          <w:tab w:val="left" w:pos="426"/>
        </w:tabs>
        <w:autoSpaceDE w:val="0"/>
        <w:spacing w:after="0"/>
        <w:jc w:val="center"/>
        <w:rPr>
          <w:rFonts w:eastAsia="Times New Roman" w:cs="Calibri"/>
          <w:b/>
          <w:bCs/>
          <w:lang w:eastAsia="zh-CN"/>
        </w:rPr>
      </w:pPr>
      <w:r w:rsidRPr="00444105">
        <w:rPr>
          <w:rFonts w:eastAsia="Times New Roman" w:cs="Calibri"/>
          <w:b/>
          <w:lang w:eastAsia="zh-CN"/>
        </w:rPr>
        <w:t xml:space="preserve">§ </w:t>
      </w:r>
      <w:r>
        <w:rPr>
          <w:rFonts w:eastAsia="Times New Roman" w:cs="Calibri"/>
          <w:b/>
          <w:lang w:eastAsia="zh-CN"/>
        </w:rPr>
        <w:t>7</w:t>
      </w:r>
    </w:p>
    <w:p w14:paraId="52C2949C" w14:textId="77777777" w:rsidR="005D537C" w:rsidRPr="00444105" w:rsidRDefault="005D537C" w:rsidP="005D537C">
      <w:pPr>
        <w:tabs>
          <w:tab w:val="left" w:pos="426"/>
        </w:tabs>
        <w:autoSpaceDE w:val="0"/>
        <w:spacing w:after="0"/>
        <w:jc w:val="center"/>
        <w:rPr>
          <w:rFonts w:eastAsia="Times New Roman" w:cs="Calibri"/>
          <w:lang w:eastAsia="zh-CN"/>
        </w:rPr>
      </w:pPr>
      <w:r w:rsidRPr="00444105">
        <w:rPr>
          <w:rFonts w:eastAsia="Times New Roman" w:cs="Calibri"/>
          <w:b/>
          <w:bCs/>
          <w:lang w:eastAsia="zh-CN"/>
        </w:rPr>
        <w:t>Ochrona danych osobowych</w:t>
      </w:r>
    </w:p>
    <w:p w14:paraId="0DCC0CC0" w14:textId="47ED3185" w:rsidR="005D537C" w:rsidRPr="00444105" w:rsidRDefault="005D537C" w:rsidP="00C43975">
      <w:pPr>
        <w:widowControl w:val="0"/>
        <w:numPr>
          <w:ilvl w:val="0"/>
          <w:numId w:val="18"/>
        </w:numPr>
        <w:suppressAutoHyphens/>
        <w:autoSpaceDE w:val="0"/>
        <w:spacing w:after="0"/>
        <w:ind w:hanging="426"/>
        <w:jc w:val="both"/>
        <w:rPr>
          <w:rFonts w:eastAsia="Times New Roman" w:cs="Calibri"/>
          <w:lang w:eastAsia="zh-CN"/>
        </w:rPr>
      </w:pPr>
      <w:r w:rsidRPr="00444105">
        <w:rPr>
          <w:rFonts w:cs="Calibri"/>
          <w:iCs/>
        </w:rPr>
        <w:t xml:space="preserve">Administratorem danych osobowych jest Gmina Wólka - Wójt Edwin </w:t>
      </w:r>
      <w:proofErr w:type="spellStart"/>
      <w:r w:rsidRPr="00444105">
        <w:rPr>
          <w:rFonts w:cs="Calibri"/>
          <w:iCs/>
        </w:rPr>
        <w:t>Gortat</w:t>
      </w:r>
      <w:proofErr w:type="spellEnd"/>
      <w:r w:rsidRPr="00444105">
        <w:rPr>
          <w:rFonts w:cs="Calibri"/>
          <w:iCs/>
        </w:rPr>
        <w:t xml:space="preserve"> z siedzibą</w:t>
      </w:r>
      <w:r w:rsidR="009F428A">
        <w:rPr>
          <w:rFonts w:cs="Calibri"/>
          <w:iCs/>
        </w:rPr>
        <w:br/>
      </w:r>
      <w:r w:rsidRPr="00444105">
        <w:rPr>
          <w:rFonts w:cs="Calibri"/>
          <w:iCs/>
        </w:rPr>
        <w:t xml:space="preserve">w Jakubowicach Murowanych 8, 20-258 </w:t>
      </w:r>
      <w:r w:rsidR="00D43FAE">
        <w:rPr>
          <w:rFonts w:cs="Calibri"/>
          <w:iCs/>
        </w:rPr>
        <w:t>Jakubowice Murowane</w:t>
      </w:r>
      <w:r w:rsidRPr="00444105">
        <w:rPr>
          <w:rFonts w:cs="Calibri"/>
          <w:iCs/>
        </w:rPr>
        <w:t>, tel. 81 478 17 50,</w:t>
      </w:r>
      <w:r w:rsidR="00D43FAE">
        <w:rPr>
          <w:rFonts w:cs="Calibri"/>
          <w:iCs/>
        </w:rPr>
        <w:t xml:space="preserve">           </w:t>
      </w:r>
      <w:r w:rsidRPr="00444105">
        <w:rPr>
          <w:rFonts w:cs="Calibri"/>
          <w:iCs/>
        </w:rPr>
        <w:t xml:space="preserve"> adres</w:t>
      </w:r>
      <w:r w:rsidR="00D43FAE">
        <w:rPr>
          <w:rFonts w:cs="Calibri"/>
          <w:iCs/>
        </w:rPr>
        <w:t xml:space="preserve"> </w:t>
      </w:r>
      <w:r w:rsidRPr="00444105">
        <w:rPr>
          <w:rFonts w:cs="Calibri"/>
          <w:iCs/>
        </w:rPr>
        <w:t xml:space="preserve">e-mail: </w:t>
      </w:r>
      <w:hyperlink r:id="rId10" w:history="1">
        <w:r w:rsidRPr="00444105">
          <w:rPr>
            <w:rFonts w:cs="Calibri"/>
            <w:iCs/>
            <w:color w:val="0000FF"/>
            <w:u w:val="single"/>
          </w:rPr>
          <w:t>gmina@wolka.pl</w:t>
        </w:r>
      </w:hyperlink>
      <w:r w:rsidRPr="00444105">
        <w:rPr>
          <w:rFonts w:cs="Calibri"/>
          <w:iCs/>
        </w:rPr>
        <w:t>.</w:t>
      </w:r>
    </w:p>
    <w:p w14:paraId="6811E0B0" w14:textId="5614AE2D" w:rsidR="005D537C" w:rsidRPr="00444105" w:rsidRDefault="005D537C" w:rsidP="00C43975">
      <w:pPr>
        <w:widowControl w:val="0"/>
        <w:numPr>
          <w:ilvl w:val="0"/>
          <w:numId w:val="18"/>
        </w:numPr>
        <w:suppressAutoHyphens/>
        <w:autoSpaceDE w:val="0"/>
        <w:spacing w:after="0"/>
        <w:ind w:hanging="426"/>
        <w:jc w:val="both"/>
        <w:rPr>
          <w:rFonts w:eastAsia="Times New Roman" w:cs="Calibri"/>
          <w:lang w:eastAsia="zh-CN"/>
        </w:rPr>
      </w:pPr>
      <w:r w:rsidRPr="00444105">
        <w:rPr>
          <w:rFonts w:cs="Calibri"/>
          <w:iCs/>
        </w:rPr>
        <w:t xml:space="preserve">Inspektorem Ochrony Danych jest Robert Gostkowski, adres e-mail </w:t>
      </w:r>
      <w:hyperlink r:id="rId11" w:history="1">
        <w:r w:rsidRPr="00444105">
          <w:rPr>
            <w:rFonts w:cs="Calibri"/>
            <w:iCs/>
            <w:color w:val="0000FF"/>
            <w:u w:val="single"/>
          </w:rPr>
          <w:t>iodo@wolka.pl</w:t>
        </w:r>
      </w:hyperlink>
      <w:r w:rsidRPr="00444105">
        <w:rPr>
          <w:rFonts w:cs="Calibri"/>
          <w:iCs/>
        </w:rPr>
        <w:t>, adres</w:t>
      </w:r>
      <w:r w:rsidRPr="00444105">
        <w:rPr>
          <w:rFonts w:cs="Calibri"/>
          <w:iCs/>
        </w:rPr>
        <w:br/>
        <w:t xml:space="preserve">do korespondencji: Urząd Gminy Wólka Jakubowice Murowane 8, 20-258 </w:t>
      </w:r>
      <w:r w:rsidR="00D43FAE">
        <w:rPr>
          <w:rFonts w:cs="Calibri"/>
          <w:iCs/>
        </w:rPr>
        <w:t>Jakubowice Murowane</w:t>
      </w:r>
      <w:r w:rsidRPr="00444105">
        <w:rPr>
          <w:rFonts w:cs="Calibri"/>
          <w:iCs/>
        </w:rPr>
        <w:t>.</w:t>
      </w:r>
    </w:p>
    <w:p w14:paraId="10E5AFF5" w14:textId="77777777" w:rsidR="005D537C" w:rsidRPr="00444105" w:rsidRDefault="005D537C" w:rsidP="00C43975">
      <w:pPr>
        <w:widowControl w:val="0"/>
        <w:numPr>
          <w:ilvl w:val="0"/>
          <w:numId w:val="18"/>
        </w:numPr>
        <w:suppressAutoHyphens/>
        <w:autoSpaceDE w:val="0"/>
        <w:spacing w:after="0"/>
        <w:ind w:hanging="426"/>
        <w:jc w:val="both"/>
        <w:rPr>
          <w:rFonts w:eastAsia="Times New Roman" w:cs="Calibri"/>
          <w:lang w:eastAsia="zh-CN"/>
        </w:rPr>
      </w:pPr>
      <w:r w:rsidRPr="00444105">
        <w:rPr>
          <w:rFonts w:cs="Calibri"/>
          <w:iCs/>
        </w:rPr>
        <w:t>Dane osobowe Uczestników będą przetwarzane na podstawie zgody zawartej w Formularzu Zgłoszeniowym będącym Załącznikiem nr 1  do Regulaminu.</w:t>
      </w:r>
    </w:p>
    <w:p w14:paraId="569C12AF" w14:textId="77777777" w:rsidR="005D537C" w:rsidRPr="00444105" w:rsidRDefault="005D537C" w:rsidP="00C43975">
      <w:pPr>
        <w:widowControl w:val="0"/>
        <w:numPr>
          <w:ilvl w:val="0"/>
          <w:numId w:val="18"/>
        </w:numPr>
        <w:suppressAutoHyphens/>
        <w:autoSpaceDE w:val="0"/>
        <w:spacing w:after="0"/>
        <w:ind w:hanging="426"/>
        <w:jc w:val="both"/>
        <w:rPr>
          <w:rFonts w:eastAsia="Times New Roman" w:cs="Calibri"/>
          <w:lang w:eastAsia="zh-CN"/>
        </w:rPr>
      </w:pPr>
      <w:r w:rsidRPr="00444105">
        <w:rPr>
          <w:rFonts w:cs="Calibri"/>
          <w:color w:val="000000"/>
          <w:lang w:eastAsia="zh-CN"/>
        </w:rPr>
        <w:t>Wyrażenie zgody na przetwarzanie danych osobowych Uczestnika na warunkach podanych</w:t>
      </w:r>
      <w:r w:rsidRPr="00444105">
        <w:rPr>
          <w:rFonts w:cs="Calibri"/>
          <w:color w:val="000000"/>
          <w:lang w:eastAsia="zh-CN"/>
        </w:rPr>
        <w:br/>
        <w:t>w Niniejszym Regulaminie jest dobrowolne, jakkolwiek konieczne do wzięcia udziału</w:t>
      </w:r>
      <w:r w:rsidRPr="00444105">
        <w:rPr>
          <w:rFonts w:cs="Calibri"/>
          <w:color w:val="000000"/>
          <w:lang w:eastAsia="zh-CN"/>
        </w:rPr>
        <w:br/>
        <w:t>w Konkursie oraz ewentualnego otrzymania nagrody.</w:t>
      </w:r>
    </w:p>
    <w:p w14:paraId="3C85A4C2" w14:textId="77777777" w:rsidR="005D537C" w:rsidRPr="00444105" w:rsidRDefault="005D537C" w:rsidP="00C43975">
      <w:pPr>
        <w:widowControl w:val="0"/>
        <w:numPr>
          <w:ilvl w:val="0"/>
          <w:numId w:val="18"/>
        </w:numPr>
        <w:suppressAutoHyphens/>
        <w:autoSpaceDE w:val="0"/>
        <w:spacing w:after="0"/>
        <w:ind w:hanging="426"/>
        <w:jc w:val="both"/>
        <w:rPr>
          <w:rFonts w:eastAsia="Times New Roman" w:cs="Calibri"/>
          <w:lang w:eastAsia="zh-CN"/>
        </w:rPr>
      </w:pPr>
      <w:r w:rsidRPr="00444105">
        <w:rPr>
          <w:rFonts w:cs="Calibri"/>
          <w:iCs/>
        </w:rPr>
        <w:t>Uczestnikom w każdej chwili przysługuje prawo do wycofania zgody na przetwarzanie danych osobowych, ale cofnięcie zgody nie wpływa na zgodność z prawem przetwarzania, którego dokonano na podstawie zgody przed jej wycofaniem.</w:t>
      </w:r>
    </w:p>
    <w:p w14:paraId="6E0E7081" w14:textId="77777777" w:rsidR="005D537C" w:rsidRPr="00444105" w:rsidRDefault="005D537C" w:rsidP="00C43975">
      <w:pPr>
        <w:widowControl w:val="0"/>
        <w:numPr>
          <w:ilvl w:val="0"/>
          <w:numId w:val="18"/>
        </w:numPr>
        <w:suppressAutoHyphens/>
        <w:autoSpaceDE w:val="0"/>
        <w:spacing w:after="0"/>
        <w:ind w:hanging="426"/>
        <w:jc w:val="both"/>
        <w:rPr>
          <w:rFonts w:eastAsia="Times New Roman" w:cs="Calibri"/>
          <w:lang w:eastAsia="zh-CN"/>
        </w:rPr>
      </w:pPr>
      <w:r w:rsidRPr="00444105">
        <w:rPr>
          <w:rFonts w:cs="Calibri"/>
          <w:iCs/>
        </w:rPr>
        <w:t>Odbiorcami danych osobowych Uczestników będzie Organizator Konkursu.</w:t>
      </w:r>
    </w:p>
    <w:p w14:paraId="3AFEF063" w14:textId="77777777" w:rsidR="005D537C" w:rsidRPr="00444105" w:rsidRDefault="005D537C" w:rsidP="00C43975">
      <w:pPr>
        <w:widowControl w:val="0"/>
        <w:numPr>
          <w:ilvl w:val="0"/>
          <w:numId w:val="18"/>
        </w:numPr>
        <w:suppressAutoHyphens/>
        <w:autoSpaceDE w:val="0"/>
        <w:spacing w:after="0"/>
        <w:ind w:hanging="426"/>
        <w:jc w:val="both"/>
        <w:rPr>
          <w:rFonts w:eastAsia="Times New Roman" w:cs="Calibri"/>
          <w:lang w:eastAsia="zh-CN"/>
        </w:rPr>
      </w:pPr>
      <w:r w:rsidRPr="00444105">
        <w:rPr>
          <w:rFonts w:cs="Calibri"/>
          <w:iCs/>
          <w:color w:val="000000"/>
        </w:rPr>
        <w:t>Dane osobowe Uczestników przechowywane będą przez okres 5 lat od momentu wpłynięcia zgłoszenia do Organizatora Konkursu.</w:t>
      </w:r>
    </w:p>
    <w:p w14:paraId="6158D29D" w14:textId="2523D7EB" w:rsidR="005D537C" w:rsidRPr="00444105" w:rsidRDefault="005D537C" w:rsidP="00C43975">
      <w:pPr>
        <w:widowControl w:val="0"/>
        <w:numPr>
          <w:ilvl w:val="0"/>
          <w:numId w:val="18"/>
        </w:numPr>
        <w:suppressAutoHyphens/>
        <w:autoSpaceDE w:val="0"/>
        <w:spacing w:after="0"/>
        <w:ind w:hanging="426"/>
        <w:jc w:val="both"/>
        <w:rPr>
          <w:rFonts w:eastAsia="Times New Roman" w:cs="Calibri"/>
          <w:lang w:eastAsia="zh-CN"/>
        </w:rPr>
      </w:pPr>
      <w:r w:rsidRPr="00444105">
        <w:rPr>
          <w:rFonts w:cs="Calibri"/>
          <w:iCs/>
          <w:lang w:val="x-none"/>
        </w:rPr>
        <w:t xml:space="preserve">Uczestnik </w:t>
      </w:r>
      <w:r w:rsidRPr="00444105">
        <w:rPr>
          <w:rFonts w:cs="Calibri"/>
          <w:iCs/>
        </w:rPr>
        <w:t>p</w:t>
      </w:r>
      <w:r w:rsidRPr="00444105">
        <w:rPr>
          <w:rFonts w:cs="Calibri"/>
          <w:iCs/>
          <w:lang w:val="x-none"/>
        </w:rPr>
        <w:t xml:space="preserve">osiada prawo do: żądania od administratora dostępu do danych osobowych, prawo </w:t>
      </w:r>
      <w:r w:rsidRPr="00444105">
        <w:rPr>
          <w:rFonts w:cs="Calibri"/>
          <w:iCs/>
          <w:lang w:val="x-none"/>
        </w:rPr>
        <w:lastRenderedPageBreak/>
        <w:t>do ich sprostowania, usunięcia lub ograniczenia przetwarzania, prawo</w:t>
      </w:r>
      <w:r w:rsidR="009270A3">
        <w:rPr>
          <w:rFonts w:cs="Calibri"/>
          <w:iCs/>
        </w:rPr>
        <w:t xml:space="preserve"> </w:t>
      </w:r>
      <w:r w:rsidR="009270A3">
        <w:rPr>
          <w:rFonts w:cs="Calibri"/>
          <w:iCs/>
        </w:rPr>
        <w:br/>
      </w:r>
      <w:r w:rsidRPr="00444105">
        <w:rPr>
          <w:rFonts w:cs="Calibri"/>
          <w:iCs/>
          <w:lang w:val="x-none"/>
        </w:rPr>
        <w:t>do przenoszenia danych i prawo do cofnięcia zgody.</w:t>
      </w:r>
    </w:p>
    <w:p w14:paraId="2794CA45" w14:textId="77777777" w:rsidR="005D537C" w:rsidRPr="00444105" w:rsidRDefault="005D537C" w:rsidP="00C43975">
      <w:pPr>
        <w:widowControl w:val="0"/>
        <w:numPr>
          <w:ilvl w:val="0"/>
          <w:numId w:val="18"/>
        </w:numPr>
        <w:suppressAutoHyphens/>
        <w:autoSpaceDE w:val="0"/>
        <w:spacing w:after="0"/>
        <w:ind w:hanging="426"/>
        <w:jc w:val="both"/>
        <w:rPr>
          <w:rFonts w:eastAsia="Times New Roman" w:cs="Calibri"/>
          <w:lang w:eastAsia="zh-CN"/>
        </w:rPr>
      </w:pPr>
      <w:r w:rsidRPr="00444105">
        <w:rPr>
          <w:rFonts w:eastAsia="Times New Roman" w:cs="Calibri"/>
          <w:iCs/>
        </w:rPr>
        <w:t>Uczestnikowi przysługuje prawo wniesienia skargi do organu nadzorczego,  tj. Prezesa Urzędu Ochrony Danych.</w:t>
      </w:r>
    </w:p>
    <w:p w14:paraId="12208EDD" w14:textId="77777777" w:rsidR="005D537C" w:rsidRPr="00444105" w:rsidRDefault="005D537C" w:rsidP="00C43975">
      <w:pPr>
        <w:widowControl w:val="0"/>
        <w:numPr>
          <w:ilvl w:val="0"/>
          <w:numId w:val="18"/>
        </w:numPr>
        <w:suppressAutoHyphens/>
        <w:autoSpaceDE w:val="0"/>
        <w:spacing w:after="0"/>
        <w:ind w:hanging="426"/>
        <w:jc w:val="both"/>
        <w:rPr>
          <w:rFonts w:eastAsia="Times New Roman" w:cs="Calibri"/>
          <w:lang w:eastAsia="zh-CN"/>
        </w:rPr>
      </w:pPr>
      <w:r w:rsidRPr="00444105">
        <w:rPr>
          <w:rFonts w:eastAsia="Times New Roman" w:cs="Calibri"/>
          <w:lang w:eastAsia="zh-CN"/>
        </w:rPr>
        <w:t>Dane osobowe Uczestnika Konkursu nie będą przekazane odbiorcy w państwie trzecim lub organizacji międzynarodowej.</w:t>
      </w:r>
    </w:p>
    <w:p w14:paraId="061566F1" w14:textId="77777777" w:rsidR="005D537C" w:rsidRPr="00444105" w:rsidRDefault="005D537C" w:rsidP="00C43975">
      <w:pPr>
        <w:widowControl w:val="0"/>
        <w:numPr>
          <w:ilvl w:val="0"/>
          <w:numId w:val="18"/>
        </w:numPr>
        <w:suppressAutoHyphens/>
        <w:autoSpaceDE w:val="0"/>
        <w:spacing w:after="0"/>
        <w:ind w:hanging="426"/>
        <w:jc w:val="both"/>
        <w:rPr>
          <w:rFonts w:eastAsia="Times New Roman" w:cs="Calibri"/>
          <w:lang w:eastAsia="zh-CN"/>
        </w:rPr>
      </w:pPr>
      <w:r w:rsidRPr="00444105">
        <w:rPr>
          <w:rFonts w:eastAsia="Times New Roman" w:cs="Calibri"/>
          <w:lang w:eastAsia="zh-CN"/>
        </w:rPr>
        <w:t>Dane osobowe Uczestnika Projektu nie będą poddane zautomatyzowanemu podejmowaniu decyzji (w tym profilowaniu).</w:t>
      </w:r>
    </w:p>
    <w:p w14:paraId="7E1AD6EE" w14:textId="77777777" w:rsidR="005D537C" w:rsidRPr="00444105" w:rsidRDefault="005D537C" w:rsidP="00C43975">
      <w:pPr>
        <w:widowControl w:val="0"/>
        <w:numPr>
          <w:ilvl w:val="0"/>
          <w:numId w:val="18"/>
        </w:numPr>
        <w:suppressAutoHyphens/>
        <w:autoSpaceDE w:val="0"/>
        <w:spacing w:after="0"/>
        <w:ind w:hanging="426"/>
        <w:jc w:val="both"/>
        <w:rPr>
          <w:rFonts w:eastAsia="Times New Roman" w:cs="Calibri"/>
          <w:lang w:eastAsia="zh-CN"/>
        </w:rPr>
      </w:pPr>
      <w:r w:rsidRPr="00444105">
        <w:rPr>
          <w:rFonts w:eastAsia="Times New Roman" w:cs="Calibri"/>
          <w:iCs/>
          <w:lang w:eastAsia="zh-CN"/>
        </w:rPr>
        <w:t>Dane osobowe Uczestników przetwarzane będą na podstawie art. 6 ust. 1 lit. c RODO w celu przeprowadzenia i rozstrzygnięcia Konkursu, w tym w szczególności w celu powiadamiania Laureatów o wygranej, wydania nagrody, jak również w celu publikacji imienia i nazwiska Laureata.</w:t>
      </w:r>
    </w:p>
    <w:p w14:paraId="66B46F2E" w14:textId="776FE222" w:rsidR="005D537C" w:rsidRPr="00444105" w:rsidRDefault="005D537C" w:rsidP="00C43975">
      <w:pPr>
        <w:widowControl w:val="0"/>
        <w:numPr>
          <w:ilvl w:val="0"/>
          <w:numId w:val="18"/>
        </w:numPr>
        <w:suppressAutoHyphens/>
        <w:autoSpaceDE w:val="0"/>
        <w:spacing w:after="0"/>
        <w:ind w:hanging="426"/>
        <w:jc w:val="both"/>
        <w:rPr>
          <w:rFonts w:eastAsia="Times New Roman" w:cs="Calibri"/>
          <w:lang w:eastAsia="zh-CN"/>
        </w:rPr>
      </w:pPr>
      <w:r w:rsidRPr="00444105">
        <w:rPr>
          <w:rFonts w:eastAsia="Times New Roman" w:cs="Calibri"/>
          <w:iCs/>
          <w:lang w:eastAsia="zh-CN"/>
        </w:rPr>
        <w:t>Przetwarzanie danych osobowych obejmuje zbieranie, utrwalanie, przechowywanie, opracowywanie. Przetwarzane są dane osobowe obejmujące imię, nazwisko, adres e-mail, adres zamieszkania, numer telefonu.</w:t>
      </w:r>
    </w:p>
    <w:p w14:paraId="331A2854" w14:textId="272A34FB" w:rsidR="005D537C" w:rsidRPr="00444105" w:rsidRDefault="005D537C" w:rsidP="00C43975">
      <w:pPr>
        <w:widowControl w:val="0"/>
        <w:numPr>
          <w:ilvl w:val="0"/>
          <w:numId w:val="18"/>
        </w:numPr>
        <w:suppressAutoHyphens/>
        <w:autoSpaceDE w:val="0"/>
        <w:spacing w:after="0"/>
        <w:ind w:hanging="426"/>
        <w:jc w:val="both"/>
        <w:rPr>
          <w:rFonts w:eastAsia="Times New Roman" w:cs="Calibri"/>
          <w:lang w:eastAsia="zh-CN"/>
        </w:rPr>
      </w:pPr>
      <w:r w:rsidRPr="00444105">
        <w:rPr>
          <w:rFonts w:cs="Calibri"/>
          <w:iCs/>
        </w:rPr>
        <w:t xml:space="preserve"> Niniejszy </w:t>
      </w:r>
      <w:r w:rsidRPr="00444105">
        <w:rPr>
          <w:rFonts w:eastAsia="Times New Roman" w:cs="Calibri"/>
          <w:lang w:eastAsia="zh-CN"/>
        </w:rPr>
        <w:t xml:space="preserve">Regulamin dostępny jest do wglądu w Urzędzie Gminy Wólka, Jakubowice Murowane 8, 20-258 </w:t>
      </w:r>
      <w:r w:rsidR="00D43FAE">
        <w:rPr>
          <w:rFonts w:eastAsia="Times New Roman" w:cs="Calibri"/>
          <w:lang w:eastAsia="zh-CN"/>
        </w:rPr>
        <w:t>Jakubowice Murowane</w:t>
      </w:r>
      <w:r w:rsidRPr="00444105">
        <w:rPr>
          <w:rFonts w:eastAsia="Times New Roman" w:cs="Calibri"/>
          <w:lang w:eastAsia="zh-CN"/>
        </w:rPr>
        <w:t xml:space="preserve"> pok. </w:t>
      </w:r>
      <w:r>
        <w:rPr>
          <w:rFonts w:eastAsia="Times New Roman" w:cs="Calibri"/>
          <w:lang w:eastAsia="zh-CN"/>
        </w:rPr>
        <w:t>1</w:t>
      </w:r>
      <w:r w:rsidR="009270A3">
        <w:rPr>
          <w:rFonts w:eastAsia="Times New Roman" w:cs="Calibri"/>
          <w:lang w:eastAsia="zh-CN"/>
        </w:rPr>
        <w:t>3</w:t>
      </w:r>
      <w:r w:rsidRPr="00444105">
        <w:rPr>
          <w:rFonts w:eastAsia="Times New Roman" w:cs="Calibri"/>
          <w:lang w:eastAsia="zh-CN"/>
        </w:rPr>
        <w:t xml:space="preserve"> oraz na stronie </w:t>
      </w:r>
      <w:hyperlink r:id="rId12" w:history="1">
        <w:r w:rsidRPr="00444105">
          <w:rPr>
            <w:rStyle w:val="Hipercze"/>
            <w:rFonts w:eastAsia="Times New Roman" w:cs="Calibri"/>
            <w:lang w:eastAsia="zh-CN"/>
          </w:rPr>
          <w:t>www.wolka.pl</w:t>
        </w:r>
      </w:hyperlink>
      <w:r w:rsidRPr="00444105">
        <w:rPr>
          <w:rFonts w:eastAsia="Times New Roman" w:cs="Calibri"/>
          <w:lang w:eastAsia="zh-CN"/>
        </w:rPr>
        <w:t>.</w:t>
      </w:r>
    </w:p>
    <w:p w14:paraId="0D89F895" w14:textId="77777777" w:rsidR="005D537C" w:rsidRPr="00444105" w:rsidRDefault="005D537C" w:rsidP="005D537C">
      <w:pPr>
        <w:widowControl w:val="0"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01122C59" w14:textId="252393F8" w:rsidR="005D537C" w:rsidRPr="00444105" w:rsidRDefault="005D537C" w:rsidP="005D537C">
      <w:pPr>
        <w:spacing w:after="0"/>
        <w:jc w:val="center"/>
        <w:rPr>
          <w:rFonts w:cs="Calibri"/>
          <w:b/>
          <w:color w:val="000000"/>
        </w:rPr>
      </w:pPr>
      <w:r w:rsidRPr="00444105">
        <w:rPr>
          <w:rFonts w:eastAsia="Times New Roman" w:cs="Calibri"/>
          <w:b/>
          <w:lang w:eastAsia="zh-CN"/>
        </w:rPr>
        <w:t xml:space="preserve">§ </w:t>
      </w:r>
      <w:r>
        <w:rPr>
          <w:rFonts w:eastAsia="Times New Roman" w:cs="Calibri"/>
          <w:b/>
          <w:lang w:eastAsia="zh-CN"/>
        </w:rPr>
        <w:t>8</w:t>
      </w:r>
    </w:p>
    <w:p w14:paraId="313BF8FF" w14:textId="77777777" w:rsidR="005D537C" w:rsidRPr="00444105" w:rsidRDefault="005D537C" w:rsidP="005D537C">
      <w:pPr>
        <w:spacing w:after="0"/>
        <w:jc w:val="center"/>
        <w:rPr>
          <w:rFonts w:cs="Calibri"/>
        </w:rPr>
      </w:pPr>
      <w:r w:rsidRPr="00444105">
        <w:rPr>
          <w:rFonts w:cs="Calibri"/>
          <w:b/>
          <w:color w:val="000000"/>
        </w:rPr>
        <w:t>Postanowienia końcowe</w:t>
      </w:r>
    </w:p>
    <w:p w14:paraId="64CC1DFC" w14:textId="679AA4E4" w:rsidR="005D537C" w:rsidRPr="00444105" w:rsidRDefault="005D537C" w:rsidP="00413CF6">
      <w:pPr>
        <w:pStyle w:val="Akapitzlist1"/>
        <w:numPr>
          <w:ilvl w:val="3"/>
          <w:numId w:val="17"/>
        </w:numPr>
        <w:spacing w:after="0"/>
        <w:ind w:left="284" w:firstLine="0"/>
        <w:jc w:val="both"/>
        <w:rPr>
          <w:rFonts w:cs="Calibri"/>
        </w:rPr>
      </w:pPr>
      <w:r w:rsidRPr="00444105">
        <w:rPr>
          <w:rFonts w:eastAsia="Times New Roman" w:cs="Calibri"/>
          <w:bCs/>
          <w:color w:val="000000"/>
          <w:lang w:eastAsia="pl-PL"/>
        </w:rPr>
        <w:t>Biorący udział w Konkursie wyrażają zgodę na zasady Konkursu zawarte w Regulaminie</w:t>
      </w:r>
      <w:r w:rsidR="00413CF6">
        <w:rPr>
          <w:rFonts w:eastAsia="Times New Roman" w:cs="Calibri"/>
          <w:bCs/>
          <w:color w:val="000000"/>
          <w:lang w:eastAsia="pl-PL"/>
        </w:rPr>
        <w:br/>
      </w:r>
      <w:r w:rsidRPr="00444105">
        <w:rPr>
          <w:rFonts w:eastAsia="Times New Roman" w:cs="Calibri"/>
          <w:bCs/>
          <w:color w:val="000000"/>
          <w:lang w:eastAsia="pl-PL"/>
        </w:rPr>
        <w:t>i w pełni</w:t>
      </w:r>
      <w:r w:rsidR="00413CF6">
        <w:rPr>
          <w:rFonts w:eastAsia="Times New Roman" w:cs="Calibri"/>
          <w:bCs/>
          <w:color w:val="000000"/>
          <w:lang w:eastAsia="pl-PL"/>
        </w:rPr>
        <w:t xml:space="preserve"> </w:t>
      </w:r>
      <w:r w:rsidRPr="00444105">
        <w:rPr>
          <w:rFonts w:eastAsia="Times New Roman" w:cs="Calibri"/>
          <w:bCs/>
          <w:color w:val="000000"/>
          <w:lang w:eastAsia="pl-PL"/>
        </w:rPr>
        <w:t>je akceptują.</w:t>
      </w:r>
    </w:p>
    <w:p w14:paraId="05A73F9A" w14:textId="77777777" w:rsidR="005D537C" w:rsidRPr="00444105" w:rsidRDefault="005D537C" w:rsidP="00413CF6">
      <w:pPr>
        <w:pStyle w:val="Akapitzlist1"/>
        <w:numPr>
          <w:ilvl w:val="3"/>
          <w:numId w:val="17"/>
        </w:numPr>
        <w:spacing w:after="0"/>
        <w:ind w:left="284" w:firstLine="0"/>
        <w:jc w:val="both"/>
        <w:rPr>
          <w:rFonts w:cs="Calibri"/>
        </w:rPr>
      </w:pPr>
      <w:r w:rsidRPr="00444105">
        <w:rPr>
          <w:rFonts w:eastAsia="Times New Roman" w:cs="Calibri"/>
          <w:bCs/>
          <w:color w:val="000000"/>
          <w:lang w:eastAsia="pl-PL"/>
        </w:rPr>
        <w:t>Zmiany do Regulaminu ma prawo wprowadzić wyłącznie Organizator.</w:t>
      </w:r>
    </w:p>
    <w:p w14:paraId="7C3FBA14" w14:textId="77777777" w:rsidR="005D537C" w:rsidRPr="00444105" w:rsidRDefault="005D537C" w:rsidP="00413CF6">
      <w:pPr>
        <w:pStyle w:val="Akapitzlist1"/>
        <w:numPr>
          <w:ilvl w:val="3"/>
          <w:numId w:val="17"/>
        </w:numPr>
        <w:spacing w:after="0"/>
        <w:ind w:left="284" w:firstLine="0"/>
        <w:jc w:val="both"/>
        <w:rPr>
          <w:rFonts w:cs="Calibri"/>
        </w:rPr>
      </w:pPr>
      <w:r w:rsidRPr="00444105">
        <w:rPr>
          <w:rFonts w:eastAsia="Times New Roman" w:cs="Calibri"/>
          <w:bCs/>
          <w:color w:val="000000"/>
          <w:lang w:eastAsia="pl-PL"/>
        </w:rPr>
        <w:t>W sprawach spornych ostateczną decyzję podejmuje organizator.</w:t>
      </w:r>
    </w:p>
    <w:p w14:paraId="33D287E1" w14:textId="77777777" w:rsidR="005D537C" w:rsidRDefault="005D537C" w:rsidP="005D537C">
      <w:pPr>
        <w:spacing w:after="0"/>
        <w:jc w:val="center"/>
        <w:rPr>
          <w:rFonts w:cs="Calibri"/>
          <w:color w:val="000000"/>
        </w:rPr>
      </w:pPr>
    </w:p>
    <w:p w14:paraId="40390CD5" w14:textId="67AE2736" w:rsidR="005D537C" w:rsidRDefault="005D537C" w:rsidP="009B35AF">
      <w:pPr>
        <w:spacing w:after="0"/>
        <w:ind w:left="142"/>
        <w:jc w:val="center"/>
        <w:rPr>
          <w:rFonts w:cs="Times New Roman"/>
          <w:color w:val="000000" w:themeColor="text1"/>
          <w:sz w:val="24"/>
          <w:szCs w:val="24"/>
        </w:rPr>
      </w:pPr>
    </w:p>
    <w:p w14:paraId="1F2328AC" w14:textId="77777777" w:rsidR="005D537C" w:rsidRPr="007A2245" w:rsidRDefault="005D537C" w:rsidP="009B35AF">
      <w:pPr>
        <w:spacing w:after="0"/>
        <w:ind w:left="142"/>
        <w:jc w:val="center"/>
        <w:rPr>
          <w:rFonts w:cs="Times New Roman"/>
          <w:color w:val="000000" w:themeColor="text1"/>
          <w:sz w:val="24"/>
          <w:szCs w:val="24"/>
        </w:rPr>
      </w:pPr>
    </w:p>
    <w:p w14:paraId="6D1CB824" w14:textId="77777777" w:rsidR="003B011E" w:rsidRPr="00D10B60" w:rsidRDefault="003B011E" w:rsidP="003B011E">
      <w:pPr>
        <w:spacing w:after="0"/>
        <w:jc w:val="both"/>
        <w:rPr>
          <w:rFonts w:cs="Calibri"/>
          <w:color w:val="000000"/>
          <w:u w:val="single"/>
        </w:rPr>
      </w:pPr>
      <w:r w:rsidRPr="00D10B60">
        <w:rPr>
          <w:rFonts w:cs="Calibri"/>
          <w:color w:val="000000"/>
          <w:u w:val="single"/>
        </w:rPr>
        <w:t>Załączniki do Regulaminu:</w:t>
      </w:r>
    </w:p>
    <w:p w14:paraId="01D11C04" w14:textId="77777777" w:rsidR="003B011E" w:rsidRPr="00444105" w:rsidRDefault="003B011E" w:rsidP="003B011E">
      <w:p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Załącznik nr 1. Karta zgłoszeniowa</w:t>
      </w:r>
    </w:p>
    <w:p w14:paraId="025C992B" w14:textId="77777777" w:rsidR="006007E1" w:rsidRPr="007A2245" w:rsidRDefault="006007E1" w:rsidP="009B35AF">
      <w:pPr>
        <w:spacing w:after="0"/>
        <w:rPr>
          <w:rFonts w:cs="Times New Roman"/>
          <w:color w:val="000000" w:themeColor="text1"/>
          <w:sz w:val="24"/>
          <w:szCs w:val="24"/>
        </w:rPr>
      </w:pPr>
    </w:p>
    <w:sectPr w:rsidR="006007E1" w:rsidRPr="007A2245" w:rsidSect="0078461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28557" w14:textId="77777777" w:rsidR="003B011E" w:rsidRDefault="003B011E" w:rsidP="003B011E">
      <w:pPr>
        <w:spacing w:after="0" w:line="240" w:lineRule="auto"/>
      </w:pPr>
      <w:r>
        <w:separator/>
      </w:r>
    </w:p>
  </w:endnote>
  <w:endnote w:type="continuationSeparator" w:id="0">
    <w:p w14:paraId="73B1A6DB" w14:textId="77777777" w:rsidR="003B011E" w:rsidRDefault="003B011E" w:rsidP="003B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444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662714"/>
      <w:docPartObj>
        <w:docPartGallery w:val="Page Numbers (Bottom of Page)"/>
        <w:docPartUnique/>
      </w:docPartObj>
    </w:sdtPr>
    <w:sdtEndPr/>
    <w:sdtContent>
      <w:p w14:paraId="0983CD49" w14:textId="30A1DF5C" w:rsidR="00B93010" w:rsidRDefault="00B930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4D3">
          <w:rPr>
            <w:noProof/>
          </w:rPr>
          <w:t>4</w:t>
        </w:r>
        <w:r>
          <w:fldChar w:fldCharType="end"/>
        </w:r>
      </w:p>
    </w:sdtContent>
  </w:sdt>
  <w:p w14:paraId="313585D3" w14:textId="77777777" w:rsidR="00B93010" w:rsidRDefault="00B93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2E816" w14:textId="77777777" w:rsidR="003B011E" w:rsidRDefault="003B011E" w:rsidP="003B011E">
      <w:pPr>
        <w:spacing w:after="0" w:line="240" w:lineRule="auto"/>
      </w:pPr>
      <w:r>
        <w:separator/>
      </w:r>
    </w:p>
  </w:footnote>
  <w:footnote w:type="continuationSeparator" w:id="0">
    <w:p w14:paraId="1A18AFA3" w14:textId="77777777" w:rsidR="003B011E" w:rsidRDefault="003B011E" w:rsidP="003B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7EDAE" w14:textId="19E1BF39" w:rsidR="00DC396D" w:rsidRDefault="000C2FE0" w:rsidP="00DC396D">
    <w:pPr>
      <w:pStyle w:val="Nagwek"/>
      <w:jc w:val="right"/>
    </w:pPr>
    <w:r>
      <w:t>Załącznik do Zarządzenia nr 72</w:t>
    </w:r>
    <w:r w:rsidR="004A3B21">
      <w:t>.2024</w:t>
    </w:r>
    <w:r w:rsidR="00DC396D">
      <w:t xml:space="preserve"> Wój</w:t>
    </w:r>
    <w:r w:rsidR="006C6F6F">
      <w:t>ta Gminy Wólka z dnia 02</w:t>
    </w:r>
    <w:r w:rsidR="004A3B21">
      <w:t>.07.2024</w:t>
    </w:r>
    <w:r w:rsidR="00DC396D">
      <w:t xml:space="preserve"> r</w:t>
    </w:r>
  </w:p>
  <w:p w14:paraId="5692CCCF" w14:textId="77777777" w:rsidR="00DC396D" w:rsidRDefault="00DC39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4"/>
      <w:numFmt w:val="bullet"/>
      <w:lvlText w:val="·"/>
      <w:lvlJc w:val="left"/>
      <w:pPr>
        <w:tabs>
          <w:tab w:val="num" w:pos="0"/>
        </w:tabs>
        <w:ind w:left="1680" w:hanging="600"/>
      </w:pPr>
      <w:rPr>
        <w:rFonts w:ascii="Calibri" w:hAnsi="Calibri" w:cs="Symbol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125132"/>
    <w:multiLevelType w:val="hybridMultilevel"/>
    <w:tmpl w:val="5074044C"/>
    <w:lvl w:ilvl="0" w:tplc="69EA959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D97608"/>
    <w:multiLevelType w:val="hybridMultilevel"/>
    <w:tmpl w:val="B5AE59DA"/>
    <w:lvl w:ilvl="0" w:tplc="9E9E9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E6830"/>
    <w:multiLevelType w:val="hybridMultilevel"/>
    <w:tmpl w:val="BE28B18E"/>
    <w:lvl w:ilvl="0" w:tplc="6C3A4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6422670">
      <w:start w:val="4"/>
      <w:numFmt w:val="bullet"/>
      <w:lvlText w:val="·"/>
      <w:lvlJc w:val="left"/>
      <w:pPr>
        <w:ind w:left="1680" w:hanging="600"/>
      </w:pPr>
      <w:rPr>
        <w:rFonts w:ascii="Calibri" w:eastAsia="Symbol" w:hAnsi="Calibri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E3787"/>
    <w:multiLevelType w:val="hybridMultilevel"/>
    <w:tmpl w:val="07D48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82986"/>
    <w:multiLevelType w:val="hybridMultilevel"/>
    <w:tmpl w:val="E410C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129"/>
    <w:multiLevelType w:val="hybridMultilevel"/>
    <w:tmpl w:val="83666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63480"/>
    <w:multiLevelType w:val="hybridMultilevel"/>
    <w:tmpl w:val="B94AD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03E2B"/>
    <w:multiLevelType w:val="hybridMultilevel"/>
    <w:tmpl w:val="CBAE58AE"/>
    <w:lvl w:ilvl="0" w:tplc="67989D1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D071F"/>
    <w:multiLevelType w:val="hybridMultilevel"/>
    <w:tmpl w:val="92C288DA"/>
    <w:lvl w:ilvl="0" w:tplc="EDC43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0637A"/>
    <w:multiLevelType w:val="hybridMultilevel"/>
    <w:tmpl w:val="017E8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56436"/>
    <w:multiLevelType w:val="hybridMultilevel"/>
    <w:tmpl w:val="681EC0DE"/>
    <w:lvl w:ilvl="0" w:tplc="B14657CA">
      <w:start w:val="1"/>
      <w:numFmt w:val="decimal"/>
      <w:lvlText w:val="%1."/>
      <w:lvlJc w:val="left"/>
      <w:pPr>
        <w:ind w:left="750" w:hanging="390"/>
      </w:pPr>
      <w:rPr>
        <w:rFonts w:eastAsia="Bookman Old Style" w:cs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E5F4E"/>
    <w:multiLevelType w:val="hybridMultilevel"/>
    <w:tmpl w:val="F47E09A4"/>
    <w:lvl w:ilvl="0" w:tplc="B14657CA">
      <w:start w:val="1"/>
      <w:numFmt w:val="decimal"/>
      <w:lvlText w:val="%1."/>
      <w:lvlJc w:val="left"/>
      <w:pPr>
        <w:ind w:left="750" w:hanging="390"/>
      </w:pPr>
      <w:rPr>
        <w:rFonts w:eastAsia="Bookman Old Style" w:cs="Bookman Old Style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F3A64"/>
    <w:multiLevelType w:val="hybridMultilevel"/>
    <w:tmpl w:val="95DA5FAA"/>
    <w:lvl w:ilvl="0" w:tplc="913AF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E0878"/>
    <w:multiLevelType w:val="hybridMultilevel"/>
    <w:tmpl w:val="03A08ADA"/>
    <w:lvl w:ilvl="0" w:tplc="913AF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A76F5"/>
    <w:multiLevelType w:val="hybridMultilevel"/>
    <w:tmpl w:val="C2861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E1CDF"/>
    <w:multiLevelType w:val="hybridMultilevel"/>
    <w:tmpl w:val="A060298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5476C94"/>
    <w:multiLevelType w:val="hybridMultilevel"/>
    <w:tmpl w:val="7368F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9"/>
  </w:num>
  <w:num w:numId="5">
    <w:abstractNumId w:val="6"/>
  </w:num>
  <w:num w:numId="6">
    <w:abstractNumId w:val="15"/>
  </w:num>
  <w:num w:numId="7">
    <w:abstractNumId w:val="16"/>
  </w:num>
  <w:num w:numId="8">
    <w:abstractNumId w:val="4"/>
  </w:num>
  <w:num w:numId="9">
    <w:abstractNumId w:val="13"/>
  </w:num>
  <w:num w:numId="10">
    <w:abstractNumId w:val="14"/>
  </w:num>
  <w:num w:numId="11">
    <w:abstractNumId w:val="10"/>
  </w:num>
  <w:num w:numId="12">
    <w:abstractNumId w:val="11"/>
  </w:num>
  <w:num w:numId="13">
    <w:abstractNumId w:val="5"/>
  </w:num>
  <w:num w:numId="14">
    <w:abstractNumId w:val="0"/>
  </w:num>
  <w:num w:numId="15">
    <w:abstractNumId w:val="17"/>
  </w:num>
  <w:num w:numId="16">
    <w:abstractNumId w:val="1"/>
  </w:num>
  <w:num w:numId="17">
    <w:abstractNumId w:val="2"/>
  </w:num>
  <w:num w:numId="18">
    <w:abstractNumId w:val="8"/>
  </w:num>
  <w:num w:numId="19">
    <w:abstractNumId w:val="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C0"/>
    <w:rsid w:val="000222A9"/>
    <w:rsid w:val="00044395"/>
    <w:rsid w:val="000B3E27"/>
    <w:rsid w:val="000C2FE0"/>
    <w:rsid w:val="0010541F"/>
    <w:rsid w:val="00187F03"/>
    <w:rsid w:val="001A6E44"/>
    <w:rsid w:val="001D06EA"/>
    <w:rsid w:val="002649BB"/>
    <w:rsid w:val="002C6078"/>
    <w:rsid w:val="00310DED"/>
    <w:rsid w:val="00363EAA"/>
    <w:rsid w:val="003B011E"/>
    <w:rsid w:val="00413CF6"/>
    <w:rsid w:val="004347E5"/>
    <w:rsid w:val="004A0D3A"/>
    <w:rsid w:val="004A3B21"/>
    <w:rsid w:val="004E06A2"/>
    <w:rsid w:val="004E4852"/>
    <w:rsid w:val="00511929"/>
    <w:rsid w:val="005847D4"/>
    <w:rsid w:val="005D537C"/>
    <w:rsid w:val="006007E1"/>
    <w:rsid w:val="00616FC2"/>
    <w:rsid w:val="00666971"/>
    <w:rsid w:val="00696DE9"/>
    <w:rsid w:val="006C6F6F"/>
    <w:rsid w:val="00712176"/>
    <w:rsid w:val="007327AF"/>
    <w:rsid w:val="007641FC"/>
    <w:rsid w:val="00784614"/>
    <w:rsid w:val="007A2245"/>
    <w:rsid w:val="007E1334"/>
    <w:rsid w:val="00842115"/>
    <w:rsid w:val="00850FF9"/>
    <w:rsid w:val="008A4DF9"/>
    <w:rsid w:val="008E1D0F"/>
    <w:rsid w:val="00905AE4"/>
    <w:rsid w:val="009149AB"/>
    <w:rsid w:val="009254D3"/>
    <w:rsid w:val="009270A3"/>
    <w:rsid w:val="00983077"/>
    <w:rsid w:val="00994A38"/>
    <w:rsid w:val="009B35AF"/>
    <w:rsid w:val="009D3422"/>
    <w:rsid w:val="009E763D"/>
    <w:rsid w:val="009F428A"/>
    <w:rsid w:val="00A51FBE"/>
    <w:rsid w:val="00A96798"/>
    <w:rsid w:val="00AD5AAD"/>
    <w:rsid w:val="00AE4DFD"/>
    <w:rsid w:val="00B53D6F"/>
    <w:rsid w:val="00B93010"/>
    <w:rsid w:val="00BC2256"/>
    <w:rsid w:val="00C43975"/>
    <w:rsid w:val="00C512C5"/>
    <w:rsid w:val="00C56E6F"/>
    <w:rsid w:val="00C74E07"/>
    <w:rsid w:val="00D01AC0"/>
    <w:rsid w:val="00D31643"/>
    <w:rsid w:val="00D43FAE"/>
    <w:rsid w:val="00D54B66"/>
    <w:rsid w:val="00DC396D"/>
    <w:rsid w:val="00E32AFE"/>
    <w:rsid w:val="00E65464"/>
    <w:rsid w:val="00FA2B5C"/>
    <w:rsid w:val="00FC2812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AB9C"/>
  <w15:docId w15:val="{D1A1D765-EAD4-431D-B536-60B0683F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7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6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0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11E"/>
  </w:style>
  <w:style w:type="paragraph" w:styleId="Stopka">
    <w:name w:val="footer"/>
    <w:basedOn w:val="Normalny"/>
    <w:link w:val="StopkaZnak"/>
    <w:uiPriority w:val="99"/>
    <w:unhideWhenUsed/>
    <w:rsid w:val="003B0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11E"/>
  </w:style>
  <w:style w:type="paragraph" w:customStyle="1" w:styleId="Akapitzlist1">
    <w:name w:val="Akapit z listą1"/>
    <w:basedOn w:val="Normalny"/>
    <w:rsid w:val="00616FC2"/>
    <w:pPr>
      <w:suppressAutoHyphens/>
      <w:ind w:left="720"/>
      <w:contextualSpacing/>
    </w:pPr>
    <w:rPr>
      <w:rFonts w:ascii="Calibri" w:eastAsia="Calibri" w:hAnsi="Calibri" w:cs="font444"/>
      <w:color w:val="00000A"/>
    </w:rPr>
  </w:style>
  <w:style w:type="character" w:styleId="Hipercze">
    <w:name w:val="Hyperlink"/>
    <w:uiPriority w:val="99"/>
    <w:unhideWhenUsed/>
    <w:rsid w:val="005D537C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2176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A96798"/>
    <w:pPr>
      <w:suppressAutoHyphens/>
      <w:ind w:left="720"/>
      <w:contextualSpacing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lk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wolk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mina@wol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lk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63225-2BD7-4A00-A0BC-F074F5BD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1309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Monika Kowalczyk</cp:lastModifiedBy>
  <cp:revision>7</cp:revision>
  <cp:lastPrinted>2024-07-10T13:58:00Z</cp:lastPrinted>
  <dcterms:created xsi:type="dcterms:W3CDTF">2024-07-04T11:58:00Z</dcterms:created>
  <dcterms:modified xsi:type="dcterms:W3CDTF">2024-07-10T13:58:00Z</dcterms:modified>
</cp:coreProperties>
</file>