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E99D4D" w14:textId="77777777" w:rsidR="00406DB4" w:rsidRPr="00C31467" w:rsidRDefault="00406DB4" w:rsidP="00406DB4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  <w:r w:rsidRPr="00C314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Informacja </w:t>
      </w:r>
      <w:r w:rsidRPr="00C314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br/>
        <w:t>dla pracodawców ubiegających się o dofinansowanie kosztów kształcenia młodocianych pracowników</w:t>
      </w:r>
      <w:r w:rsidRPr="00C31467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 </w:t>
      </w:r>
    </w:p>
    <w:p w14:paraId="18445AD5" w14:textId="77777777" w:rsidR="00406DB4" w:rsidRPr="00C31467" w:rsidRDefault="00406DB4" w:rsidP="00406DB4">
      <w:pPr>
        <w:spacing w:before="280" w:after="280" w:line="240" w:lineRule="auto"/>
        <w:rPr>
          <w:sz w:val="24"/>
          <w:szCs w:val="24"/>
        </w:rPr>
      </w:pPr>
      <w:r w:rsidRPr="00C314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Podmioty uprawnione do otrzymania dofinansowania</w:t>
      </w:r>
    </w:p>
    <w:p w14:paraId="115D5847" w14:textId="2F99F36E" w:rsidR="00406DB4" w:rsidRDefault="00406DB4" w:rsidP="00406DB4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lang w:eastAsia="pl-PL"/>
        </w:rPr>
        <w:t>Zgodnie z art. 122</w:t>
      </w:r>
      <w:r>
        <w:rPr>
          <w:rFonts w:ascii="Times New Roman" w:eastAsia="Times New Roman" w:hAnsi="Times New Roman" w:cs="Times New Roman"/>
          <w:lang w:eastAsia="pl-PL"/>
        </w:rPr>
        <w:t xml:space="preserve">  ust. 1 ustawy z dnia 14 grudnia 2016 r.</w:t>
      </w:r>
      <w:r>
        <w:t xml:space="preserve"> </w:t>
      </w:r>
      <w:hyperlink r:id="rId5" w:history="1">
        <w:r>
          <w:rPr>
            <w:rStyle w:val="Hipercze"/>
            <w:rFonts w:ascii="Times New Roman" w:hAnsi="Times New Roman" w:cs="Times New Roman"/>
            <w:color w:val="000000"/>
          </w:rPr>
          <w:t>(Dz.U. z 202</w:t>
        </w:r>
        <w:r w:rsidR="00C23F9D">
          <w:rPr>
            <w:rStyle w:val="Hipercze"/>
            <w:rFonts w:ascii="Times New Roman" w:hAnsi="Times New Roman" w:cs="Times New Roman"/>
            <w:color w:val="000000"/>
          </w:rPr>
          <w:t>4</w:t>
        </w:r>
        <w:r>
          <w:rPr>
            <w:rStyle w:val="Hipercze"/>
            <w:rFonts w:ascii="Times New Roman" w:hAnsi="Times New Roman" w:cs="Times New Roman"/>
            <w:color w:val="000000"/>
          </w:rPr>
          <w:t xml:space="preserve"> r. poz. </w:t>
        </w:r>
        <w:r w:rsidR="00C23F9D">
          <w:rPr>
            <w:rStyle w:val="Hipercze"/>
            <w:rFonts w:ascii="Times New Roman" w:hAnsi="Times New Roman" w:cs="Times New Roman"/>
            <w:color w:val="000000"/>
          </w:rPr>
          <w:t>737 ze zm.</w:t>
        </w:r>
        <w:r>
          <w:rPr>
            <w:rStyle w:val="Hipercze"/>
            <w:rFonts w:ascii="Times New Roman" w:hAnsi="Times New Roman" w:cs="Times New Roman"/>
            <w:color w:val="000000"/>
          </w:rPr>
          <w:t>)</w:t>
        </w:r>
      </w:hyperlink>
      <w:r>
        <w:rPr>
          <w:rFonts w:ascii="Times New Roman" w:eastAsia="Times New Roman" w:hAnsi="Times New Roman" w:cs="Times New Roman"/>
          <w:lang w:eastAsia="pl-PL"/>
        </w:rPr>
        <w:t xml:space="preserve"> Prawo oświatowe pracodawcom, którzy zawarli z młodocianymi pracownikami umowę o pracę w celu przygotowania zawodowego, przysługuje dofinansowanie kosztów kształcenia, jeżeli:</w:t>
      </w:r>
    </w:p>
    <w:p w14:paraId="4510466D" w14:textId="6F77F75D" w:rsidR="00406DB4" w:rsidRDefault="00406DB4" w:rsidP="00406DB4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lang w:eastAsia="pl-PL"/>
        </w:rPr>
        <w:t>1) pracodawca lub osoba prowadząca zakład w imieniu pracodawcy albo osoba zatrudniona u pracodawcy posiada kwalifikacje wymagane do prowadzenia przygotowania zawodowego młodocianych określone w przepisach w sprawie przygotowania zawodowego młodocianych i ich wynagradzania;</w:t>
      </w:r>
      <w:bookmarkStart w:id="0" w:name="mip49433834"/>
      <w:bookmarkEnd w:id="0"/>
      <w:r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br/>
        <w:t>2) młodociany pracownik ukończył naukę zawodu i zdał:</w:t>
      </w:r>
      <w:r>
        <w:rPr>
          <w:rFonts w:ascii="Times New Roman" w:eastAsia="Times New Roman" w:hAnsi="Times New Roman" w:cs="Times New Roman"/>
          <w:lang w:eastAsia="pl-PL"/>
        </w:rPr>
        <w:tab/>
        <w:t xml:space="preserve"> </w:t>
      </w:r>
      <w:r>
        <w:rPr>
          <w:rFonts w:ascii="Times New Roman" w:eastAsia="Times New Roman" w:hAnsi="Times New Roman" w:cs="Times New Roman"/>
          <w:lang w:eastAsia="pl-PL"/>
        </w:rPr>
        <w:br/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a) w przypadku młodocianego zatrudnionego w celu przygotowania zawodowego u pracodawcy będącego rzemieślnikiem - egzamin czeladniczy zgodnie z przepisami wydanymi na podstawie </w:t>
      </w:r>
      <w:hyperlink r:id="rId6" w:history="1">
        <w:r w:rsidRPr="00E42BFD">
          <w:rPr>
            <w:rStyle w:val="Hipercze"/>
            <w:rFonts w:ascii="Times New Roman" w:eastAsia="Times New Roman" w:hAnsi="Times New Roman" w:cs="Times New Roman"/>
            <w:color w:val="000000"/>
            <w:lang w:eastAsia="pl-PL"/>
          </w:rPr>
          <w:t>art. 3 ust. 4</w:t>
        </w:r>
      </w:hyperlink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ustawy z dnia 22 marca 1989 r. o rzemiośle (Dz.U. z 20</w:t>
      </w:r>
      <w:r w:rsidR="00C23F9D">
        <w:rPr>
          <w:rFonts w:ascii="Times New Roman" w:eastAsia="Times New Roman" w:hAnsi="Times New Roman" w:cs="Times New Roman"/>
          <w:color w:val="000000"/>
          <w:lang w:eastAsia="pl-PL"/>
        </w:rPr>
        <w:t>20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r.</w:t>
      </w:r>
      <w:r w:rsidR="00C23F9D">
        <w:rPr>
          <w:rFonts w:ascii="Times New Roman" w:eastAsia="Times New Roman" w:hAnsi="Times New Roman" w:cs="Times New Roman"/>
          <w:color w:val="000000"/>
          <w:lang w:eastAsia="pl-PL"/>
        </w:rPr>
        <w:t xml:space="preserve"> poz. 2159 </w:t>
      </w:r>
      <w:r w:rsidRPr="00821E89">
        <w:rPr>
          <w:rFonts w:ascii="Times New Roman" w:hAnsi="Times New Roman" w:cs="Times New Roman"/>
        </w:rPr>
        <w:t>ze zm.</w:t>
      </w:r>
      <w:r w:rsidRPr="00821E89">
        <w:rPr>
          <w:rFonts w:ascii="Times New Roman" w:eastAsia="Times New Roman" w:hAnsi="Times New Roman" w:cs="Times New Roman"/>
          <w:color w:val="000000"/>
          <w:lang w:eastAsia="pl-PL"/>
        </w:rPr>
        <w:t>),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b) w przypadku </w:t>
      </w:r>
      <w:r>
        <w:rPr>
          <w:rFonts w:ascii="Times New Roman" w:eastAsia="Times New Roman" w:hAnsi="Times New Roman" w:cs="Times New Roman"/>
          <w:lang w:eastAsia="pl-PL"/>
        </w:rPr>
        <w:t xml:space="preserve">młodocianego zatrudnionego w celu przygotowania zawodowego u pracodawcy niebędącego rzemieślnikiem - egzamin zawodowy; </w:t>
      </w:r>
    </w:p>
    <w:p w14:paraId="1C6AAB00" w14:textId="77777777" w:rsidR="00406DB4" w:rsidRDefault="00406DB4" w:rsidP="00406DB4">
      <w:pPr>
        <w:spacing w:after="0" w:line="240" w:lineRule="auto"/>
        <w:jc w:val="both"/>
      </w:pPr>
      <w:bookmarkStart w:id="1" w:name="mip49433836"/>
      <w:bookmarkEnd w:id="1"/>
      <w:r>
        <w:rPr>
          <w:rFonts w:ascii="Times New Roman" w:eastAsia="Times New Roman" w:hAnsi="Times New Roman" w:cs="Times New Roman"/>
          <w:lang w:eastAsia="pl-PL"/>
        </w:rPr>
        <w:t xml:space="preserve">3) młodociany pracownik ukończył przyuczenie do wykonywania określonej pracy i zdał egzamin, zgodnie z przepisami, o których mowa w pkt 1. </w:t>
      </w:r>
    </w:p>
    <w:p w14:paraId="432EEBF4" w14:textId="77777777" w:rsidR="00406DB4" w:rsidRPr="00C31467" w:rsidRDefault="00406DB4" w:rsidP="00406DB4">
      <w:pPr>
        <w:spacing w:before="280" w:after="280" w:line="240" w:lineRule="auto"/>
        <w:rPr>
          <w:sz w:val="24"/>
          <w:szCs w:val="24"/>
        </w:rPr>
      </w:pPr>
      <w:r w:rsidRPr="00C314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Zawiadomienie o zawarciu umowy z młodocianym pracownikiem</w:t>
      </w:r>
    </w:p>
    <w:p w14:paraId="7A1EB805" w14:textId="449FAE2A" w:rsidR="00406DB4" w:rsidRDefault="00406DB4" w:rsidP="00406DB4">
      <w:pPr>
        <w:spacing w:before="280" w:after="28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Pracodawcy na podstawie § 3a Rozporządzenia Rady Ministrów z dnia </w:t>
      </w:r>
      <w:r w:rsidR="00C23F9D">
        <w:rPr>
          <w:rFonts w:ascii="Times New Roman" w:eastAsia="Times New Roman" w:hAnsi="Times New Roman" w:cs="Times New Roman"/>
          <w:color w:val="000000"/>
          <w:lang w:eastAsia="pl-PL"/>
        </w:rPr>
        <w:t>28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maja 1996 r. w sprawie przygotowania zawodowego młodocianych i ich wynagradzania (Dz. U. z 2018 r., poz. 2010 ze zm.) zostali zobowiązani do poinformowania </w:t>
      </w:r>
      <w:r>
        <w:rPr>
          <w:rFonts w:ascii="Times New Roman" w:hAnsi="Times New Roman" w:cs="Times New Roman"/>
        </w:rPr>
        <w:t>wójta (burmistrza, prezydenta miasta)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właściwego ze względu na miejsce zamieszkania młodocianego pracownika o zawarciu z młodocianym umowy o pracę w celu przygotowania zawodowego.</w:t>
      </w:r>
    </w:p>
    <w:p w14:paraId="0786837E" w14:textId="77777777" w:rsidR="00406DB4" w:rsidRPr="00C31467" w:rsidRDefault="00406DB4" w:rsidP="00406DB4">
      <w:pPr>
        <w:spacing w:before="280" w:after="280" w:line="240" w:lineRule="auto"/>
        <w:rPr>
          <w:sz w:val="24"/>
          <w:szCs w:val="24"/>
        </w:rPr>
      </w:pPr>
      <w:r w:rsidRPr="00C314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Wysokość kwoty dofinansowania</w:t>
      </w:r>
    </w:p>
    <w:p w14:paraId="4E6F2CFF" w14:textId="77777777" w:rsidR="00406DB4" w:rsidRDefault="00406DB4" w:rsidP="00406DB4">
      <w:pP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lang w:eastAsia="pl-PL"/>
        </w:rPr>
        <w:t>Wysokość kwoty dofinansowania kosztów kształcenia jednego młodocianego pracownika wynosi:</w:t>
      </w:r>
    </w:p>
    <w:p w14:paraId="1A1E23A2" w14:textId="77777777" w:rsidR="00406DB4" w:rsidRDefault="00406DB4" w:rsidP="00406DB4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w przypadku nauki zawodu – do 8081 zł przy okresie kształcenia wynoszącym 36 miesięcy; jeżeli okres kształcenia jest krótszy niż 36 miesięcy, kwotę dofinansowania wypłaca się w wysokości proporcjonalnej do okresu kształcenia;</w:t>
      </w:r>
    </w:p>
    <w:p w14:paraId="1149AE09" w14:textId="77777777" w:rsidR="00406DB4" w:rsidRDefault="00406DB4" w:rsidP="00406DB4">
      <w:pPr>
        <w:numPr>
          <w:ilvl w:val="0"/>
          <w:numId w:val="1"/>
        </w:numPr>
        <w:spacing w:after="0" w:line="240" w:lineRule="auto"/>
        <w:ind w:left="284" w:hanging="284"/>
      </w:pPr>
      <w:r w:rsidRPr="00C31467">
        <w:rPr>
          <w:rFonts w:ascii="Times New Roman" w:eastAsia="Times New Roman" w:hAnsi="Times New Roman" w:cs="Times New Roman"/>
          <w:color w:val="000000"/>
          <w:lang w:eastAsia="pl-PL"/>
        </w:rPr>
        <w:t>w przypadku przyuczenia do wykonywania określonej pracy – do 254 zł za każdy pełny miesiąc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C31467">
        <w:rPr>
          <w:rFonts w:ascii="Times New Roman" w:eastAsia="Times New Roman" w:hAnsi="Times New Roman" w:cs="Times New Roman"/>
          <w:color w:val="000000"/>
          <w:lang w:eastAsia="pl-PL"/>
        </w:rPr>
        <w:t>kształcenia</w:t>
      </w:r>
      <w:r w:rsidRPr="00C314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52A63AE1" w14:textId="77777777" w:rsidR="00406DB4" w:rsidRDefault="00406DB4" w:rsidP="00406DB4">
      <w:pPr>
        <w:pStyle w:val="NormalnyWeb1"/>
        <w:jc w:val="both"/>
      </w:pPr>
      <w:r>
        <w:rPr>
          <w:sz w:val="22"/>
          <w:szCs w:val="22"/>
        </w:rPr>
        <w:t xml:space="preserve">Od 1 września 2019 r. pracodawcy prowadzący naukę zawodu w zawodach wskazanych przez ministra właściwego do spraw oświaty i wychowania w prognozie zapotrzebowania na pracowników w zawodach szkolnictwa branżowego, otrzymają zwiększone do 10 000 zł dofinansowanie kosztów kształcenia młodocianego pracownika (art. 122 ust. 2a  w/w ustawy). </w:t>
      </w:r>
      <w:r>
        <w:rPr>
          <w:rStyle w:val="Pogrubienie1"/>
          <w:b w:val="0"/>
          <w:sz w:val="22"/>
          <w:szCs w:val="22"/>
        </w:rPr>
        <w:t>Warunkiem otrzymania wyższej kwoty dofinansowania jest wskazanie zawodu w prognozie publikowanej co roku w monitorze polskim.</w:t>
      </w:r>
      <w:r>
        <w:rPr>
          <w:sz w:val="22"/>
          <w:szCs w:val="22"/>
        </w:rPr>
        <w:t xml:space="preserve"> </w:t>
      </w:r>
    </w:p>
    <w:p w14:paraId="4E2D98A3" w14:textId="77777777" w:rsidR="00406DB4" w:rsidRPr="00C31467" w:rsidRDefault="00406DB4" w:rsidP="00406DB4">
      <w:pPr>
        <w:spacing w:before="280" w:after="280" w:line="240" w:lineRule="auto"/>
        <w:rPr>
          <w:sz w:val="24"/>
          <w:szCs w:val="24"/>
        </w:rPr>
      </w:pPr>
      <w:r w:rsidRPr="00C314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Termin składania wniosku</w:t>
      </w:r>
    </w:p>
    <w:p w14:paraId="46458952" w14:textId="2CEF0FD2" w:rsidR="00406DB4" w:rsidRDefault="00406DB4" w:rsidP="00406DB4">
      <w:pPr>
        <w:spacing w:before="280" w:after="280" w:line="240" w:lineRule="auto"/>
        <w:jc w:val="both"/>
      </w:pPr>
      <w:r>
        <w:rPr>
          <w:rFonts w:ascii="Times New Roman" w:hAnsi="Times New Roman" w:cs="Times New Roman"/>
        </w:rPr>
        <w:t>Dofinansowanie jest przyznawane na wniosek pracodawcy złożony w terminie 3 miesięcy od dnia zdania przez młodocianego pracownika egzaminu. Wzory dokumentów można pobrać ze strony internetowej Urzędu Gminy</w:t>
      </w:r>
      <w:r w:rsidR="00C23F9D">
        <w:rPr>
          <w:rFonts w:ascii="Times New Roman" w:hAnsi="Times New Roman" w:cs="Times New Roman"/>
        </w:rPr>
        <w:t xml:space="preserve"> Wólka</w:t>
      </w:r>
      <w:r>
        <w:rPr>
          <w:rFonts w:ascii="Times New Roman" w:hAnsi="Times New Roman" w:cs="Times New Roman"/>
        </w:rPr>
        <w:t>: zakładka/strefa klienta/załatwianie spraw/dofinansowanie pracodawcom kosztów kształcenia młodocianych (.</w:t>
      </w:r>
      <w:r w:rsidR="00C23F9D" w:rsidRPr="00C23F9D">
        <w:rPr>
          <w:rFonts w:ascii="Times New Roman" w:hAnsi="Times New Roman" w:cs="Times New Roman"/>
        </w:rPr>
        <w:t>https://www.wolka.pl/poradnik-interesanta/oswiata/</w:t>
      </w:r>
      <w:r w:rsidRPr="00E42BFD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).</w:t>
      </w:r>
    </w:p>
    <w:p w14:paraId="74B1DC0A" w14:textId="77777777" w:rsidR="00406DB4" w:rsidRDefault="00406DB4" w:rsidP="00406DB4">
      <w:pPr>
        <w:spacing w:before="280" w:after="280" w:line="240" w:lineRule="auto"/>
      </w:pPr>
      <w:r>
        <w:rPr>
          <w:rFonts w:ascii="Times New Roman" w:hAnsi="Times New Roman" w:cs="Times New Roman"/>
          <w:b/>
        </w:rPr>
        <w:t xml:space="preserve">Wyszukiwanie pomocy otrzymanej przez beneficjenta - SUDOP </w:t>
      </w:r>
      <w:hyperlink r:id="rId7" w:history="1">
        <w:r>
          <w:rPr>
            <w:rStyle w:val="Hipercze"/>
            <w:rFonts w:ascii="Times New Roman" w:hAnsi="Times New Roman" w:cs="Times New Roman"/>
            <w:b/>
          </w:rPr>
          <w:t>https://sudop.uokik.gov.pl/search/aidBeneficiary</w:t>
        </w:r>
      </w:hyperlink>
    </w:p>
    <w:p w14:paraId="5F61FB92" w14:textId="77777777" w:rsidR="00310364" w:rsidRDefault="00310364"/>
    <w:sectPr w:rsidR="00310364">
      <w:pgSz w:w="11906" w:h="16838"/>
      <w:pgMar w:top="851" w:right="1417" w:bottom="426" w:left="1417" w:header="708" w:footer="708" w:gutter="0"/>
      <w:cols w:space="708"/>
      <w:docGrid w:linePitch="360" w:charSpace="-2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nt438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234715"/>
    <w:multiLevelType w:val="hybridMultilevel"/>
    <w:tmpl w:val="97F63B60"/>
    <w:lvl w:ilvl="0" w:tplc="4C0E388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7852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EAD"/>
    <w:rsid w:val="00310364"/>
    <w:rsid w:val="00406DB4"/>
    <w:rsid w:val="00994880"/>
    <w:rsid w:val="00A77690"/>
    <w:rsid w:val="00C23F9D"/>
    <w:rsid w:val="00FC1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567BF"/>
  <w15:chartTrackingRefBased/>
  <w15:docId w15:val="{24A13252-42CF-4C0E-B5DF-6B2D39531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6DB4"/>
    <w:pPr>
      <w:suppressAutoHyphens/>
      <w:spacing w:line="256" w:lineRule="auto"/>
    </w:pPr>
    <w:rPr>
      <w:rFonts w:ascii="Calibri" w:eastAsia="Calibri" w:hAnsi="Calibri" w:cs="font438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06DB4"/>
    <w:rPr>
      <w:color w:val="0000FF"/>
      <w:u w:val="single"/>
    </w:rPr>
  </w:style>
  <w:style w:type="character" w:customStyle="1" w:styleId="Pogrubienie1">
    <w:name w:val="Pogrubienie1"/>
    <w:rsid w:val="00406DB4"/>
    <w:rPr>
      <w:b/>
      <w:bCs/>
    </w:rPr>
  </w:style>
  <w:style w:type="paragraph" w:customStyle="1" w:styleId="NormalnyWeb1">
    <w:name w:val="Normalny (Web)1"/>
    <w:basedOn w:val="Normalny"/>
    <w:rsid w:val="00406DB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udop.uokik.gov.pl/search/aidBeneficia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galis.pl/document-view.seam?documentId=mfrxilrtg4ytenbvgm3tiltqmfyc4nbtgqzdimbzha" TargetMode="External"/><Relationship Id="rId5" Type="http://schemas.openxmlformats.org/officeDocument/2006/relationships/hyperlink" Target="https://sip.legalis.pl/document-view.seam?documentId=mfrxilrtg4ytgnzzhayt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492</Words>
  <Characters>2956</Characters>
  <Application>Microsoft Office Word</Application>
  <DocSecurity>0</DocSecurity>
  <Lines>24</Lines>
  <Paragraphs>6</Paragraphs>
  <ScaleCrop>false</ScaleCrop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Elzbieta Skiba</cp:lastModifiedBy>
  <cp:revision>3</cp:revision>
  <dcterms:created xsi:type="dcterms:W3CDTF">2020-09-16T11:14:00Z</dcterms:created>
  <dcterms:modified xsi:type="dcterms:W3CDTF">2024-11-18T09:23:00Z</dcterms:modified>
</cp:coreProperties>
</file>