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A66E1C" w14:textId="3CDB0323" w:rsidR="00B3038F" w:rsidRPr="005F7921" w:rsidRDefault="00B3038F" w:rsidP="00B3038F">
      <w:pPr>
        <w:spacing w:line="240" w:lineRule="auto"/>
        <w:jc w:val="center"/>
        <w:rPr>
          <w:rFonts w:eastAsia="Times New Roman"/>
          <w:b/>
          <w:sz w:val="24"/>
          <w:szCs w:val="24"/>
        </w:rPr>
      </w:pPr>
      <w:r w:rsidRPr="005F7921">
        <w:rPr>
          <w:rFonts w:eastAsia="Times New Roman"/>
          <w:b/>
          <w:sz w:val="24"/>
          <w:szCs w:val="24"/>
        </w:rPr>
        <w:t>OBOWIĄZEK INFORMACYJNY</w:t>
      </w:r>
    </w:p>
    <w:p w14:paraId="36CECB44" w14:textId="77777777" w:rsidR="00636AB8" w:rsidRPr="005F7921" w:rsidRDefault="002F2B4E">
      <w:pPr>
        <w:spacing w:after="0"/>
        <w:jc w:val="both"/>
        <w:rPr>
          <w:rFonts w:eastAsia="Times New Roman"/>
          <w:sz w:val="24"/>
          <w:szCs w:val="24"/>
        </w:rPr>
      </w:pPr>
      <w:r w:rsidRPr="005F7921">
        <w:rPr>
          <w:rFonts w:eastAsia="Times New Roman"/>
          <w:sz w:val="24"/>
          <w:szCs w:val="24"/>
        </w:rPr>
        <w:t>Na podstawie art. 13 ust. 1 i 2 Rozporządzenia Parlamentu Europejskiego i Rady (UE) 2016/679 z 27 kwietnia 2016 r. w sprawie ochrony osób fizycznych w związku z przetwarzaniem danych osobowych i w sprawie swobodnego przepływu takich danych oraz uchylenia dyrektywy 95/46/WE (</w:t>
      </w:r>
      <w:proofErr w:type="spellStart"/>
      <w:r w:rsidRPr="005F7921">
        <w:rPr>
          <w:rFonts w:eastAsia="Times New Roman"/>
          <w:sz w:val="24"/>
          <w:szCs w:val="24"/>
        </w:rPr>
        <w:t>Dz.U.UE.L</w:t>
      </w:r>
      <w:proofErr w:type="spellEnd"/>
      <w:r w:rsidRPr="005F7921">
        <w:rPr>
          <w:rFonts w:eastAsia="Times New Roman"/>
          <w:sz w:val="24"/>
          <w:szCs w:val="24"/>
        </w:rPr>
        <w:t>. z 2016r. Nr 119, s.1 ze zm.) - dalej: „RODO” informuję, że:</w:t>
      </w:r>
    </w:p>
    <w:p w14:paraId="3658D0BC" w14:textId="77777777" w:rsidR="00636AB8" w:rsidRPr="005F7921" w:rsidRDefault="00636AB8">
      <w:pPr>
        <w:spacing w:after="0"/>
        <w:jc w:val="both"/>
        <w:rPr>
          <w:rFonts w:eastAsia="Times New Roman"/>
          <w:sz w:val="24"/>
          <w:szCs w:val="24"/>
        </w:rPr>
      </w:pPr>
    </w:p>
    <w:p w14:paraId="084C9EC2" w14:textId="17F1167E" w:rsidR="00636AB8" w:rsidRPr="005F7921" w:rsidRDefault="002F2B4E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/>
        <w:jc w:val="both"/>
        <w:rPr>
          <w:rFonts w:eastAsia="Times New Roman"/>
          <w:sz w:val="24"/>
          <w:szCs w:val="24"/>
        </w:rPr>
      </w:pPr>
      <w:r w:rsidRPr="005F7921">
        <w:rPr>
          <w:rFonts w:eastAsia="Times New Roman"/>
          <w:sz w:val="24"/>
          <w:szCs w:val="24"/>
        </w:rPr>
        <w:t xml:space="preserve">Administratorem Państwa danych jest </w:t>
      </w:r>
      <w:r w:rsidR="005D4C3B" w:rsidRPr="005D4C3B">
        <w:rPr>
          <w:rFonts w:eastAsia="Times New Roman"/>
          <w:sz w:val="24"/>
          <w:szCs w:val="24"/>
        </w:rPr>
        <w:t xml:space="preserve"> Gmina Jabłonna reprezentowana przez Wójta Gminy Jabłonn</w:t>
      </w:r>
      <w:r w:rsidR="005D4C3B">
        <w:rPr>
          <w:rFonts w:eastAsia="Times New Roman"/>
          <w:sz w:val="24"/>
          <w:szCs w:val="24"/>
        </w:rPr>
        <w:t>a.</w:t>
      </w:r>
    </w:p>
    <w:p w14:paraId="7E731F83" w14:textId="37000E6A" w:rsidR="00636AB8" w:rsidRPr="005F7921" w:rsidRDefault="002F2B4E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/>
        <w:jc w:val="both"/>
        <w:rPr>
          <w:rFonts w:eastAsia="Times New Roman"/>
          <w:sz w:val="24"/>
          <w:szCs w:val="24"/>
        </w:rPr>
      </w:pPr>
      <w:r w:rsidRPr="005F7921">
        <w:rPr>
          <w:rFonts w:eastAsia="Times New Roman"/>
          <w:sz w:val="24"/>
          <w:szCs w:val="24"/>
        </w:rPr>
        <w:t xml:space="preserve">Administrator wyznaczył Inspektora Ochrony Danych, z którym mogą się Państwo kontaktować we wszystkich sprawach dotyczących przetwarzania danych osobowych za pośrednictwem adresu email: </w:t>
      </w:r>
      <w:r w:rsidR="005D4C3B">
        <w:rPr>
          <w:rFonts w:eastAsia="Times New Roman"/>
          <w:sz w:val="24"/>
          <w:szCs w:val="24"/>
        </w:rPr>
        <w:t>iodug@jablonna.lubelskie.pl</w:t>
      </w:r>
      <w:r w:rsidRPr="005F7921">
        <w:rPr>
          <w:rFonts w:eastAsia="Times New Roman"/>
          <w:sz w:val="24"/>
          <w:szCs w:val="24"/>
        </w:rPr>
        <w:t xml:space="preserve"> lub pisemnie pod adres Administratora.</w:t>
      </w:r>
    </w:p>
    <w:p w14:paraId="08B171F1" w14:textId="25B81361" w:rsidR="005D4C3B" w:rsidRDefault="002F2B4E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357"/>
        <w:jc w:val="both"/>
        <w:rPr>
          <w:rFonts w:eastAsia="Times New Roman"/>
          <w:sz w:val="24"/>
          <w:szCs w:val="24"/>
        </w:rPr>
      </w:pPr>
      <w:r w:rsidRPr="005F7921">
        <w:rPr>
          <w:rFonts w:eastAsia="Times New Roman"/>
          <w:sz w:val="24"/>
          <w:szCs w:val="24"/>
        </w:rPr>
        <w:t xml:space="preserve">Państwa dane osobowe będą przetwarzane w celu </w:t>
      </w:r>
      <w:r w:rsidR="00C40EDB">
        <w:rPr>
          <w:rFonts w:eastAsia="Times New Roman"/>
          <w:sz w:val="24"/>
          <w:szCs w:val="24"/>
        </w:rPr>
        <w:t>przeprowadzenia konsultacji społecznych</w:t>
      </w:r>
      <w:r w:rsidR="00C40EDB" w:rsidRPr="00C40EDB">
        <w:t xml:space="preserve"> </w:t>
      </w:r>
      <w:r w:rsidR="007457D4" w:rsidRPr="007457D4">
        <w:rPr>
          <w:rFonts w:eastAsia="Times New Roman"/>
          <w:sz w:val="24"/>
          <w:szCs w:val="24"/>
        </w:rPr>
        <w:t>Prognozy oddziaływania na środowisko projektu Strategii Rozwoju Gminy Jabłonna do roku 2030</w:t>
      </w:r>
      <w:r w:rsidRPr="005F7921">
        <w:rPr>
          <w:rFonts w:eastAsia="Times New Roman"/>
          <w:sz w:val="24"/>
          <w:szCs w:val="24"/>
        </w:rPr>
        <w:t xml:space="preserve">, tj. gdyż jest to niezbędne do wypełnienia obowiązku prawnego ciążącego na Administratorze (art. 6 ust. 1 lit. c RODO) w zw. z Ustawą </w:t>
      </w:r>
      <w:r w:rsidR="005D4C3B" w:rsidRPr="005D4C3B">
        <w:rPr>
          <w:rFonts w:eastAsia="Times New Roman"/>
          <w:sz w:val="24"/>
          <w:szCs w:val="24"/>
        </w:rPr>
        <w:t xml:space="preserve"> z dnia 8 marca 1990 roku o samorządzie gminnym (Dz. U. z 2024 r., poz. 1465 ze zm.), </w:t>
      </w:r>
      <w:r w:rsidR="005D4C3B">
        <w:rPr>
          <w:rFonts w:eastAsia="Times New Roman"/>
          <w:sz w:val="24"/>
          <w:szCs w:val="24"/>
        </w:rPr>
        <w:t xml:space="preserve">oraz </w:t>
      </w:r>
      <w:r w:rsidR="005D4C3B" w:rsidRPr="005D4C3B">
        <w:rPr>
          <w:rFonts w:eastAsia="Times New Roman"/>
          <w:sz w:val="24"/>
          <w:szCs w:val="24"/>
        </w:rPr>
        <w:t>ustaw</w:t>
      </w:r>
      <w:r w:rsidR="005D4C3B">
        <w:rPr>
          <w:rFonts w:eastAsia="Times New Roman"/>
          <w:sz w:val="24"/>
          <w:szCs w:val="24"/>
        </w:rPr>
        <w:t>ą</w:t>
      </w:r>
      <w:r w:rsidR="005D4C3B" w:rsidRPr="005D4C3B">
        <w:rPr>
          <w:rFonts w:eastAsia="Times New Roman"/>
          <w:sz w:val="24"/>
          <w:szCs w:val="24"/>
        </w:rPr>
        <w:t xml:space="preserve"> z dnia 6 grudnia 2006 r. o zasadach prowadzenia polityki rozwoju (Dz. U. z 2024 r. poz. 324 ze zm.)</w:t>
      </w:r>
      <w:r w:rsidR="007457D4" w:rsidRPr="007457D4">
        <w:t xml:space="preserve"> </w:t>
      </w:r>
      <w:r w:rsidR="007457D4">
        <w:rPr>
          <w:rFonts w:eastAsia="Times New Roman"/>
          <w:sz w:val="24"/>
          <w:szCs w:val="24"/>
        </w:rPr>
        <w:t xml:space="preserve">i </w:t>
      </w:r>
      <w:r w:rsidR="007457D4" w:rsidRPr="007457D4">
        <w:rPr>
          <w:rFonts w:eastAsia="Times New Roman"/>
          <w:sz w:val="24"/>
          <w:szCs w:val="24"/>
        </w:rPr>
        <w:t>ustaw</w:t>
      </w:r>
      <w:r w:rsidR="007457D4">
        <w:rPr>
          <w:rFonts w:eastAsia="Times New Roman"/>
          <w:sz w:val="24"/>
          <w:szCs w:val="24"/>
        </w:rPr>
        <w:t>ą</w:t>
      </w:r>
      <w:r w:rsidR="007457D4" w:rsidRPr="007457D4">
        <w:rPr>
          <w:rFonts w:eastAsia="Times New Roman"/>
          <w:sz w:val="24"/>
          <w:szCs w:val="24"/>
        </w:rPr>
        <w:t xml:space="preserve"> o udostępnianiu informacji o środowisku i jego ochronie, udziale społeczeństwa w ochronie środowiska oraz o ocenach oddziaływania na środowisko (Dz. U. z 2024 r. poz. 1112 ze zm.)</w:t>
      </w:r>
      <w:r w:rsidR="007457D4">
        <w:rPr>
          <w:rFonts w:eastAsia="Times New Roman"/>
          <w:sz w:val="24"/>
          <w:szCs w:val="24"/>
        </w:rPr>
        <w:t>.</w:t>
      </w:r>
    </w:p>
    <w:p w14:paraId="3318899A" w14:textId="4F2FDD3E" w:rsidR="00636AB8" w:rsidRPr="005F7921" w:rsidRDefault="002F2B4E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357"/>
        <w:jc w:val="both"/>
        <w:rPr>
          <w:rFonts w:eastAsia="Times New Roman"/>
          <w:sz w:val="24"/>
          <w:szCs w:val="24"/>
        </w:rPr>
      </w:pPr>
      <w:r w:rsidRPr="005F7921">
        <w:rPr>
          <w:rFonts w:eastAsia="Times New Roman"/>
          <w:sz w:val="24"/>
          <w:szCs w:val="24"/>
        </w:rPr>
        <w:t xml:space="preserve">Państwa dane osobowe będą przetwarzane przez okres niezbędny do realizacji ww. celu z uwzględnieniem okresów przechowywania określonych w przepisach szczególnych, </w:t>
      </w:r>
      <w:r w:rsidRPr="005F7921">
        <w:rPr>
          <w:rFonts w:eastAsia="Times New Roman"/>
          <w:sz w:val="24"/>
          <w:szCs w:val="24"/>
        </w:rPr>
        <w:br/>
        <w:t xml:space="preserve">w tym przepisów archiwalnych tj. </w:t>
      </w:r>
      <w:r w:rsidR="005D4C3B" w:rsidRPr="005D4C3B">
        <w:rPr>
          <w:rFonts w:eastAsia="Times New Roman"/>
          <w:sz w:val="24"/>
          <w:szCs w:val="24"/>
        </w:rPr>
        <w:t>będą przechowywane stosownie do przepisów prawa odnoszących się do archiwizacji dokumentów: ustawy z dnia 14 lipca 1983 r. o narodowym zasobie archiwalnym i archiwach, oraz rozporządzenia Prezesa Rady Ministrów z dnia 18 stycznia 2011 r. w sprawie instrukcji kancelaryjnej, jednolitych rzeczowych wykazów akt oraz instrukcji w sprawie organizacji i zakresu działania archiwów zakładowych tj. zgodnie z kategorią archiwalną (kat. A) Twoje dane osobowe będą przetwarzane przez Urząd Gminy Jabłonna przez 25 lat od stycznia kolejnego roku po zakończeniu sprawy a następnie zostaną przekazane do Archiwum Państwowego, gdzie będą przetwarzane wieczyście</w:t>
      </w:r>
      <w:r w:rsidRPr="005F7921">
        <w:rPr>
          <w:rFonts w:eastAsia="Times New Roman"/>
          <w:sz w:val="24"/>
          <w:szCs w:val="24"/>
        </w:rPr>
        <w:t>. Natomiast z przypadku danych podanych dobrowolnie – co do zasady do czasu wycofania przez Państwa zgody na ich przetwarzanie.</w:t>
      </w:r>
    </w:p>
    <w:p w14:paraId="4F63B5B5" w14:textId="77777777" w:rsidR="00636AB8" w:rsidRPr="005F7921" w:rsidRDefault="002F2B4E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357"/>
        <w:jc w:val="both"/>
        <w:rPr>
          <w:rFonts w:eastAsia="Times New Roman"/>
          <w:sz w:val="24"/>
          <w:szCs w:val="24"/>
        </w:rPr>
      </w:pPr>
      <w:r w:rsidRPr="005F7921">
        <w:rPr>
          <w:rFonts w:eastAsia="Times New Roman"/>
          <w:sz w:val="24"/>
          <w:szCs w:val="24"/>
        </w:rPr>
        <w:t>Państwa dane osobowe będą przetwarzane w sposób zautomatyzowany, lecz nie będą podlegały zautomatyzowanemu podejmowaniu decyzji, w tym o profilowaniu.</w:t>
      </w:r>
    </w:p>
    <w:p w14:paraId="3F3EB5A6" w14:textId="77777777" w:rsidR="00636AB8" w:rsidRPr="005F7921" w:rsidRDefault="002F2B4E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357"/>
        <w:jc w:val="both"/>
        <w:rPr>
          <w:rFonts w:eastAsia="Times New Roman"/>
          <w:sz w:val="24"/>
          <w:szCs w:val="24"/>
        </w:rPr>
      </w:pPr>
      <w:r w:rsidRPr="005F7921">
        <w:rPr>
          <w:rFonts w:eastAsia="Times New Roman"/>
          <w:sz w:val="24"/>
          <w:szCs w:val="24"/>
        </w:rPr>
        <w:t>Państwa dane osobowych nie będą przekazywane poza Europejski Obszar Gospodarczy (obejmujący Unię Europejską, Norwegię, Liechtenstein i Islandię).</w:t>
      </w:r>
    </w:p>
    <w:p w14:paraId="63CB736D" w14:textId="77777777" w:rsidR="00636AB8" w:rsidRPr="005F7921" w:rsidRDefault="002F2B4E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/>
        <w:jc w:val="both"/>
        <w:rPr>
          <w:rFonts w:eastAsia="Times New Roman"/>
          <w:sz w:val="24"/>
          <w:szCs w:val="24"/>
        </w:rPr>
      </w:pPr>
      <w:r w:rsidRPr="005F7921">
        <w:rPr>
          <w:rFonts w:eastAsia="Times New Roman"/>
          <w:sz w:val="24"/>
          <w:szCs w:val="24"/>
        </w:rPr>
        <w:lastRenderedPageBreak/>
        <w:t>W związku z przetwarzaniem Państwa danych osobowych, przysługują Państwu następujące prawa:</w:t>
      </w:r>
    </w:p>
    <w:p w14:paraId="0F17F970" w14:textId="77777777" w:rsidR="00636AB8" w:rsidRPr="005F7921" w:rsidRDefault="002F2B4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sz w:val="24"/>
          <w:szCs w:val="24"/>
        </w:rPr>
      </w:pPr>
      <w:r w:rsidRPr="005F7921">
        <w:rPr>
          <w:rFonts w:eastAsia="Times New Roman"/>
          <w:sz w:val="24"/>
          <w:szCs w:val="24"/>
        </w:rPr>
        <w:t>prawo dostępu do swoich danych oraz otrzymania ich kopii;</w:t>
      </w:r>
    </w:p>
    <w:p w14:paraId="25C8F330" w14:textId="77777777" w:rsidR="00636AB8" w:rsidRPr="005F7921" w:rsidRDefault="002F2B4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sz w:val="24"/>
          <w:szCs w:val="24"/>
        </w:rPr>
      </w:pPr>
      <w:r w:rsidRPr="005F7921">
        <w:rPr>
          <w:rFonts w:eastAsia="Times New Roman"/>
          <w:sz w:val="24"/>
          <w:szCs w:val="24"/>
        </w:rPr>
        <w:t>prawo do sprostowania (poprawiania) swoich danych osobowych;</w:t>
      </w:r>
    </w:p>
    <w:p w14:paraId="29264671" w14:textId="77777777" w:rsidR="00636AB8" w:rsidRPr="005F7921" w:rsidRDefault="002F2B4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sz w:val="24"/>
          <w:szCs w:val="24"/>
        </w:rPr>
      </w:pPr>
      <w:r w:rsidRPr="005F7921">
        <w:rPr>
          <w:rFonts w:eastAsia="Times New Roman"/>
          <w:sz w:val="24"/>
          <w:szCs w:val="24"/>
        </w:rPr>
        <w:t>prawo do ograniczenia przetwarzania danych osobowych;</w:t>
      </w:r>
    </w:p>
    <w:p w14:paraId="3C6913E6" w14:textId="77777777" w:rsidR="00636AB8" w:rsidRPr="005F7921" w:rsidRDefault="002F2B4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sz w:val="24"/>
          <w:szCs w:val="24"/>
        </w:rPr>
      </w:pPr>
      <w:r w:rsidRPr="005F7921">
        <w:rPr>
          <w:rFonts w:eastAsia="Times New Roman"/>
          <w:sz w:val="24"/>
          <w:szCs w:val="24"/>
        </w:rPr>
        <w:t xml:space="preserve">w przypadku gdy przetwarzanie odbywa się na podstawie wyrażonej zgody </w:t>
      </w:r>
      <w:r w:rsidRPr="005F7921">
        <w:rPr>
          <w:rFonts w:eastAsia="Times New Roman"/>
          <w:sz w:val="24"/>
          <w:szCs w:val="24"/>
        </w:rPr>
        <w:br/>
        <w:t>(art. 6 ust. 1 lit. a RODO) - prawo do cofnięcia zgody w dowolnym momencie bez wpływu na zgodność z prawem przetwarzania, którego dokonano na podstawie zgody przed jej cofnięciem;</w:t>
      </w:r>
    </w:p>
    <w:p w14:paraId="262D36E6" w14:textId="77777777" w:rsidR="00636AB8" w:rsidRPr="005F7921" w:rsidRDefault="002F2B4E">
      <w:pPr>
        <w:numPr>
          <w:ilvl w:val="0"/>
          <w:numId w:val="2"/>
        </w:numPr>
        <w:spacing w:after="0"/>
        <w:jc w:val="both"/>
        <w:rPr>
          <w:rFonts w:eastAsia="Times New Roman"/>
          <w:sz w:val="24"/>
          <w:szCs w:val="24"/>
        </w:rPr>
      </w:pPr>
      <w:r w:rsidRPr="005F7921">
        <w:rPr>
          <w:rFonts w:eastAsia="Times New Roman"/>
          <w:sz w:val="24"/>
          <w:szCs w:val="24"/>
        </w:rPr>
        <w:t xml:space="preserve">w przypadku gdy przetwarzanie odbywa się na podstawie wyrażonej zgody </w:t>
      </w:r>
      <w:r w:rsidRPr="005F7921">
        <w:rPr>
          <w:rFonts w:eastAsia="Times New Roman"/>
          <w:sz w:val="24"/>
          <w:szCs w:val="24"/>
        </w:rPr>
        <w:br/>
        <w:t>(art. 6 ust. 1 lit. a RODO) - prawo do usunięcia danych;</w:t>
      </w:r>
    </w:p>
    <w:p w14:paraId="2F9FCEF3" w14:textId="77777777" w:rsidR="00636AB8" w:rsidRPr="005F7921" w:rsidRDefault="002F2B4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Times New Roman"/>
          <w:sz w:val="24"/>
          <w:szCs w:val="24"/>
        </w:rPr>
      </w:pPr>
      <w:r w:rsidRPr="005F7921">
        <w:rPr>
          <w:rFonts w:eastAsia="Times New Roman"/>
          <w:sz w:val="24"/>
          <w:szCs w:val="24"/>
        </w:rPr>
        <w:t xml:space="preserve">prawo wniesienia skargi do Prezesa Urzędu Ochrony Danych Osobowych </w:t>
      </w:r>
      <w:r w:rsidRPr="005F7921">
        <w:rPr>
          <w:rFonts w:eastAsia="Times New Roman"/>
          <w:sz w:val="24"/>
          <w:szCs w:val="24"/>
        </w:rPr>
        <w:br/>
        <w:t>(ul. Stawki 2, 00-193 Warszawa), w sytuacji, gdy uzna Pani/Pan, że przetwarzanie danych osobowych narusza przepisy ogólnego rozporządzenia o ochronie danych osobowych (RODO);</w:t>
      </w:r>
    </w:p>
    <w:p w14:paraId="19EEC096" w14:textId="77777777" w:rsidR="00771100" w:rsidRPr="005F7921" w:rsidRDefault="002F2B4E" w:rsidP="00771100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/>
        <w:jc w:val="both"/>
        <w:rPr>
          <w:rFonts w:eastAsia="Times New Roman"/>
          <w:sz w:val="24"/>
          <w:szCs w:val="24"/>
        </w:rPr>
      </w:pPr>
      <w:bookmarkStart w:id="0" w:name="_gjdgxs" w:colFirst="0" w:colLast="0"/>
      <w:bookmarkEnd w:id="0"/>
      <w:r w:rsidRPr="005F7921">
        <w:rPr>
          <w:rFonts w:eastAsia="Times New Roman"/>
          <w:sz w:val="24"/>
          <w:szCs w:val="24"/>
        </w:rPr>
        <w:t xml:space="preserve">Podanie przez Państwa danych osobowych w związku z ciążącym na Administratorze obowiązkiem prawnym jest obowiązkowe, a ich nieprzekazanie skutkować będzie brakiem realizacji celu, o którym mowa w punkcie 3. Nieprzekazanie danych udostępnianych dobrowolnie pozostaje bez wpływu na rozpoznanie sprawy. </w:t>
      </w:r>
    </w:p>
    <w:p w14:paraId="5E66F984" w14:textId="48D8BA5D" w:rsidR="00636AB8" w:rsidRPr="005F7921" w:rsidRDefault="00636AB8" w:rsidP="00771100">
      <w:pPr>
        <w:pBdr>
          <w:top w:val="nil"/>
          <w:left w:val="nil"/>
          <w:bottom w:val="nil"/>
          <w:right w:val="nil"/>
          <w:between w:val="nil"/>
        </w:pBdr>
        <w:spacing w:after="0"/>
        <w:ind w:left="567"/>
        <w:jc w:val="both"/>
        <w:rPr>
          <w:rFonts w:eastAsia="Times New Roman"/>
          <w:sz w:val="24"/>
          <w:szCs w:val="24"/>
        </w:rPr>
      </w:pPr>
    </w:p>
    <w:sectPr w:rsidR="00636AB8" w:rsidRPr="005F7921">
      <w:headerReference w:type="default" r:id="rId7"/>
      <w:pgSz w:w="11906" w:h="16838"/>
      <w:pgMar w:top="1417" w:right="1417" w:bottom="1417" w:left="1417" w:header="708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EB713F" w14:textId="77777777" w:rsidR="00BF7191" w:rsidRDefault="00BF7191">
      <w:pPr>
        <w:spacing w:after="0" w:line="240" w:lineRule="auto"/>
      </w:pPr>
      <w:r>
        <w:separator/>
      </w:r>
    </w:p>
  </w:endnote>
  <w:endnote w:type="continuationSeparator" w:id="0">
    <w:p w14:paraId="4775640A" w14:textId="77777777" w:rsidR="00BF7191" w:rsidRDefault="00BF71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006A75" w14:textId="77777777" w:rsidR="00BF7191" w:rsidRDefault="00BF7191">
      <w:pPr>
        <w:spacing w:after="0" w:line="240" w:lineRule="auto"/>
      </w:pPr>
      <w:r>
        <w:separator/>
      </w:r>
    </w:p>
  </w:footnote>
  <w:footnote w:type="continuationSeparator" w:id="0">
    <w:p w14:paraId="0DB87E83" w14:textId="77777777" w:rsidR="00BF7191" w:rsidRDefault="00BF71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3AD7FA" w14:textId="77777777" w:rsidR="00636AB8" w:rsidRDefault="00636AB8">
    <w:pPr>
      <w:widowControl w:val="0"/>
      <w:pBdr>
        <w:top w:val="nil"/>
        <w:left w:val="nil"/>
        <w:bottom w:val="nil"/>
        <w:right w:val="nil"/>
        <w:between w:val="nil"/>
      </w:pBdr>
      <w:spacing w:after="0"/>
      <w:rPr>
        <w:rFonts w:ascii="Times New Roman" w:eastAsia="Times New Roman" w:hAnsi="Times New Roman" w:cs="Times New Roman"/>
        <w:color w:val="000000"/>
        <w:sz w:val="24"/>
        <w:szCs w:val="24"/>
      </w:rPr>
    </w:pPr>
  </w:p>
  <w:tbl>
    <w:tblPr>
      <w:tblStyle w:val="a"/>
      <w:tblW w:w="9056" w:type="dxa"/>
      <w:tblInd w:w="0" w:type="dxa"/>
      <w:tblLayout w:type="fixed"/>
      <w:tblLook w:val="0400" w:firstRow="0" w:lastRow="0" w:firstColumn="0" w:lastColumn="0" w:noHBand="0" w:noVBand="1"/>
    </w:tblPr>
    <w:tblGrid>
      <w:gridCol w:w="2498"/>
      <w:gridCol w:w="6558"/>
    </w:tblGrid>
    <w:tr w:rsidR="00636AB8" w14:paraId="02558828" w14:textId="77777777">
      <w:trPr>
        <w:trHeight w:val="552"/>
      </w:trPr>
      <w:tc>
        <w:tcPr>
          <w:tcW w:w="2498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nil"/>
          </w:tcBorders>
        </w:tcPr>
        <w:p w14:paraId="3A7C5EEC" w14:textId="77777777" w:rsidR="00636AB8" w:rsidRDefault="002F2B4E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r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 xml:space="preserve">Zał. nr 3 do Polityki </w:t>
          </w:r>
        </w:p>
      </w:tc>
      <w:tc>
        <w:tcPr>
          <w:tcW w:w="6558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50525A0D" w14:textId="77777777" w:rsidR="00636AB8" w:rsidRDefault="002F2B4E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40" w:after="0" w:line="240" w:lineRule="auto"/>
            <w:jc w:val="center"/>
            <w:rPr>
              <w:rFonts w:ascii="Times New Roman" w:eastAsia="Times New Roman" w:hAnsi="Times New Roman" w:cs="Times New Roman"/>
              <w:b/>
              <w:color w:val="000000"/>
              <w:sz w:val="24"/>
              <w:szCs w:val="24"/>
            </w:rPr>
          </w:pPr>
          <w:r>
            <w:rPr>
              <w:rFonts w:ascii="Times New Roman" w:eastAsia="Times New Roman" w:hAnsi="Times New Roman" w:cs="Times New Roman"/>
              <w:b/>
              <w:color w:val="000000"/>
              <w:sz w:val="24"/>
              <w:szCs w:val="24"/>
            </w:rPr>
            <w:t>Wzór ogólnej klauzuli informacyjnej z art. 13 ust. 1 i 2</w:t>
          </w:r>
        </w:p>
      </w:tc>
    </w:tr>
  </w:tbl>
  <w:p w14:paraId="26551B6F" w14:textId="77777777" w:rsidR="00636AB8" w:rsidRDefault="00636AB8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1F3A86"/>
    <w:multiLevelType w:val="multilevel"/>
    <w:tmpl w:val="EC4A7898"/>
    <w:lvl w:ilvl="0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)"/>
      <w:lvlJc w:val="left"/>
      <w:pPr>
        <w:ind w:left="1440" w:hanging="360"/>
      </w:pPr>
      <w:rPr>
        <w:b w:val="0"/>
      </w:rPr>
    </w:lvl>
    <w:lvl w:ilvl="2">
      <w:start w:val="1"/>
      <w:numFmt w:val="lowerLetter"/>
      <w:lvlText w:val="%3)"/>
      <w:lvlJc w:val="left"/>
      <w:pPr>
        <w:ind w:left="234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210B6B"/>
    <w:multiLevelType w:val="multilevel"/>
    <w:tmpl w:val="4E3A92E4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6AB8"/>
    <w:rsid w:val="002F2B4E"/>
    <w:rsid w:val="003450E9"/>
    <w:rsid w:val="005D4C3B"/>
    <w:rsid w:val="005F7921"/>
    <w:rsid w:val="00636AB8"/>
    <w:rsid w:val="00655C51"/>
    <w:rsid w:val="007457D4"/>
    <w:rsid w:val="00771100"/>
    <w:rsid w:val="00847573"/>
    <w:rsid w:val="0096366D"/>
    <w:rsid w:val="00B3038F"/>
    <w:rsid w:val="00BF7191"/>
    <w:rsid w:val="00C40EDB"/>
    <w:rsid w:val="00EF7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E650C6"/>
  <w15:docId w15:val="{98E026A6-0C55-4528-8FBC-0F8830173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paragraph" w:styleId="Tekstkomentarza">
    <w:name w:val="annotation text"/>
    <w:basedOn w:val="Normalny"/>
    <w:link w:val="TekstkomentarzaZnak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Pr>
      <w:sz w:val="20"/>
      <w:szCs w:val="20"/>
    </w:rPr>
  </w:style>
  <w:style w:type="character" w:styleId="Odwoaniedokomentarza">
    <w:name w:val="annotation reference"/>
    <w:basedOn w:val="Domylnaczcionkaakapitu"/>
    <w:uiPriority w:val="99"/>
    <w:unhideWhenUsed/>
    <w:rPr>
      <w:sz w:val="16"/>
      <w:szCs w:val="16"/>
    </w:rPr>
  </w:style>
  <w:style w:type="paragraph" w:styleId="Akapitzlist">
    <w:name w:val="List Paragraph"/>
    <w:basedOn w:val="Normalny"/>
    <w:uiPriority w:val="34"/>
    <w:qFormat/>
    <w:rsid w:val="007711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553</Words>
  <Characters>3324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Marcin Pastuszak</cp:lastModifiedBy>
  <cp:revision>7</cp:revision>
  <cp:lastPrinted>2024-11-06T09:14:00Z</cp:lastPrinted>
  <dcterms:created xsi:type="dcterms:W3CDTF">2023-06-22T08:08:00Z</dcterms:created>
  <dcterms:modified xsi:type="dcterms:W3CDTF">2025-02-06T10:52:00Z</dcterms:modified>
</cp:coreProperties>
</file>