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8C01" w14:textId="77777777"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14:paraId="31CCCE44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14:paraId="1911E09F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14:paraId="5DE2E609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14:paraId="649FE2E6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14:paraId="64D08684" w14:textId="70042B52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</w:t>
      </w:r>
      <w:r w:rsidR="000D24D2">
        <w:rPr>
          <w:rFonts w:ascii="Times New Roman" w:hAnsi="Times New Roman"/>
        </w:rPr>
        <w:t>2</w:t>
      </w:r>
      <w:r w:rsidR="004F7FA2">
        <w:rPr>
          <w:rFonts w:ascii="Times New Roman" w:hAnsi="Times New Roman"/>
        </w:rPr>
        <w:t>4</w:t>
      </w:r>
      <w:r w:rsidRPr="00AD2396">
        <w:rPr>
          <w:rFonts w:ascii="Times New Roman" w:hAnsi="Times New Roman"/>
        </w:rPr>
        <w:t xml:space="preserve"> R. POZ. </w:t>
      </w:r>
      <w:r w:rsidR="004F7FA2">
        <w:rPr>
          <w:rFonts w:ascii="Times New Roman" w:hAnsi="Times New Roman"/>
        </w:rPr>
        <w:t>1491 ze zm.</w:t>
      </w:r>
      <w:r w:rsidRPr="00AD2396">
        <w:rPr>
          <w:rFonts w:ascii="Times New Roman" w:hAnsi="Times New Roman"/>
        </w:rPr>
        <w:t>)</w:t>
      </w:r>
    </w:p>
    <w:p w14:paraId="2EC5648C" w14:textId="77777777"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14:paraId="65AF2C98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14:paraId="0C4EA5FA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14:paraId="40422ABB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14:paraId="456E29A4" w14:textId="77777777"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14:paraId="2E404D06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14:paraId="73D7ADDA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14:paraId="343579C2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14:paraId="028CE12B" w14:textId="77777777"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14:paraId="71A6F25B" w14:textId="77777777"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14:paraId="2CAC6EB2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14:paraId="6E1F60C7" w14:textId="77777777"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14:paraId="44D0A263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12F27F9E" w14:textId="77777777"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14:paraId="7C168718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0749947D" w14:textId="77777777"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14:paraId="2CD24120" w14:textId="77777777"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14:paraId="19192791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14:paraId="750FAF5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14:paraId="75C6188E" w14:textId="77777777"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dniu ........................................., zwanego dalej „zadaniem publicznym”, a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zadanie publiczne na warunkach określonych w niniejszej umowie oraz w ofercie.</w:t>
      </w:r>
    </w:p>
    <w:p w14:paraId="4BA9074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14:paraId="2E892D3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14:paraId="5F97C16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14:paraId="5BE3C8B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14:paraId="4C97D9B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14:paraId="78881506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179B7554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14:paraId="41F0CB97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14:paraId="4DBF42E9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14:paraId="3D76C36E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14:paraId="10342430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14:paraId="3B5CF50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14:paraId="78308167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14:paraId="77E13C48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14:paraId="16D29DB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14:paraId="28F8CC7F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14:paraId="6BC9F043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3D132929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14:paraId="231ED640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14:paraId="710E0C3F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42F8B32A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14:paraId="59FE29D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14:paraId="069850A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1C5A38C9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14:paraId="4C413A01" w14:textId="77777777"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14:paraId="7D5B2109" w14:textId="77777777"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>Należy wybrać „powierzenie realizacji zadania publicznego”, jeżeli Zleceniobiorca(-</w:t>
      </w:r>
      <w:proofErr w:type="spellStart"/>
      <w:r w:rsidRPr="00727743">
        <w:rPr>
          <w:rFonts w:ascii="Times New Roman" w:hAnsi="Times New Roman"/>
          <w:sz w:val="16"/>
          <w:szCs w:val="16"/>
        </w:rPr>
        <w:t>cy</w:t>
      </w:r>
      <w:proofErr w:type="spellEnd"/>
      <w:r w:rsidRPr="00727743">
        <w:rPr>
          <w:rFonts w:ascii="Times New Roman" w:hAnsi="Times New Roman"/>
          <w:sz w:val="16"/>
          <w:szCs w:val="16"/>
        </w:rPr>
        <w:t xml:space="preserve">) nie zobowiązuje(-ją) się do wykorzystania środków finansowych innych niż dotacja, a „wsparcie realizacji zadania publicznego”, jeżeli zobowiązuje(-ją) się do wykorzystania innych środków finansowych. </w:t>
      </w:r>
    </w:p>
    <w:p w14:paraId="2C0F4CF5" w14:textId="77777777"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14:paraId="6208220D" w14:textId="77777777"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14:paraId="6D0F3EC3" w14:textId="77777777"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14:paraId="7CE7AA3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14:paraId="5E79BEB2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14:paraId="7F958DD9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14:paraId="276FC036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14:paraId="052D8D32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14:paraId="3F8E65C5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14:paraId="54E30FA8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14:paraId="25DC78C0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14:paraId="161113A0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14:paraId="282AAB9B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14:paraId="080621EB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14:paraId="6E4FE83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14:paraId="0A8CA0D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14:paraId="5003DCC8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14:paraId="3F39BBB9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14:paraId="24E3849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14:paraId="476293A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14:paraId="2BC6949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7C3ECCB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14:paraId="1040E90B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14:paraId="25390D03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14:paraId="18B4E08B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14:paraId="6E16EDAA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14:paraId="00A8834E" w14:textId="77777777"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14:paraId="5BC1F437" w14:textId="77777777"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14:paraId="3AC2DA9E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14:paraId="6049AF45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14:paraId="05D5DC09" w14:textId="77777777"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lastRenderedPageBreak/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14:paraId="7867034F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14:paraId="22F6D6D3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14:paraId="729C307F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14:paraId="6CFD5BCA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14:paraId="4EB744B3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14:paraId="67D36BA7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4D5E3B3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0C8D1170" w14:textId="77777777"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14:paraId="1AE2AD23" w14:textId="77777777"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14:paraId="0518DB14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14:paraId="25994D0F" w14:textId="77777777"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052DF42C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odpowiada(-ją) jak za własne.</w:t>
      </w:r>
    </w:p>
    <w:p w14:paraId="4EFCE68B" w14:textId="77777777"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14:paraId="572542ED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14:paraId="4B857588" w14:textId="77777777"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14:paraId="59FAD0C6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14:paraId="06282B21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14:paraId="4E0B3361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14:paraId="1EBEF864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14:paraId="1F4BDA3D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3C001BB2" w14:textId="77777777"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</w:t>
      </w:r>
      <w:r w:rsidRPr="00856462">
        <w:rPr>
          <w:rFonts w:ascii="Times New Roman" w:hAnsi="Times New Roman"/>
          <w:spacing w:val="6"/>
        </w:rPr>
        <w:lastRenderedPageBreak/>
        <w:t xml:space="preserve">określonych w Regulaminie konkursu/ ogłoszeniu o konkursie/ dokumentacji konkursowej*. </w:t>
      </w:r>
    </w:p>
    <w:p w14:paraId="6B3344B8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14:paraId="28E02482" w14:textId="77777777"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14:paraId="39E544CD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14:paraId="2B8D417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prowadzenia wyodrębnionej dokumentacji finansowo-księgowej i ewidencji księgowej zadania publicznego oraz jej opisywania zgodnie z zasadami wynikającymi z ustawy z dnia 29 września 1994 r. o rachunkowości (Dz. U. z 2018 r. poz. 395,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zm.), w sposób umożliwiający identyfikację poszczególnych operacji księgowych. </w:t>
      </w:r>
    </w:p>
    <w:p w14:paraId="6514652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14:paraId="5A78EEC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6C6DBDFB" w14:textId="77777777"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14:paraId="491E3706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14:paraId="2731D04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3D10DBC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4ACB8DBF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14:paraId="7E09C448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14:paraId="57BBED93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14:paraId="5F95FE23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14:paraId="18436779" w14:textId="77777777"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14:paraId="6CE54FDE" w14:textId="77777777"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14:paraId="3435D95B" w14:textId="77777777"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14:paraId="10E04C82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14:paraId="07E3BF8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4737E05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na żądanie kontrolującego zobowiązuje(-ją) się dostarczyć lub udostępnić dokumenty i inne nośniki informacji oraz udzielić wyjaśnień i informacji w terminie określonym przez kontrolującego. </w:t>
      </w:r>
    </w:p>
    <w:p w14:paraId="45A5F67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14:paraId="0AEE22E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14:paraId="6CBDDDA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14:paraId="4AEDDC9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 terminie nie dłuższym niż 14 dni od dnia otrzymania wniosków i zaleceń, o których mowa w ust. 5, do ich wykonania i powiadomienia o sposobie ich wykonania Zleceniodawcy. </w:t>
      </w:r>
    </w:p>
    <w:p w14:paraId="22343CE3" w14:textId="77777777"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14:paraId="49109480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14:paraId="1C1DC9A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14:paraId="3DCD7BEF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w terminie 30 dni od dnia doręczenia wezwania. </w:t>
      </w:r>
    </w:p>
    <w:p w14:paraId="0F18541F" w14:textId="77777777"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14:paraId="335FEA00" w14:textId="77777777"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14:paraId="01A0D972" w14:textId="77777777"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14:paraId="12C29CEB" w14:textId="77777777"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4F0AA72F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66BC83CF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14:paraId="69199A87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164A105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14:paraId="32610D7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14:paraId="504EEC8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14:paraId="7ED5678F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14:paraId="5BF2DBB3" w14:textId="77777777"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14:paraId="0EE33A85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14:paraId="3E48C7A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14:paraId="09200226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2BFF334A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14:paraId="785F5C4C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14:paraId="7D64B53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Niewykorzystaną kwotę dotacji przyznaną na dany rok budżetowy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14:paraId="1B88BE26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14:paraId="67F37013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14:paraId="011F728E" w14:textId="77777777"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14:paraId="2E7A6969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14:paraId="292AA0FD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14:paraId="636EBF98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14:paraId="2AB91CD3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1A938A58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14:paraId="292F1495" w14:textId="77777777"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0E355DF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14:paraId="30628B4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14:paraId="4F86AFC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7D128F4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14:paraId="4C1082A5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14:paraId="3070CF94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14:paraId="72D84039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6D24B447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14:paraId="34250573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14:paraId="0B4ED7C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zm.), które uniemożliwiają wykonanie umowy. </w:t>
      </w:r>
    </w:p>
    <w:p w14:paraId="6AB8E6A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14:paraId="52765E94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14:paraId="2217248A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14:paraId="6CE194A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14:paraId="250FBDC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nie później jednak niż do dnia przekazania dotacji, jeżeli Zleceniodawca nie przekaże dotacji w terminie określonym w umowie. </w:t>
      </w:r>
    </w:p>
    <w:p w14:paraId="67F14F17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14:paraId="2F741B98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14:paraId="145361D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14:paraId="5DDC99B1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14:paraId="7301046C" w14:textId="77777777"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14:paraId="09139D5F" w14:textId="77777777"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5088FBFC" w14:textId="77777777"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14:paraId="3237CE69" w14:textId="77777777"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21F66026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14:paraId="03D348A8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14:paraId="5B970702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14:paraId="4BF4B77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14:paraId="062FEF2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77F5B215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14:paraId="27BDBB74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14:paraId="34CD134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14:paraId="3A6A59B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14:paraId="1D00E580" w14:textId="77777777"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14:paraId="46712A6E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14:paraId="7E758A0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7E3C7CF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14:paraId="7191FA19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14:paraId="0834751D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14:paraId="5F7D9FE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14:paraId="716BDD2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14:paraId="5210B7AD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14:paraId="666347D4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14:paraId="09C7840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14:paraId="461FFB18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14:paraId="53F0B4AA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14:paraId="544FBBA4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11DE7346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14:paraId="1DF8FF1A" w14:textId="77777777"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14:paraId="745F4489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14:paraId="05D52F8A" w14:textId="77777777"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14:paraId="5E8D66AC" w14:textId="77777777"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14:paraId="71A8AE65" w14:textId="77777777"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14:paraId="6F3757B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14:paraId="392C1D0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6C61AB5E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14:paraId="79F8269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14:paraId="3FED48FF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0D1625E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14:paraId="25B89211" w14:textId="77777777"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14:paraId="34C861C8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14:paraId="065BF3B3" w14:textId="77777777"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14:paraId="10A0DCCB" w14:textId="77777777"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14:paraId="06430528" w14:textId="77777777"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14:paraId="542985DA" w14:textId="77777777"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C4B7C"/>
    <w:rsid w:val="000D24D2"/>
    <w:rsid w:val="002C431B"/>
    <w:rsid w:val="003C3E7D"/>
    <w:rsid w:val="004B6F3F"/>
    <w:rsid w:val="004C36F4"/>
    <w:rsid w:val="004C717B"/>
    <w:rsid w:val="004F7FA2"/>
    <w:rsid w:val="00566492"/>
    <w:rsid w:val="00572D2A"/>
    <w:rsid w:val="0066290B"/>
    <w:rsid w:val="006A06F7"/>
    <w:rsid w:val="006D2F23"/>
    <w:rsid w:val="00727743"/>
    <w:rsid w:val="00732827"/>
    <w:rsid w:val="00856462"/>
    <w:rsid w:val="009A407B"/>
    <w:rsid w:val="00A509A7"/>
    <w:rsid w:val="00AD2396"/>
    <w:rsid w:val="00AF6D75"/>
    <w:rsid w:val="00C717EA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69B4A"/>
  <w14:defaultImageDpi w14:val="0"/>
  <w15:docId w15:val="{FBECAFCF-617F-46E3-8016-46E084FC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3871</Words>
  <Characters>23232</Characters>
  <Application>Microsoft Office Word</Application>
  <DocSecurity>0</DocSecurity>
  <Lines>193</Lines>
  <Paragraphs>54</Paragraphs>
  <ScaleCrop>false</ScaleCrop>
  <Company/>
  <LinksUpToDate>false</LinksUpToDate>
  <CharactersWithSpaces>27049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Hubert Bryda</cp:lastModifiedBy>
  <cp:revision>3</cp:revision>
  <cp:lastPrinted>2023-01-18T06:52:00Z</cp:lastPrinted>
  <dcterms:created xsi:type="dcterms:W3CDTF">2024-01-04T09:24:00Z</dcterms:created>
  <dcterms:modified xsi:type="dcterms:W3CDTF">2025-01-13T09:17:00Z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