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66E1C" w14:textId="3CDB0323" w:rsidR="00B3038F" w:rsidRPr="005F7921" w:rsidRDefault="00B3038F" w:rsidP="00B3038F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5F7921">
        <w:rPr>
          <w:rFonts w:eastAsia="Times New Roman"/>
          <w:b/>
          <w:sz w:val="24"/>
          <w:szCs w:val="24"/>
        </w:rPr>
        <w:t>OBOWIĄZEK INFORMACYJNY</w:t>
      </w:r>
    </w:p>
    <w:p w14:paraId="36CECB44" w14:textId="77777777" w:rsidR="00636AB8" w:rsidRPr="005F7921" w:rsidRDefault="002F2B4E">
      <w:pP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5F7921">
        <w:rPr>
          <w:rFonts w:eastAsia="Times New Roman"/>
          <w:sz w:val="24"/>
          <w:szCs w:val="24"/>
        </w:rPr>
        <w:t>Dz.U.UE.L</w:t>
      </w:r>
      <w:proofErr w:type="spellEnd"/>
      <w:r w:rsidRPr="005F7921">
        <w:rPr>
          <w:rFonts w:eastAsia="Times New Roman"/>
          <w:sz w:val="24"/>
          <w:szCs w:val="24"/>
        </w:rPr>
        <w:t>. z 2016r. Nr 119, s.1 ze zm.) - dalej: „RODO” informuję, że:</w:t>
      </w:r>
    </w:p>
    <w:p w14:paraId="3658D0BC" w14:textId="77777777" w:rsidR="00636AB8" w:rsidRPr="005F7921" w:rsidRDefault="00636AB8">
      <w:pPr>
        <w:spacing w:after="0"/>
        <w:jc w:val="both"/>
        <w:rPr>
          <w:rFonts w:eastAsia="Times New Roman"/>
          <w:sz w:val="24"/>
          <w:szCs w:val="24"/>
        </w:rPr>
      </w:pPr>
    </w:p>
    <w:p w14:paraId="084C9EC2" w14:textId="17F1167E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Administratorem Państwa danych jest </w:t>
      </w:r>
      <w:r w:rsidR="005D4C3B" w:rsidRPr="005D4C3B">
        <w:rPr>
          <w:rFonts w:eastAsia="Times New Roman"/>
          <w:sz w:val="24"/>
          <w:szCs w:val="24"/>
        </w:rPr>
        <w:t xml:space="preserve"> Gmina Jabłonna reprezentowana przez Wójta Gminy Jabłonn</w:t>
      </w:r>
      <w:r w:rsidR="005D4C3B">
        <w:rPr>
          <w:rFonts w:eastAsia="Times New Roman"/>
          <w:sz w:val="24"/>
          <w:szCs w:val="24"/>
        </w:rPr>
        <w:t>a.</w:t>
      </w:r>
    </w:p>
    <w:p w14:paraId="7E731F83" w14:textId="37000E6A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5D4C3B">
        <w:rPr>
          <w:rFonts w:eastAsia="Times New Roman"/>
          <w:sz w:val="24"/>
          <w:szCs w:val="24"/>
        </w:rPr>
        <w:t>iodug@jablonna.lubelskie.pl</w:t>
      </w:r>
      <w:r w:rsidRPr="005F7921">
        <w:rPr>
          <w:rFonts w:eastAsia="Times New Roman"/>
          <w:sz w:val="24"/>
          <w:szCs w:val="24"/>
        </w:rPr>
        <w:t xml:space="preserve"> lub pisemnie pod adres Administratora.</w:t>
      </w:r>
    </w:p>
    <w:p w14:paraId="08B171F1" w14:textId="093607DC" w:rsidR="005D4C3B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Państwa dane osobowe będą przetwarzane w celu </w:t>
      </w:r>
      <w:r w:rsidR="00C40EDB">
        <w:rPr>
          <w:rFonts w:eastAsia="Times New Roman"/>
          <w:sz w:val="24"/>
          <w:szCs w:val="24"/>
        </w:rPr>
        <w:t>przeprowadzenia konsultacji społecznych</w:t>
      </w:r>
      <w:r w:rsidR="00C40EDB" w:rsidRPr="00C40EDB">
        <w:t xml:space="preserve"> </w:t>
      </w:r>
      <w:r w:rsidR="00C40EDB" w:rsidRPr="00C40EDB">
        <w:rPr>
          <w:rFonts w:eastAsia="Times New Roman"/>
          <w:sz w:val="24"/>
          <w:szCs w:val="24"/>
        </w:rPr>
        <w:t xml:space="preserve">projektu </w:t>
      </w:r>
      <w:r w:rsidR="0073538B" w:rsidRPr="00A22833">
        <w:rPr>
          <w:rFonts w:eastAsia="Times New Roman"/>
          <w:b/>
          <w:bCs/>
          <w:sz w:val="24"/>
          <w:szCs w:val="24"/>
        </w:rPr>
        <w:t>Gminnego Programu Rewitalizacji dla Gminy Jabłonna</w:t>
      </w:r>
      <w:r w:rsidR="00C40EDB" w:rsidRPr="00A22833">
        <w:rPr>
          <w:rFonts w:eastAsia="Times New Roman"/>
          <w:b/>
          <w:bCs/>
          <w:sz w:val="24"/>
          <w:szCs w:val="24"/>
        </w:rPr>
        <w:t xml:space="preserve"> do roku 2030</w:t>
      </w:r>
      <w:r w:rsidRPr="005F7921">
        <w:rPr>
          <w:rFonts w:eastAsia="Times New Roman"/>
          <w:sz w:val="24"/>
          <w:szCs w:val="24"/>
        </w:rPr>
        <w:t xml:space="preserve">, tj. gdyż jest to niezbędne do wypełnienia obowiązku prawnego ciążącego na Administratorze (art. 6 ust. 1 lit. c RODO) w zw. z Ustawą </w:t>
      </w:r>
      <w:r w:rsidR="005D4C3B" w:rsidRPr="005D4C3B">
        <w:rPr>
          <w:rFonts w:eastAsia="Times New Roman"/>
          <w:sz w:val="24"/>
          <w:szCs w:val="24"/>
        </w:rPr>
        <w:t xml:space="preserve"> z dnia 8 marca 1990 roku o samorządzie gminnym (Dz. U. z 2024 r., poz. 1465 ze zm.), </w:t>
      </w:r>
      <w:r w:rsidR="005D4C3B">
        <w:rPr>
          <w:rFonts w:eastAsia="Times New Roman"/>
          <w:sz w:val="24"/>
          <w:szCs w:val="24"/>
        </w:rPr>
        <w:t xml:space="preserve">oraz </w:t>
      </w:r>
      <w:r w:rsidR="005D4C3B" w:rsidRPr="005D4C3B">
        <w:rPr>
          <w:rFonts w:eastAsia="Times New Roman"/>
          <w:sz w:val="24"/>
          <w:szCs w:val="24"/>
        </w:rPr>
        <w:t>ustaw</w:t>
      </w:r>
      <w:r w:rsidR="005D4C3B">
        <w:rPr>
          <w:rFonts w:eastAsia="Times New Roman"/>
          <w:sz w:val="24"/>
          <w:szCs w:val="24"/>
        </w:rPr>
        <w:t>ą</w:t>
      </w:r>
      <w:r w:rsidR="005D4C3B" w:rsidRPr="005D4C3B">
        <w:rPr>
          <w:rFonts w:eastAsia="Times New Roman"/>
          <w:sz w:val="24"/>
          <w:szCs w:val="24"/>
        </w:rPr>
        <w:t xml:space="preserve"> z dnia </w:t>
      </w:r>
      <w:r w:rsidR="0073538B">
        <w:rPr>
          <w:rFonts w:eastAsia="Times New Roman"/>
          <w:sz w:val="24"/>
          <w:szCs w:val="24"/>
        </w:rPr>
        <w:t>9 października</w:t>
      </w:r>
      <w:r w:rsidR="005D4C3B" w:rsidRPr="005D4C3B">
        <w:rPr>
          <w:rFonts w:eastAsia="Times New Roman"/>
          <w:sz w:val="24"/>
          <w:szCs w:val="24"/>
        </w:rPr>
        <w:t xml:space="preserve"> 20</w:t>
      </w:r>
      <w:r w:rsidR="0073538B">
        <w:rPr>
          <w:rFonts w:eastAsia="Times New Roman"/>
          <w:sz w:val="24"/>
          <w:szCs w:val="24"/>
        </w:rPr>
        <w:t>15</w:t>
      </w:r>
      <w:r w:rsidR="005D4C3B" w:rsidRPr="005D4C3B">
        <w:rPr>
          <w:rFonts w:eastAsia="Times New Roman"/>
          <w:sz w:val="24"/>
          <w:szCs w:val="24"/>
        </w:rPr>
        <w:t xml:space="preserve"> r. o </w:t>
      </w:r>
      <w:r w:rsidR="0073538B">
        <w:rPr>
          <w:rFonts w:eastAsia="Times New Roman"/>
          <w:sz w:val="24"/>
          <w:szCs w:val="24"/>
        </w:rPr>
        <w:t>rewitalizacji</w:t>
      </w:r>
      <w:r w:rsidR="005D4C3B" w:rsidRPr="005D4C3B">
        <w:rPr>
          <w:rFonts w:eastAsia="Times New Roman"/>
          <w:sz w:val="24"/>
          <w:szCs w:val="24"/>
        </w:rPr>
        <w:t xml:space="preserve"> (</w:t>
      </w:r>
      <w:proofErr w:type="spellStart"/>
      <w:r w:rsidR="0073538B">
        <w:rPr>
          <w:rFonts w:eastAsia="Times New Roman"/>
          <w:sz w:val="24"/>
          <w:szCs w:val="24"/>
        </w:rPr>
        <w:t>t.j</w:t>
      </w:r>
      <w:proofErr w:type="spellEnd"/>
      <w:r w:rsidR="0073538B">
        <w:rPr>
          <w:rFonts w:eastAsia="Times New Roman"/>
          <w:sz w:val="24"/>
          <w:szCs w:val="24"/>
        </w:rPr>
        <w:t xml:space="preserve">. </w:t>
      </w:r>
      <w:r w:rsidR="005D4C3B" w:rsidRPr="005D4C3B">
        <w:rPr>
          <w:rFonts w:eastAsia="Times New Roman"/>
          <w:sz w:val="24"/>
          <w:szCs w:val="24"/>
        </w:rPr>
        <w:t>Dz. U. z 2024 r. poz.</w:t>
      </w:r>
      <w:r w:rsidR="0073538B">
        <w:rPr>
          <w:rFonts w:eastAsia="Times New Roman"/>
          <w:sz w:val="24"/>
          <w:szCs w:val="24"/>
        </w:rPr>
        <w:t xml:space="preserve"> 278</w:t>
      </w:r>
      <w:r w:rsidR="005D4C3B" w:rsidRPr="005D4C3B">
        <w:rPr>
          <w:rFonts w:eastAsia="Times New Roman"/>
          <w:sz w:val="24"/>
          <w:szCs w:val="24"/>
        </w:rPr>
        <w:t>)</w:t>
      </w:r>
    </w:p>
    <w:p w14:paraId="3318899A" w14:textId="4F2FDD3E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5F7921">
        <w:rPr>
          <w:rFonts w:eastAsia="Times New Roman"/>
          <w:sz w:val="24"/>
          <w:szCs w:val="24"/>
        </w:rPr>
        <w:br/>
        <w:t xml:space="preserve">w tym przepisów archiwalnych tj. </w:t>
      </w:r>
      <w:r w:rsidR="005D4C3B" w:rsidRPr="005D4C3B">
        <w:rPr>
          <w:rFonts w:eastAsia="Times New Roman"/>
          <w:sz w:val="24"/>
          <w:szCs w:val="24"/>
        </w:rPr>
        <w:t>będą przechowywane stosownie do przepisów prawa odnoszących się do archiwizacji dokumentów: ustawy z dnia 14 lipca 1983 r. o narodowym zasobie archiwalnym i archiwach, oraz rozporządzenia Prezesa Rady Ministrów z dnia 18 stycznia 2011 r. w sprawie instrukcji kancelaryjnej, jednolitych rzeczowych wykazów akt oraz instrukcji w sprawie organizacji i zakresu działania archiwów zakładowych tj. zgodnie z kategorią archiwalną (kat. A) Twoje dane osobowe będą przetwarzane przez Urząd Gminy Jabłonna przez 25 lat od stycznia kolejnego roku po zakończeniu sprawy a następnie zostaną przekazane do Archiwum Państwowego, gdzie będą przetwarzane wieczyście</w:t>
      </w:r>
      <w:r w:rsidRPr="005F7921">
        <w:rPr>
          <w:rFonts w:eastAsia="Times New Roman"/>
          <w:sz w:val="24"/>
          <w:szCs w:val="24"/>
        </w:rPr>
        <w:t>. Natomiast z przypadku danych podanych dobrowolnie – co do zasady do czasu wycofania przez Państwa zgody na ich przetwarzanie.</w:t>
      </w:r>
    </w:p>
    <w:p w14:paraId="4F63B5B5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F3EB5A6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63CB736D" w14:textId="77777777" w:rsidR="00636AB8" w:rsidRPr="005F7921" w:rsidRDefault="002F2B4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W związku z przetwarzaniem Państwa danych osobowych, przysługują Państwu następujące prawa:</w:t>
      </w:r>
    </w:p>
    <w:p w14:paraId="0F17F970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prawo dostępu do swoich danych oraz otrzymania ich kopii;</w:t>
      </w:r>
    </w:p>
    <w:p w14:paraId="25C8F330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>prawo do sprostowania (poprawiania) swoich danych osobowych;</w:t>
      </w:r>
    </w:p>
    <w:p w14:paraId="29264671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lastRenderedPageBreak/>
        <w:t>prawo do ograniczenia przetwarzania danych osobowych;</w:t>
      </w:r>
    </w:p>
    <w:p w14:paraId="3C6913E6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w przypadku gdy przetwarzanie odbywa się na podstawie wyrażonej zgody </w:t>
      </w:r>
      <w:r w:rsidRPr="005F7921">
        <w:rPr>
          <w:rFonts w:eastAsia="Times New Roman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262D36E6" w14:textId="77777777" w:rsidR="00636AB8" w:rsidRPr="005F7921" w:rsidRDefault="002F2B4E">
      <w:pPr>
        <w:numPr>
          <w:ilvl w:val="0"/>
          <w:numId w:val="2"/>
        </w:numP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w przypadku gdy przetwarzanie odbywa się na podstawie wyrażonej zgody </w:t>
      </w:r>
      <w:r w:rsidRPr="005F7921">
        <w:rPr>
          <w:rFonts w:eastAsia="Times New Roman"/>
          <w:sz w:val="24"/>
          <w:szCs w:val="24"/>
        </w:rPr>
        <w:br/>
        <w:t>(art. 6 ust. 1 lit. a RODO) - prawo do usunięcia danych;</w:t>
      </w:r>
    </w:p>
    <w:p w14:paraId="2F9FCEF3" w14:textId="77777777" w:rsidR="00636AB8" w:rsidRPr="005F7921" w:rsidRDefault="002F2B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Times New Roman"/>
          <w:sz w:val="24"/>
          <w:szCs w:val="24"/>
        </w:rPr>
      </w:pPr>
      <w:r w:rsidRPr="005F7921">
        <w:rPr>
          <w:rFonts w:eastAsia="Times New Roman"/>
          <w:sz w:val="24"/>
          <w:szCs w:val="24"/>
        </w:rPr>
        <w:t xml:space="preserve">prawo wniesienia skargi do Prezesa Urzędu Ochrony Danych Osobowych </w:t>
      </w:r>
      <w:r w:rsidRPr="005F7921">
        <w:rPr>
          <w:rFonts w:eastAsia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9EEC096" w14:textId="77777777" w:rsidR="00771100" w:rsidRPr="005F7921" w:rsidRDefault="002F2B4E" w:rsidP="007711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  <w:bookmarkStart w:id="0" w:name="_gjdgxs" w:colFirst="0" w:colLast="0"/>
      <w:bookmarkEnd w:id="0"/>
      <w:r w:rsidRPr="005F7921">
        <w:rPr>
          <w:rFonts w:eastAsia="Times New Roman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5E66F984" w14:textId="48D8BA5D" w:rsidR="00636AB8" w:rsidRPr="005F7921" w:rsidRDefault="00636AB8" w:rsidP="0077110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eastAsia="Times New Roman"/>
          <w:sz w:val="24"/>
          <w:szCs w:val="24"/>
        </w:rPr>
      </w:pPr>
    </w:p>
    <w:sectPr w:rsidR="00636AB8" w:rsidRPr="005F792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F80C" w14:textId="77777777" w:rsidR="00F94B00" w:rsidRDefault="00F94B00">
      <w:pPr>
        <w:spacing w:after="0" w:line="240" w:lineRule="auto"/>
      </w:pPr>
      <w:r>
        <w:separator/>
      </w:r>
    </w:p>
  </w:endnote>
  <w:endnote w:type="continuationSeparator" w:id="0">
    <w:p w14:paraId="70581FD6" w14:textId="77777777" w:rsidR="00F94B00" w:rsidRDefault="00F9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97180" w14:textId="77777777" w:rsidR="00F94B00" w:rsidRDefault="00F94B00">
      <w:pPr>
        <w:spacing w:after="0" w:line="240" w:lineRule="auto"/>
      </w:pPr>
      <w:r>
        <w:separator/>
      </w:r>
    </w:p>
  </w:footnote>
  <w:footnote w:type="continuationSeparator" w:id="0">
    <w:p w14:paraId="64D9DDD4" w14:textId="77777777" w:rsidR="00F94B00" w:rsidRDefault="00F9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AD7FA" w14:textId="77777777" w:rsidR="00636AB8" w:rsidRDefault="00636AB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"/>
      <w:tblW w:w="9056" w:type="dxa"/>
      <w:tblInd w:w="0" w:type="dxa"/>
      <w:tblLayout w:type="fixed"/>
      <w:tblLook w:val="0400" w:firstRow="0" w:lastRow="0" w:firstColumn="0" w:lastColumn="0" w:noHBand="0" w:noVBand="1"/>
    </w:tblPr>
    <w:tblGrid>
      <w:gridCol w:w="2498"/>
      <w:gridCol w:w="6558"/>
    </w:tblGrid>
    <w:tr w:rsidR="00636AB8" w14:paraId="02558828" w14:textId="77777777">
      <w:trPr>
        <w:trHeight w:val="552"/>
      </w:trPr>
      <w:tc>
        <w:tcPr>
          <w:tcW w:w="24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</w:tcPr>
        <w:p w14:paraId="3A7C5EEC" w14:textId="77777777" w:rsidR="00636AB8" w:rsidRDefault="002F2B4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Zał. nr 3 do Polityki </w:t>
          </w:r>
        </w:p>
      </w:tc>
      <w:tc>
        <w:tcPr>
          <w:tcW w:w="65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525A0D" w14:textId="77777777" w:rsidR="00636AB8" w:rsidRDefault="002F2B4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40"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Wzór ogólnej klauzuli informacyjnej z art. 13 ust. 1 i 2</w:t>
          </w:r>
        </w:p>
      </w:tc>
    </w:tr>
  </w:tbl>
  <w:p w14:paraId="26551B6F" w14:textId="77777777" w:rsidR="00636AB8" w:rsidRDefault="00636A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3A86"/>
    <w:multiLevelType w:val="multilevel"/>
    <w:tmpl w:val="EC4A78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0B6B"/>
    <w:multiLevelType w:val="multilevel"/>
    <w:tmpl w:val="4E3A92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B8"/>
    <w:rsid w:val="002F2B4E"/>
    <w:rsid w:val="003450E9"/>
    <w:rsid w:val="005D4C3B"/>
    <w:rsid w:val="005F7921"/>
    <w:rsid w:val="00636AB8"/>
    <w:rsid w:val="00655C51"/>
    <w:rsid w:val="0073538B"/>
    <w:rsid w:val="00771100"/>
    <w:rsid w:val="00847573"/>
    <w:rsid w:val="0096366D"/>
    <w:rsid w:val="00A22833"/>
    <w:rsid w:val="00B3038F"/>
    <w:rsid w:val="00C40EDB"/>
    <w:rsid w:val="00EF76D0"/>
    <w:rsid w:val="00F9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50C6"/>
  <w15:docId w15:val="{98E026A6-0C55-4528-8FBC-0F883017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Pastuszak</cp:lastModifiedBy>
  <cp:revision>8</cp:revision>
  <cp:lastPrinted>2024-11-06T09:14:00Z</cp:lastPrinted>
  <dcterms:created xsi:type="dcterms:W3CDTF">2023-06-22T08:08:00Z</dcterms:created>
  <dcterms:modified xsi:type="dcterms:W3CDTF">2025-04-14T11:04:00Z</dcterms:modified>
</cp:coreProperties>
</file>