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ED6F" w14:textId="77777777" w:rsidR="00842A3F" w:rsidRPr="00FC6255" w:rsidRDefault="00842A3F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842A3F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  <w:bookmarkStart w:id="1" w:name="_GoBack"/>
      <w:bookmarkEnd w:id="1"/>
    </w:p>
    <w:bookmarkEnd w:id="0"/>
    <w:p w14:paraId="7E178075" w14:textId="77777777" w:rsidR="008C0837" w:rsidRDefault="008C0837" w:rsidP="008C0837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2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2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6E52D0EE" w14:textId="7F497682" w:rsidR="00DD2ED2" w:rsidRDefault="008C0837" w:rsidP="00035A82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3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</w:t>
      </w:r>
      <w:bookmarkEnd w:id="3"/>
      <w:proofErr w:type="spellEnd"/>
    </w:p>
    <w:p w14:paraId="4F8E3F35" w14:textId="1C24F9EA" w:rsidR="002F4D23" w:rsidRDefault="002F4D23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</w:p>
    <w:p w14:paraId="519439B5" w14:textId="77777777" w:rsidR="00E247F1" w:rsidRDefault="00E247F1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</w:p>
    <w:p w14:paraId="0039943A" w14:textId="0F73263A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3BF82DDE" w14:textId="77777777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06A13EA5" w14:textId="621DF818" w:rsidR="008F4E3E" w:rsidRPr="008E77B5" w:rsidRDefault="00DD7CF6" w:rsidP="008E77B5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="00035A82" w:rsidRPr="00D431F5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06BB8052" w14:textId="5B39C844" w:rsidR="002F4D23" w:rsidRDefault="002F4D23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52C4CAE5" w14:textId="62A88623" w:rsidR="00F8285B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62EC979" w14:textId="77777777" w:rsidR="00F8285B" w:rsidRPr="00C7578C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0D14D88B" w14:textId="6E23C148" w:rsidR="007B7815" w:rsidRDefault="007B7815" w:rsidP="007B7815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7510AA36" w14:textId="25FD9754" w:rsidR="00556F77" w:rsidRDefault="007B7815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p w14:paraId="0CA33ED8" w14:textId="77777777" w:rsidR="009B6167" w:rsidRDefault="009B6167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7EAB44" w14:textId="77777777" w:rsidR="007B7815" w:rsidRDefault="007B7815" w:rsidP="007B7815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0"/>
      </w:tblGrid>
      <w:tr w:rsidR="007B7815" w14:paraId="5D2A8DB6" w14:textId="77777777" w:rsidTr="000E007A">
        <w:trPr>
          <w:trHeight w:val="62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6A8" w14:textId="77777777" w:rsidR="007B7815" w:rsidRDefault="007B7815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72DB2BC1" w14:textId="77777777" w:rsidR="007B7815" w:rsidRPr="0039228B" w:rsidRDefault="00DD7CF6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12" w:history="1">
              <w:r w:rsidR="007B7815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</w:tc>
      </w:tr>
      <w:tr w:rsidR="00372559" w14:paraId="5C6CAC8F" w14:textId="77777777" w:rsidTr="000E007A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8BC4" w14:textId="4272B4D8" w:rsidR="008B1131" w:rsidRDefault="002B7A39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448B7009" w14:textId="7082F28E" w:rsidR="00372559" w:rsidRPr="001B4C2E" w:rsidRDefault="008B1131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poniedziałek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30" w:type="dxa"/>
            <w:shd w:val="clear" w:color="auto" w:fill="auto"/>
            <w:hideMark/>
          </w:tcPr>
          <w:p w14:paraId="218A7D9C" w14:textId="77777777" w:rsidR="00794684" w:rsidRDefault="00794684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</w:t>
            </w: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przekroczeni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średni</w:t>
            </w:r>
            <w:r>
              <w:rPr>
                <w:rFonts w:ascii="Arial" w:eastAsia="Calibri" w:hAnsi="Arial" w:cs="Arial"/>
                <w:sz w:val="22"/>
                <w:szCs w:val="22"/>
              </w:rPr>
              <w:t>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stęż</w:t>
            </w:r>
            <w:r>
              <w:rPr>
                <w:rFonts w:ascii="Arial" w:eastAsia="Calibri" w:hAnsi="Arial" w:cs="Arial"/>
                <w:sz w:val="22"/>
                <w:szCs w:val="22"/>
              </w:rPr>
              <w:t>eń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24-godzinn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pyłu zawieszonego PM10 (50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na stac</w:t>
            </w:r>
            <w:r>
              <w:rPr>
                <w:rFonts w:ascii="Arial" w:eastAsia="Calibri" w:hAnsi="Arial" w:cs="Arial"/>
                <w:sz w:val="22"/>
                <w:szCs w:val="22"/>
              </w:rPr>
              <w:t>jach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w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Żywcu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142%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Zawierciu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88%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Dąbrowie Górniczej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54%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Częstochowie (stacja komunikacyjna)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44%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 xml:space="preserve">Częstochowie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(stacja tła miejskiego)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38%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Bielsku-Białej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18%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Złotym Potoku gm. Janów (stacja tła regionalnego)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12%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Katowicach A4 (stacja komunikacyjna)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10%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Sosnowcu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10%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59019533" w14:textId="77777777" w:rsidR="00794684" w:rsidRDefault="00794684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E30C7">
              <w:rPr>
                <w:rFonts w:ascii="Arial" w:eastAsia="Calibri" w:hAnsi="Arial" w:cs="Arial"/>
                <w:b/>
                <w:sz w:val="22"/>
                <w:szCs w:val="22"/>
              </w:rPr>
              <w:t>poziom informowania dla pyłu zawieszonego PM10 w powietrzu został przekroczony na stacj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i w Żywcu</w:t>
            </w:r>
            <w:r w:rsidRPr="00A36115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3455D8D8" w14:textId="2CC5A2F7" w:rsidR="00372559" w:rsidRPr="006B50B9" w:rsidRDefault="00794684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F012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372559" w14:paraId="6E3FBB01" w14:textId="77777777" w:rsidTr="000E007A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ED6" w14:textId="02AF47BD" w:rsidR="00372559" w:rsidRDefault="00395209" w:rsidP="00066CB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 xml:space="preserve"> r</w:t>
            </w:r>
            <w:r w:rsidR="00CC0920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wtorek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="00372559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08CE" w14:textId="77777777" w:rsidR="006B50B9" w:rsidRDefault="00372559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  <w:p w14:paraId="31859F5F" w14:textId="14C03D69" w:rsidR="00372559" w:rsidRPr="005B3A82" w:rsidRDefault="006B50B9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D2361">
              <w:rPr>
                <w:rFonts w:ascii="Arial" w:eastAsia="Calibri" w:hAnsi="Arial" w:cs="Arial"/>
                <w:b/>
                <w:bCs/>
              </w:rPr>
              <w:t>W godzinach nocnych</w:t>
            </w:r>
            <w:r>
              <w:rPr>
                <w:rFonts w:ascii="Arial" w:eastAsia="Calibri" w:hAnsi="Arial" w:cs="Arial"/>
                <w:b/>
                <w:bCs/>
              </w:rPr>
              <w:t xml:space="preserve"> i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porannych na stacj</w:t>
            </w:r>
            <w:r w:rsidR="00E71BCB">
              <w:rPr>
                <w:rFonts w:ascii="Arial" w:eastAsia="Calibri" w:hAnsi="Arial" w:cs="Arial"/>
                <w:b/>
                <w:bCs/>
              </w:rPr>
              <w:t>i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40E0A">
              <w:rPr>
                <w:rFonts w:ascii="Arial" w:eastAsia="Calibri" w:hAnsi="Arial" w:cs="Arial"/>
                <w:b/>
                <w:bCs/>
              </w:rPr>
              <w:t>w </w:t>
            </w:r>
            <w:r>
              <w:rPr>
                <w:rFonts w:ascii="Arial" w:eastAsia="Calibri" w:hAnsi="Arial" w:cs="Arial"/>
                <w:b/>
                <w:bCs/>
              </w:rPr>
              <w:t>Żywcu</w:t>
            </w:r>
            <w:r w:rsidR="00040E0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D2361">
              <w:rPr>
                <w:rFonts w:ascii="Arial" w:eastAsia="Calibri" w:hAnsi="Arial" w:cs="Arial"/>
                <w:b/>
                <w:bCs/>
              </w:rPr>
              <w:t>stężenia jednogodzinne pyłu PM10 przekraczały poziom 100 µg/m</w:t>
            </w:r>
            <w:r w:rsidRPr="009D2361">
              <w:rPr>
                <w:rFonts w:ascii="Arial" w:eastAsia="Calibri" w:hAnsi="Arial" w:cs="Arial"/>
                <w:b/>
                <w:bCs/>
                <w:vertAlign w:val="superscript"/>
              </w:rPr>
              <w:t>3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(dla pyłu zawieszonego nie ma określonej normy jednogodzinnej).</w:t>
            </w:r>
          </w:p>
        </w:tc>
      </w:tr>
    </w:tbl>
    <w:p w14:paraId="1DF5F7BF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002E20E6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61"/>
      </w:tblGrid>
      <w:tr w:rsidR="007B7815" w14:paraId="58FB81F6" w14:textId="77777777" w:rsidTr="008E77B5">
        <w:trPr>
          <w:trHeight w:val="595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81D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0CF9A8A0" w14:textId="77777777" w:rsidR="007B7815" w:rsidRPr="00F60CC8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60C6CAC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455E980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</w:tc>
      </w:tr>
      <w:tr w:rsidR="00E171F2" w14:paraId="51A5797D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6AC" w14:textId="4D124EA4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59823174"/>
            <w:bookmarkStart w:id="5" w:name="_Hlk156195671"/>
            <w:bookmarkStart w:id="6" w:name="_Hlk147729328"/>
            <w:bookmarkStart w:id="7" w:name="_Hlk130191086"/>
            <w:bookmarkStart w:id="8" w:name="_Hlk163797280"/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34A737E6" w14:textId="07C3DD1B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wtorek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492" w14:textId="39DC0B6A" w:rsidR="00E171F2" w:rsidRDefault="004F6C4F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 w:rsidR="00E171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E171F2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="00E171F2"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 w:rsidR="00E171F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</w:t>
            </w:r>
            <w:r w:rsidR="00E171F2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="0007330C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07330C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07330C"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07330C"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 w:rsidR="0007330C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="0007330C" w:rsidRPr="0007330C">
              <w:rPr>
                <w:rFonts w:ascii="Arial" w:hAnsi="Arial" w:cs="Arial"/>
                <w:sz w:val="22"/>
                <w:szCs w:val="22"/>
              </w:rPr>
              <w:t>i</w:t>
            </w:r>
            <w:r w:rsidR="0007330C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="00E171F2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="00E171F2" w:rsidRPr="00D76A94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E171F2"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</w:t>
            </w:r>
            <w:r w:rsidR="00E171F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171F2" w:rsidRPr="00D76A94">
              <w:rPr>
                <w:rFonts w:ascii="Arial" w:hAnsi="Arial" w:cs="Arial"/>
                <w:bCs/>
                <w:sz w:val="22"/>
                <w:szCs w:val="22"/>
              </w:rPr>
              <w:t xml:space="preserve"> osób starszych, kobiet w ciąży oraz małych dzieci</w:t>
            </w:r>
            <w:r w:rsidR="00E171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>lokalnie w c</w:t>
            </w:r>
            <w:r w:rsidR="00A144B2">
              <w:rPr>
                <w:rFonts w:ascii="Arial" w:hAnsi="Arial" w:cs="Arial"/>
                <w:bCs/>
                <w:sz w:val="22"/>
                <w:szCs w:val="22"/>
              </w:rPr>
              <w:t>zęści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 południowej</w:t>
            </w:r>
            <w:r w:rsidR="00A144B2">
              <w:rPr>
                <w:rFonts w:ascii="Arial" w:hAnsi="Arial" w:cs="Arial"/>
                <w:bCs/>
                <w:sz w:val="22"/>
                <w:szCs w:val="22"/>
              </w:rPr>
              <w:t xml:space="preserve"> województwa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E171F2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szczególnie w godzinach porannych</w:t>
            </w:r>
            <w:r w:rsidR="00E171F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E171F2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wieczornych</w:t>
            </w:r>
            <w:r w:rsidR="00E171F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 w:rsidR="00E171F2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nocnych</w:t>
            </w:r>
            <w:r w:rsidR="00E171F2" w:rsidRPr="00216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1F2"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="00E171F2" w:rsidRPr="0037245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171F2" w:rsidRPr="0037245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171F2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osoby chore, osoby starsze, kobiety w </w:t>
            </w:r>
            <w:r w:rsidR="00E171F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171F2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ciąży oraz małe dzieci</w:t>
            </w:r>
            <w:r w:rsidR="00E171F2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="00E171F2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powinny unikać przebywania na wolnym powietrzu</w:t>
            </w:r>
            <w:r w:rsidR="00E171F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E171F2"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pozostałe osoby powinny ograniczyć do minimum wszelką aktywność fizyczną na wolnym powietrz</w:t>
            </w:r>
            <w:r w:rsidR="00E171F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="0007330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171F2" w14:paraId="71688E00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979" w14:textId="0B996E8A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5E1F9457" w14:textId="3BA15408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2B7A39">
              <w:rPr>
                <w:rFonts w:ascii="Arial" w:eastAsia="Calibri" w:hAnsi="Arial" w:cs="Arial"/>
                <w:sz w:val="22"/>
                <w:szCs w:val="22"/>
              </w:rPr>
              <w:t>środa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C59" w14:textId="5AF06104" w:rsidR="00E171F2" w:rsidRPr="006D6E7A" w:rsidRDefault="00A144B2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7330C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="0007330C"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 w:rsidR="0007330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</w:t>
            </w:r>
            <w:r w:rsidR="002F291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F291E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="002F291E" w:rsidRPr="00D76A94">
              <w:rPr>
                <w:rFonts w:ascii="Arial" w:hAnsi="Arial" w:cs="Arial"/>
                <w:sz w:val="22"/>
                <w:szCs w:val="22"/>
              </w:rPr>
              <w:t>*</w:t>
            </w:r>
            <w:r w:rsidR="0007330C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07330C" w:rsidRPr="0007330C">
              <w:rPr>
                <w:rFonts w:ascii="Arial" w:hAnsi="Arial" w:cs="Arial"/>
                <w:sz w:val="22"/>
                <w:szCs w:val="22"/>
              </w:rPr>
              <w:t>i</w:t>
            </w:r>
            <w:r w:rsidR="002F29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291E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2F291E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2F291E" w:rsidRPr="00ED6290">
              <w:rPr>
                <w:rFonts w:ascii="Arial" w:hAnsi="Arial" w:cs="Arial"/>
                <w:sz w:val="22"/>
                <w:szCs w:val="22"/>
              </w:rPr>
              <w:t>*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, lokalnie w części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południowej 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województwa, </w:t>
            </w:r>
            <w:r w:rsidR="0007330C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szczególnie </w:t>
            </w:r>
            <w:r w:rsidR="00D619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07330C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 godzinach porannych</w:t>
            </w:r>
            <w:r w:rsidR="000733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07330C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wieczornych</w:t>
            </w:r>
            <w:r w:rsidR="0007330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 w:rsidR="0007330C"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nocnych</w:t>
            </w:r>
            <w:r w:rsidR="0007330C" w:rsidRPr="00216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330C">
              <w:rPr>
                <w:rFonts w:ascii="Arial" w:hAnsi="Arial" w:cs="Arial"/>
                <w:sz w:val="22"/>
                <w:szCs w:val="22"/>
              </w:rPr>
              <w:t xml:space="preserve">może być </w:t>
            </w:r>
            <w:r w:rsidR="0007330C"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="0007330C" w:rsidRPr="007E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bookmarkEnd w:id="4"/>
    <w:bookmarkEnd w:id="5"/>
    <w:bookmarkEnd w:id="6"/>
    <w:bookmarkEnd w:id="7"/>
    <w:bookmarkEnd w:id="8"/>
    <w:p w14:paraId="344AA040" w14:textId="73197609" w:rsidR="007B7815" w:rsidRDefault="007B7815" w:rsidP="007B7815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392F35F8" w14:textId="64334134" w:rsidR="000835F1" w:rsidRDefault="000835F1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36BBBC76" w14:textId="77777777" w:rsidR="00F8285B" w:rsidRDefault="00F8285B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138F9C25" w14:textId="77777777" w:rsidR="00CD308D" w:rsidRPr="004C2BF3" w:rsidRDefault="00CD308D" w:rsidP="001555AB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5C653DC2" w14:textId="5C54569E" w:rsidR="00E00FA8" w:rsidRPr="00BD0A75" w:rsidRDefault="00E00FA8" w:rsidP="00BD0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9" w:name="ezdPracownikNazwa"/>
      <w:r w:rsidRPr="0047676C">
        <w:rPr>
          <w:rFonts w:ascii="Arial" w:eastAsia="Calibri" w:hAnsi="Arial" w:cs="Arial"/>
          <w:sz w:val="20"/>
          <w:szCs w:val="20"/>
        </w:rPr>
        <w:t>$</w:t>
      </w:r>
      <w:proofErr w:type="spellStart"/>
      <w:r w:rsidRPr="0047676C">
        <w:rPr>
          <w:rFonts w:ascii="Arial" w:eastAsia="Calibri" w:hAnsi="Arial" w:cs="Arial"/>
          <w:sz w:val="20"/>
          <w:szCs w:val="20"/>
        </w:rPr>
        <w:t>ImięNazwiskoPodpisującego</w:t>
      </w:r>
      <w:bookmarkEnd w:id="9"/>
      <w:proofErr w:type="spellEnd"/>
    </w:p>
    <w:p w14:paraId="32FF1E3C" w14:textId="2A8BDA5E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0037A6B6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72034F75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18136EE2" w14:textId="08E6F764" w:rsidR="004C2BF3" w:rsidRDefault="00E00FA8" w:rsidP="008E7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Arial" w:eastAsiaTheme="minorHAnsi" w:hAnsi="Arial" w:cs="Arial"/>
          <w:sz w:val="20"/>
          <w:szCs w:val="20"/>
        </w:rPr>
      </w:pPr>
      <w:r w:rsidRPr="0047676C">
        <w:rPr>
          <w:rFonts w:ascii="Arial" w:eastAsiaTheme="minorHAnsi" w:hAnsi="Arial" w:cs="Arial"/>
          <w:sz w:val="20"/>
          <w:szCs w:val="20"/>
        </w:rPr>
        <w:t>/ – podpisany cyfrowo/</w:t>
      </w:r>
    </w:p>
    <w:p w14:paraId="3FDB0D20" w14:textId="07660140" w:rsidR="00854918" w:rsidRDefault="00854918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F4AA480" w14:textId="77777777" w:rsidR="00CD308D" w:rsidRPr="0047676C" w:rsidRDefault="00CD308D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AA1F6C9" w14:textId="109F8075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62856FCF" w14:textId="77777777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4D37C0E4" w14:textId="07EF73CB" w:rsidR="004D71F9" w:rsidRDefault="007B7815" w:rsidP="007B7815">
      <w:pPr>
        <w:spacing w:after="0" w:line="240" w:lineRule="auto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551498">
        <w:rPr>
          <w:rFonts w:ascii="Arial" w:hAnsi="Arial" w:cs="Arial"/>
          <w:sz w:val="17"/>
          <w:szCs w:val="17"/>
        </w:rPr>
        <w:t>Sanitarno</w:t>
      </w:r>
      <w:proofErr w:type="spellEnd"/>
      <w:r w:rsidRPr="00551498">
        <w:rPr>
          <w:rFonts w:ascii="Arial" w:hAnsi="Arial" w:cs="Arial"/>
          <w:sz w:val="17"/>
          <w:szCs w:val="17"/>
        </w:rPr>
        <w:t xml:space="preserve">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14:paraId="0839D870" w14:textId="2E31022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292D48BF" w14:textId="494C9D6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B3F6657" w14:textId="6A45DCF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53BB765" w14:textId="2EF75D3B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62C07B78" w14:textId="7777777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sectPr w:rsidR="00F86EBA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45C7" w14:textId="77777777" w:rsidR="00DD7CF6" w:rsidRDefault="00DD7CF6">
      <w:pPr>
        <w:spacing w:after="0" w:line="240" w:lineRule="auto"/>
      </w:pPr>
      <w:r>
        <w:separator/>
      </w:r>
    </w:p>
  </w:endnote>
  <w:endnote w:type="continuationSeparator" w:id="0">
    <w:p w14:paraId="5E65B107" w14:textId="77777777" w:rsidR="00DD7CF6" w:rsidRDefault="00D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BA1B" w14:textId="77777777" w:rsidR="00842A3F" w:rsidRPr="00296680" w:rsidRDefault="00842A3F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1D096A8A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D48E39D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E6719" w14:textId="77777777" w:rsidR="00842A3F" w:rsidRPr="00296680" w:rsidRDefault="001624AA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5175E533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32E6BB6E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58B145FF" w14:textId="77777777" w:rsidR="00842A3F" w:rsidRPr="00FE6EF0" w:rsidRDefault="00842A3F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6AF6" w14:textId="77777777" w:rsidR="00842A3F" w:rsidRPr="00296680" w:rsidRDefault="00842A3F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7EB9614A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8D652E3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2D0E0" w14:textId="77777777" w:rsidR="00DD7CF6" w:rsidRDefault="00DD7CF6">
      <w:pPr>
        <w:spacing w:after="0" w:line="240" w:lineRule="auto"/>
      </w:pPr>
      <w:r>
        <w:separator/>
      </w:r>
    </w:p>
  </w:footnote>
  <w:footnote w:type="continuationSeparator" w:id="0">
    <w:p w14:paraId="4632CC9F" w14:textId="77777777" w:rsidR="00DD7CF6" w:rsidRDefault="00DD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6E5B" w14:textId="77777777" w:rsidR="00842A3F" w:rsidRDefault="001624AA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23B176AE" wp14:editId="6A22A8F5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F8DA5" w14:textId="77777777" w:rsidR="00842A3F" w:rsidRPr="00682D74" w:rsidRDefault="001624AA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2DE9E50F" w14:textId="77777777" w:rsidR="00842A3F" w:rsidRPr="00E62B89" w:rsidRDefault="001624AA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DD7CF6">
      <w:rPr>
        <w:rFonts w:ascii="Times New Roman" w:hAnsi="Times New Roman" w:cs="Times New Roman"/>
        <w:color w:val="578771"/>
        <w:sz w:val="22"/>
        <w:szCs w:val="22"/>
      </w:rPr>
      <w:pict w14:anchorId="4EB89E3D">
        <v:rect id="_x0000_i1025" style="width:463.05pt;height:.05pt" o:hrpct="975" o:hralign="center" o:hrstd="t" o:hr="t" fillcolor="#a0a0a0" stroked="f"/>
      </w:pict>
    </w:r>
  </w:p>
  <w:p w14:paraId="01053C81" w14:textId="77777777" w:rsidR="00842A3F" w:rsidRPr="00841786" w:rsidRDefault="001624AA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8916" w14:textId="77777777" w:rsidR="00842A3F" w:rsidRDefault="00842A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E42E7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34CD754" w:tentative="1">
      <w:start w:val="1"/>
      <w:numFmt w:val="lowerLetter"/>
      <w:lvlText w:val="%2."/>
      <w:lvlJc w:val="left"/>
      <w:pPr>
        <w:ind w:left="1506" w:hanging="360"/>
      </w:pPr>
    </w:lvl>
    <w:lvl w:ilvl="2" w:tplc="587CF17A" w:tentative="1">
      <w:start w:val="1"/>
      <w:numFmt w:val="lowerRoman"/>
      <w:lvlText w:val="%3."/>
      <w:lvlJc w:val="right"/>
      <w:pPr>
        <w:ind w:left="2226" w:hanging="180"/>
      </w:pPr>
    </w:lvl>
    <w:lvl w:ilvl="3" w:tplc="77B82C2C" w:tentative="1">
      <w:start w:val="1"/>
      <w:numFmt w:val="decimal"/>
      <w:lvlText w:val="%4."/>
      <w:lvlJc w:val="left"/>
      <w:pPr>
        <w:ind w:left="2946" w:hanging="360"/>
      </w:pPr>
    </w:lvl>
    <w:lvl w:ilvl="4" w:tplc="1D6E682C" w:tentative="1">
      <w:start w:val="1"/>
      <w:numFmt w:val="lowerLetter"/>
      <w:lvlText w:val="%5."/>
      <w:lvlJc w:val="left"/>
      <w:pPr>
        <w:ind w:left="3666" w:hanging="360"/>
      </w:pPr>
    </w:lvl>
    <w:lvl w:ilvl="5" w:tplc="FA32E362" w:tentative="1">
      <w:start w:val="1"/>
      <w:numFmt w:val="lowerRoman"/>
      <w:lvlText w:val="%6."/>
      <w:lvlJc w:val="right"/>
      <w:pPr>
        <w:ind w:left="4386" w:hanging="180"/>
      </w:pPr>
    </w:lvl>
    <w:lvl w:ilvl="6" w:tplc="A894CD24" w:tentative="1">
      <w:start w:val="1"/>
      <w:numFmt w:val="decimal"/>
      <w:lvlText w:val="%7."/>
      <w:lvlJc w:val="left"/>
      <w:pPr>
        <w:ind w:left="5106" w:hanging="360"/>
      </w:pPr>
    </w:lvl>
    <w:lvl w:ilvl="7" w:tplc="8BBAE5AA" w:tentative="1">
      <w:start w:val="1"/>
      <w:numFmt w:val="lowerLetter"/>
      <w:lvlText w:val="%8."/>
      <w:lvlJc w:val="left"/>
      <w:pPr>
        <w:ind w:left="5826" w:hanging="360"/>
      </w:pPr>
    </w:lvl>
    <w:lvl w:ilvl="8" w:tplc="660068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0A1637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31E79B4" w:tentative="1">
      <w:start w:val="1"/>
      <w:numFmt w:val="lowerLetter"/>
      <w:lvlText w:val="%2."/>
      <w:lvlJc w:val="left"/>
      <w:pPr>
        <w:ind w:left="1440" w:hanging="360"/>
      </w:pPr>
    </w:lvl>
    <w:lvl w:ilvl="2" w:tplc="7BFAC428" w:tentative="1">
      <w:start w:val="1"/>
      <w:numFmt w:val="lowerRoman"/>
      <w:lvlText w:val="%3."/>
      <w:lvlJc w:val="right"/>
      <w:pPr>
        <w:ind w:left="2160" w:hanging="180"/>
      </w:pPr>
    </w:lvl>
    <w:lvl w:ilvl="3" w:tplc="CE147C9E" w:tentative="1">
      <w:start w:val="1"/>
      <w:numFmt w:val="decimal"/>
      <w:lvlText w:val="%4."/>
      <w:lvlJc w:val="left"/>
      <w:pPr>
        <w:ind w:left="2880" w:hanging="360"/>
      </w:pPr>
    </w:lvl>
    <w:lvl w:ilvl="4" w:tplc="17161BF0" w:tentative="1">
      <w:start w:val="1"/>
      <w:numFmt w:val="lowerLetter"/>
      <w:lvlText w:val="%5."/>
      <w:lvlJc w:val="left"/>
      <w:pPr>
        <w:ind w:left="3600" w:hanging="360"/>
      </w:pPr>
    </w:lvl>
    <w:lvl w:ilvl="5" w:tplc="3C064054" w:tentative="1">
      <w:start w:val="1"/>
      <w:numFmt w:val="lowerRoman"/>
      <w:lvlText w:val="%6."/>
      <w:lvlJc w:val="right"/>
      <w:pPr>
        <w:ind w:left="4320" w:hanging="180"/>
      </w:pPr>
    </w:lvl>
    <w:lvl w:ilvl="6" w:tplc="5672B84A" w:tentative="1">
      <w:start w:val="1"/>
      <w:numFmt w:val="decimal"/>
      <w:lvlText w:val="%7."/>
      <w:lvlJc w:val="left"/>
      <w:pPr>
        <w:ind w:left="5040" w:hanging="360"/>
      </w:pPr>
    </w:lvl>
    <w:lvl w:ilvl="7" w:tplc="A3EE922A" w:tentative="1">
      <w:start w:val="1"/>
      <w:numFmt w:val="lowerLetter"/>
      <w:lvlText w:val="%8."/>
      <w:lvlJc w:val="left"/>
      <w:pPr>
        <w:ind w:left="5760" w:hanging="360"/>
      </w:pPr>
    </w:lvl>
    <w:lvl w:ilvl="8" w:tplc="BDC0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43FA1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260AF6" w:tentative="1">
      <w:start w:val="1"/>
      <w:numFmt w:val="lowerLetter"/>
      <w:lvlText w:val="%2."/>
      <w:lvlJc w:val="left"/>
      <w:pPr>
        <w:ind w:left="1931" w:hanging="360"/>
      </w:pPr>
    </w:lvl>
    <w:lvl w:ilvl="2" w:tplc="D892F498" w:tentative="1">
      <w:start w:val="1"/>
      <w:numFmt w:val="lowerRoman"/>
      <w:lvlText w:val="%3."/>
      <w:lvlJc w:val="right"/>
      <w:pPr>
        <w:ind w:left="2651" w:hanging="180"/>
      </w:pPr>
    </w:lvl>
    <w:lvl w:ilvl="3" w:tplc="2C12F542" w:tentative="1">
      <w:start w:val="1"/>
      <w:numFmt w:val="decimal"/>
      <w:lvlText w:val="%4."/>
      <w:lvlJc w:val="left"/>
      <w:pPr>
        <w:ind w:left="3371" w:hanging="360"/>
      </w:pPr>
    </w:lvl>
    <w:lvl w:ilvl="4" w:tplc="92F09538" w:tentative="1">
      <w:start w:val="1"/>
      <w:numFmt w:val="lowerLetter"/>
      <w:lvlText w:val="%5."/>
      <w:lvlJc w:val="left"/>
      <w:pPr>
        <w:ind w:left="4091" w:hanging="360"/>
      </w:pPr>
    </w:lvl>
    <w:lvl w:ilvl="5" w:tplc="2740223E" w:tentative="1">
      <w:start w:val="1"/>
      <w:numFmt w:val="lowerRoman"/>
      <w:lvlText w:val="%6."/>
      <w:lvlJc w:val="right"/>
      <w:pPr>
        <w:ind w:left="4811" w:hanging="180"/>
      </w:pPr>
    </w:lvl>
    <w:lvl w:ilvl="6" w:tplc="F0929A2A" w:tentative="1">
      <w:start w:val="1"/>
      <w:numFmt w:val="decimal"/>
      <w:lvlText w:val="%7."/>
      <w:lvlJc w:val="left"/>
      <w:pPr>
        <w:ind w:left="5531" w:hanging="360"/>
      </w:pPr>
    </w:lvl>
    <w:lvl w:ilvl="7" w:tplc="B0AC65EA" w:tentative="1">
      <w:start w:val="1"/>
      <w:numFmt w:val="lowerLetter"/>
      <w:lvlText w:val="%8."/>
      <w:lvlJc w:val="left"/>
      <w:pPr>
        <w:ind w:left="6251" w:hanging="360"/>
      </w:pPr>
    </w:lvl>
    <w:lvl w:ilvl="8" w:tplc="59B4EAE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384E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003F6" w:tentative="1">
      <w:start w:val="1"/>
      <w:numFmt w:val="lowerLetter"/>
      <w:lvlText w:val="%2."/>
      <w:lvlJc w:val="left"/>
      <w:pPr>
        <w:ind w:left="1440" w:hanging="360"/>
      </w:pPr>
    </w:lvl>
    <w:lvl w:ilvl="2" w:tplc="6346DCC0" w:tentative="1">
      <w:start w:val="1"/>
      <w:numFmt w:val="lowerRoman"/>
      <w:lvlText w:val="%3."/>
      <w:lvlJc w:val="right"/>
      <w:pPr>
        <w:ind w:left="2160" w:hanging="180"/>
      </w:pPr>
    </w:lvl>
    <w:lvl w:ilvl="3" w:tplc="2C9A7C60" w:tentative="1">
      <w:start w:val="1"/>
      <w:numFmt w:val="decimal"/>
      <w:lvlText w:val="%4."/>
      <w:lvlJc w:val="left"/>
      <w:pPr>
        <w:ind w:left="2880" w:hanging="360"/>
      </w:pPr>
    </w:lvl>
    <w:lvl w:ilvl="4" w:tplc="FBD47D8C" w:tentative="1">
      <w:start w:val="1"/>
      <w:numFmt w:val="lowerLetter"/>
      <w:lvlText w:val="%5."/>
      <w:lvlJc w:val="left"/>
      <w:pPr>
        <w:ind w:left="3600" w:hanging="360"/>
      </w:pPr>
    </w:lvl>
    <w:lvl w:ilvl="5" w:tplc="0AD04A46" w:tentative="1">
      <w:start w:val="1"/>
      <w:numFmt w:val="lowerRoman"/>
      <w:lvlText w:val="%6."/>
      <w:lvlJc w:val="right"/>
      <w:pPr>
        <w:ind w:left="4320" w:hanging="180"/>
      </w:pPr>
    </w:lvl>
    <w:lvl w:ilvl="6" w:tplc="F71CA94C" w:tentative="1">
      <w:start w:val="1"/>
      <w:numFmt w:val="decimal"/>
      <w:lvlText w:val="%7."/>
      <w:lvlJc w:val="left"/>
      <w:pPr>
        <w:ind w:left="5040" w:hanging="360"/>
      </w:pPr>
    </w:lvl>
    <w:lvl w:ilvl="7" w:tplc="4502F072" w:tentative="1">
      <w:start w:val="1"/>
      <w:numFmt w:val="lowerLetter"/>
      <w:lvlText w:val="%8."/>
      <w:lvlJc w:val="left"/>
      <w:pPr>
        <w:ind w:left="5760" w:hanging="360"/>
      </w:pPr>
    </w:lvl>
    <w:lvl w:ilvl="8" w:tplc="F0628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00E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BF5E" w:tentative="1">
      <w:start w:val="1"/>
      <w:numFmt w:val="lowerLetter"/>
      <w:lvlText w:val="%2."/>
      <w:lvlJc w:val="left"/>
      <w:pPr>
        <w:ind w:left="1440" w:hanging="360"/>
      </w:pPr>
    </w:lvl>
    <w:lvl w:ilvl="2" w:tplc="18A4B598" w:tentative="1">
      <w:start w:val="1"/>
      <w:numFmt w:val="lowerRoman"/>
      <w:lvlText w:val="%3."/>
      <w:lvlJc w:val="right"/>
      <w:pPr>
        <w:ind w:left="2160" w:hanging="180"/>
      </w:pPr>
    </w:lvl>
    <w:lvl w:ilvl="3" w:tplc="F93E7600" w:tentative="1">
      <w:start w:val="1"/>
      <w:numFmt w:val="decimal"/>
      <w:lvlText w:val="%4."/>
      <w:lvlJc w:val="left"/>
      <w:pPr>
        <w:ind w:left="2880" w:hanging="360"/>
      </w:pPr>
    </w:lvl>
    <w:lvl w:ilvl="4" w:tplc="62386844" w:tentative="1">
      <w:start w:val="1"/>
      <w:numFmt w:val="lowerLetter"/>
      <w:lvlText w:val="%5."/>
      <w:lvlJc w:val="left"/>
      <w:pPr>
        <w:ind w:left="3600" w:hanging="360"/>
      </w:pPr>
    </w:lvl>
    <w:lvl w:ilvl="5" w:tplc="6608C14E" w:tentative="1">
      <w:start w:val="1"/>
      <w:numFmt w:val="lowerRoman"/>
      <w:lvlText w:val="%6."/>
      <w:lvlJc w:val="right"/>
      <w:pPr>
        <w:ind w:left="4320" w:hanging="180"/>
      </w:pPr>
    </w:lvl>
    <w:lvl w:ilvl="6" w:tplc="5A2A98BA" w:tentative="1">
      <w:start w:val="1"/>
      <w:numFmt w:val="decimal"/>
      <w:lvlText w:val="%7."/>
      <w:lvlJc w:val="left"/>
      <w:pPr>
        <w:ind w:left="5040" w:hanging="360"/>
      </w:pPr>
    </w:lvl>
    <w:lvl w:ilvl="7" w:tplc="9EE05D2E" w:tentative="1">
      <w:start w:val="1"/>
      <w:numFmt w:val="lowerLetter"/>
      <w:lvlText w:val="%8."/>
      <w:lvlJc w:val="left"/>
      <w:pPr>
        <w:ind w:left="5760" w:hanging="360"/>
      </w:pPr>
    </w:lvl>
    <w:lvl w:ilvl="8" w:tplc="471C7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72AA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AEDC6" w:tentative="1">
      <w:start w:val="1"/>
      <w:numFmt w:val="lowerLetter"/>
      <w:lvlText w:val="%2."/>
      <w:lvlJc w:val="left"/>
      <w:pPr>
        <w:ind w:left="1789" w:hanging="360"/>
      </w:pPr>
    </w:lvl>
    <w:lvl w:ilvl="2" w:tplc="7400BD3C" w:tentative="1">
      <w:start w:val="1"/>
      <w:numFmt w:val="lowerRoman"/>
      <w:lvlText w:val="%3."/>
      <w:lvlJc w:val="right"/>
      <w:pPr>
        <w:ind w:left="2509" w:hanging="180"/>
      </w:pPr>
    </w:lvl>
    <w:lvl w:ilvl="3" w:tplc="5576FF34" w:tentative="1">
      <w:start w:val="1"/>
      <w:numFmt w:val="decimal"/>
      <w:lvlText w:val="%4."/>
      <w:lvlJc w:val="left"/>
      <w:pPr>
        <w:ind w:left="3229" w:hanging="360"/>
      </w:pPr>
    </w:lvl>
    <w:lvl w:ilvl="4" w:tplc="0EAC2B3C" w:tentative="1">
      <w:start w:val="1"/>
      <w:numFmt w:val="lowerLetter"/>
      <w:lvlText w:val="%5."/>
      <w:lvlJc w:val="left"/>
      <w:pPr>
        <w:ind w:left="3949" w:hanging="360"/>
      </w:pPr>
    </w:lvl>
    <w:lvl w:ilvl="5" w:tplc="1D1AEBC2" w:tentative="1">
      <w:start w:val="1"/>
      <w:numFmt w:val="lowerRoman"/>
      <w:lvlText w:val="%6."/>
      <w:lvlJc w:val="right"/>
      <w:pPr>
        <w:ind w:left="4669" w:hanging="180"/>
      </w:pPr>
    </w:lvl>
    <w:lvl w:ilvl="6" w:tplc="24CE56DA" w:tentative="1">
      <w:start w:val="1"/>
      <w:numFmt w:val="decimal"/>
      <w:lvlText w:val="%7."/>
      <w:lvlJc w:val="left"/>
      <w:pPr>
        <w:ind w:left="5389" w:hanging="360"/>
      </w:pPr>
    </w:lvl>
    <w:lvl w:ilvl="7" w:tplc="43D00E58" w:tentative="1">
      <w:start w:val="1"/>
      <w:numFmt w:val="lowerLetter"/>
      <w:lvlText w:val="%8."/>
      <w:lvlJc w:val="left"/>
      <w:pPr>
        <w:ind w:left="6109" w:hanging="360"/>
      </w:pPr>
    </w:lvl>
    <w:lvl w:ilvl="8" w:tplc="C96A9AD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8"/>
    <w:rsid w:val="000020DF"/>
    <w:rsid w:val="00004E94"/>
    <w:rsid w:val="00016644"/>
    <w:rsid w:val="00017942"/>
    <w:rsid w:val="00020778"/>
    <w:rsid w:val="0003355C"/>
    <w:rsid w:val="00035A82"/>
    <w:rsid w:val="000366B1"/>
    <w:rsid w:val="00040E0A"/>
    <w:rsid w:val="000423D0"/>
    <w:rsid w:val="000426FD"/>
    <w:rsid w:val="00044A53"/>
    <w:rsid w:val="00051A94"/>
    <w:rsid w:val="00066CBD"/>
    <w:rsid w:val="0007330C"/>
    <w:rsid w:val="00076432"/>
    <w:rsid w:val="0007771C"/>
    <w:rsid w:val="000800E9"/>
    <w:rsid w:val="000835F1"/>
    <w:rsid w:val="00085311"/>
    <w:rsid w:val="000A1861"/>
    <w:rsid w:val="000A1C68"/>
    <w:rsid w:val="000A43E1"/>
    <w:rsid w:val="000C0254"/>
    <w:rsid w:val="000C0590"/>
    <w:rsid w:val="000C3418"/>
    <w:rsid w:val="000C682E"/>
    <w:rsid w:val="000D0033"/>
    <w:rsid w:val="000D24ED"/>
    <w:rsid w:val="000D495D"/>
    <w:rsid w:val="000E007A"/>
    <w:rsid w:val="000E3917"/>
    <w:rsid w:val="000F2F29"/>
    <w:rsid w:val="000F5FFF"/>
    <w:rsid w:val="0011242C"/>
    <w:rsid w:val="00127DBB"/>
    <w:rsid w:val="00134CCC"/>
    <w:rsid w:val="00137ED9"/>
    <w:rsid w:val="00146DCC"/>
    <w:rsid w:val="0015394E"/>
    <w:rsid w:val="001555AB"/>
    <w:rsid w:val="001562F0"/>
    <w:rsid w:val="001624AA"/>
    <w:rsid w:val="00170A10"/>
    <w:rsid w:val="00172A17"/>
    <w:rsid w:val="00175273"/>
    <w:rsid w:val="00176406"/>
    <w:rsid w:val="00176B6D"/>
    <w:rsid w:val="001778DD"/>
    <w:rsid w:val="0018343C"/>
    <w:rsid w:val="001835AB"/>
    <w:rsid w:val="00185E2C"/>
    <w:rsid w:val="001A6B26"/>
    <w:rsid w:val="001B52C3"/>
    <w:rsid w:val="001B6BE8"/>
    <w:rsid w:val="001B7DD2"/>
    <w:rsid w:val="001D32C0"/>
    <w:rsid w:val="002040AF"/>
    <w:rsid w:val="002123A8"/>
    <w:rsid w:val="00217364"/>
    <w:rsid w:val="00222A67"/>
    <w:rsid w:val="0022534D"/>
    <w:rsid w:val="00244E01"/>
    <w:rsid w:val="002531A6"/>
    <w:rsid w:val="00253EBF"/>
    <w:rsid w:val="00255564"/>
    <w:rsid w:val="00264284"/>
    <w:rsid w:val="002676C9"/>
    <w:rsid w:val="00267755"/>
    <w:rsid w:val="00271D20"/>
    <w:rsid w:val="00283E1C"/>
    <w:rsid w:val="00290397"/>
    <w:rsid w:val="002930EE"/>
    <w:rsid w:val="002A1A20"/>
    <w:rsid w:val="002A1B45"/>
    <w:rsid w:val="002A1C8D"/>
    <w:rsid w:val="002B4DA2"/>
    <w:rsid w:val="002B6C2C"/>
    <w:rsid w:val="002B7A39"/>
    <w:rsid w:val="002C078E"/>
    <w:rsid w:val="002C1084"/>
    <w:rsid w:val="002C225C"/>
    <w:rsid w:val="002D687F"/>
    <w:rsid w:val="002E40B0"/>
    <w:rsid w:val="002F0C8E"/>
    <w:rsid w:val="002F291E"/>
    <w:rsid w:val="002F3292"/>
    <w:rsid w:val="002F4D23"/>
    <w:rsid w:val="0031352A"/>
    <w:rsid w:val="00317C03"/>
    <w:rsid w:val="00322C69"/>
    <w:rsid w:val="0032348C"/>
    <w:rsid w:val="00330F15"/>
    <w:rsid w:val="00332EF9"/>
    <w:rsid w:val="00341100"/>
    <w:rsid w:val="003456B6"/>
    <w:rsid w:val="00352FA5"/>
    <w:rsid w:val="00365939"/>
    <w:rsid w:val="0037208C"/>
    <w:rsid w:val="00372559"/>
    <w:rsid w:val="003752F3"/>
    <w:rsid w:val="00390CEA"/>
    <w:rsid w:val="00395209"/>
    <w:rsid w:val="003A756A"/>
    <w:rsid w:val="003B2D9B"/>
    <w:rsid w:val="003B4120"/>
    <w:rsid w:val="003B6637"/>
    <w:rsid w:val="003B7101"/>
    <w:rsid w:val="003C08D9"/>
    <w:rsid w:val="003C1F54"/>
    <w:rsid w:val="003C5C66"/>
    <w:rsid w:val="003C7FEC"/>
    <w:rsid w:val="003D559E"/>
    <w:rsid w:val="003E0ADD"/>
    <w:rsid w:val="003E7DC3"/>
    <w:rsid w:val="003F3CB5"/>
    <w:rsid w:val="003F3DEF"/>
    <w:rsid w:val="004024D9"/>
    <w:rsid w:val="00411E35"/>
    <w:rsid w:val="0042022A"/>
    <w:rsid w:val="004241B0"/>
    <w:rsid w:val="004245D0"/>
    <w:rsid w:val="004245D5"/>
    <w:rsid w:val="0042567D"/>
    <w:rsid w:val="00436D7F"/>
    <w:rsid w:val="00436E7B"/>
    <w:rsid w:val="0047676C"/>
    <w:rsid w:val="0049052F"/>
    <w:rsid w:val="00491EF4"/>
    <w:rsid w:val="0049635B"/>
    <w:rsid w:val="004C2BF3"/>
    <w:rsid w:val="004D1696"/>
    <w:rsid w:val="004D71F9"/>
    <w:rsid w:val="004F1431"/>
    <w:rsid w:val="004F55D1"/>
    <w:rsid w:val="004F6C4F"/>
    <w:rsid w:val="00521AD8"/>
    <w:rsid w:val="005463BF"/>
    <w:rsid w:val="00556216"/>
    <w:rsid w:val="00556F77"/>
    <w:rsid w:val="00567C08"/>
    <w:rsid w:val="00573BB9"/>
    <w:rsid w:val="00573F52"/>
    <w:rsid w:val="00575232"/>
    <w:rsid w:val="00582559"/>
    <w:rsid w:val="00590926"/>
    <w:rsid w:val="005A3898"/>
    <w:rsid w:val="005A53F5"/>
    <w:rsid w:val="005A5B07"/>
    <w:rsid w:val="005A6B11"/>
    <w:rsid w:val="005A7962"/>
    <w:rsid w:val="005B4BFD"/>
    <w:rsid w:val="005C353A"/>
    <w:rsid w:val="005D6300"/>
    <w:rsid w:val="005E2657"/>
    <w:rsid w:val="005E6012"/>
    <w:rsid w:val="005F2E09"/>
    <w:rsid w:val="005F3AEA"/>
    <w:rsid w:val="00601413"/>
    <w:rsid w:val="00606179"/>
    <w:rsid w:val="00612AAF"/>
    <w:rsid w:val="00655A53"/>
    <w:rsid w:val="0066240C"/>
    <w:rsid w:val="0066371B"/>
    <w:rsid w:val="00663BFB"/>
    <w:rsid w:val="00664397"/>
    <w:rsid w:val="0066777A"/>
    <w:rsid w:val="00683A48"/>
    <w:rsid w:val="006856A3"/>
    <w:rsid w:val="006A3BAD"/>
    <w:rsid w:val="006A4997"/>
    <w:rsid w:val="006B50B9"/>
    <w:rsid w:val="006B54FB"/>
    <w:rsid w:val="006D0D81"/>
    <w:rsid w:val="006D502D"/>
    <w:rsid w:val="006D5FE9"/>
    <w:rsid w:val="007043CF"/>
    <w:rsid w:val="00712F27"/>
    <w:rsid w:val="0071617E"/>
    <w:rsid w:val="007172B8"/>
    <w:rsid w:val="00721A5F"/>
    <w:rsid w:val="00722B01"/>
    <w:rsid w:val="00724E2D"/>
    <w:rsid w:val="007518DD"/>
    <w:rsid w:val="00765792"/>
    <w:rsid w:val="007669CC"/>
    <w:rsid w:val="00772AB1"/>
    <w:rsid w:val="00784F3A"/>
    <w:rsid w:val="00794684"/>
    <w:rsid w:val="00796FD4"/>
    <w:rsid w:val="007B2E6C"/>
    <w:rsid w:val="007B7815"/>
    <w:rsid w:val="007C6BA7"/>
    <w:rsid w:val="007D0615"/>
    <w:rsid w:val="007D53C1"/>
    <w:rsid w:val="007D65B7"/>
    <w:rsid w:val="007E05FF"/>
    <w:rsid w:val="007E4FBC"/>
    <w:rsid w:val="007E7530"/>
    <w:rsid w:val="007F3731"/>
    <w:rsid w:val="007F5E02"/>
    <w:rsid w:val="007F7A87"/>
    <w:rsid w:val="00807EF0"/>
    <w:rsid w:val="008113BC"/>
    <w:rsid w:val="0081363E"/>
    <w:rsid w:val="008178D6"/>
    <w:rsid w:val="00836DBE"/>
    <w:rsid w:val="00842A3F"/>
    <w:rsid w:val="00843CDD"/>
    <w:rsid w:val="00854918"/>
    <w:rsid w:val="0086309C"/>
    <w:rsid w:val="008721FA"/>
    <w:rsid w:val="00872673"/>
    <w:rsid w:val="00874049"/>
    <w:rsid w:val="00880E12"/>
    <w:rsid w:val="0088580E"/>
    <w:rsid w:val="00887AFE"/>
    <w:rsid w:val="008927DC"/>
    <w:rsid w:val="00893114"/>
    <w:rsid w:val="008936E8"/>
    <w:rsid w:val="008B1131"/>
    <w:rsid w:val="008B1EC2"/>
    <w:rsid w:val="008B5DB4"/>
    <w:rsid w:val="008C0837"/>
    <w:rsid w:val="008C0D1E"/>
    <w:rsid w:val="008C750D"/>
    <w:rsid w:val="008C7E79"/>
    <w:rsid w:val="008D24A5"/>
    <w:rsid w:val="008E358B"/>
    <w:rsid w:val="008E77B5"/>
    <w:rsid w:val="008F1790"/>
    <w:rsid w:val="008F45E2"/>
    <w:rsid w:val="008F4E3E"/>
    <w:rsid w:val="008F7AB0"/>
    <w:rsid w:val="009021C2"/>
    <w:rsid w:val="00902698"/>
    <w:rsid w:val="00904905"/>
    <w:rsid w:val="00905190"/>
    <w:rsid w:val="009107D1"/>
    <w:rsid w:val="00912606"/>
    <w:rsid w:val="00914594"/>
    <w:rsid w:val="00914FA2"/>
    <w:rsid w:val="0094782D"/>
    <w:rsid w:val="00960E0C"/>
    <w:rsid w:val="00971654"/>
    <w:rsid w:val="009940D4"/>
    <w:rsid w:val="009A3444"/>
    <w:rsid w:val="009B24BF"/>
    <w:rsid w:val="009B2B17"/>
    <w:rsid w:val="009B6167"/>
    <w:rsid w:val="009C3C36"/>
    <w:rsid w:val="009D55FB"/>
    <w:rsid w:val="009F7B48"/>
    <w:rsid w:val="00A00D04"/>
    <w:rsid w:val="00A012D1"/>
    <w:rsid w:val="00A021F5"/>
    <w:rsid w:val="00A0732F"/>
    <w:rsid w:val="00A07DAC"/>
    <w:rsid w:val="00A144B2"/>
    <w:rsid w:val="00A24BB1"/>
    <w:rsid w:val="00A36115"/>
    <w:rsid w:val="00A4158D"/>
    <w:rsid w:val="00A424C8"/>
    <w:rsid w:val="00A52E25"/>
    <w:rsid w:val="00A53B10"/>
    <w:rsid w:val="00A56E98"/>
    <w:rsid w:val="00A646B2"/>
    <w:rsid w:val="00A65D08"/>
    <w:rsid w:val="00A7182D"/>
    <w:rsid w:val="00A73E45"/>
    <w:rsid w:val="00A80CAA"/>
    <w:rsid w:val="00A90E36"/>
    <w:rsid w:val="00AA6651"/>
    <w:rsid w:val="00AB0262"/>
    <w:rsid w:val="00AB03EB"/>
    <w:rsid w:val="00AB09D2"/>
    <w:rsid w:val="00AC49AB"/>
    <w:rsid w:val="00B003B5"/>
    <w:rsid w:val="00B0541C"/>
    <w:rsid w:val="00B073DF"/>
    <w:rsid w:val="00B10FD5"/>
    <w:rsid w:val="00B12FE3"/>
    <w:rsid w:val="00B14860"/>
    <w:rsid w:val="00B16067"/>
    <w:rsid w:val="00B21C0D"/>
    <w:rsid w:val="00B40861"/>
    <w:rsid w:val="00B452C1"/>
    <w:rsid w:val="00B53757"/>
    <w:rsid w:val="00B5772F"/>
    <w:rsid w:val="00B60216"/>
    <w:rsid w:val="00B62106"/>
    <w:rsid w:val="00B63F8C"/>
    <w:rsid w:val="00B70119"/>
    <w:rsid w:val="00B7653F"/>
    <w:rsid w:val="00B81EAA"/>
    <w:rsid w:val="00B85F1D"/>
    <w:rsid w:val="00BA27B9"/>
    <w:rsid w:val="00BB2DB9"/>
    <w:rsid w:val="00BB4E03"/>
    <w:rsid w:val="00BB52DE"/>
    <w:rsid w:val="00BB560F"/>
    <w:rsid w:val="00BC4E99"/>
    <w:rsid w:val="00BC5F3E"/>
    <w:rsid w:val="00BC6B65"/>
    <w:rsid w:val="00BD0A75"/>
    <w:rsid w:val="00BD22C9"/>
    <w:rsid w:val="00BD4E8A"/>
    <w:rsid w:val="00BD5E63"/>
    <w:rsid w:val="00BD751D"/>
    <w:rsid w:val="00BE6040"/>
    <w:rsid w:val="00C02FCD"/>
    <w:rsid w:val="00C033FA"/>
    <w:rsid w:val="00C225EB"/>
    <w:rsid w:val="00C2313A"/>
    <w:rsid w:val="00C3697A"/>
    <w:rsid w:val="00C4671D"/>
    <w:rsid w:val="00C61572"/>
    <w:rsid w:val="00C63A4A"/>
    <w:rsid w:val="00C7578C"/>
    <w:rsid w:val="00C77BE1"/>
    <w:rsid w:val="00C80649"/>
    <w:rsid w:val="00C8431A"/>
    <w:rsid w:val="00C85B4A"/>
    <w:rsid w:val="00C86585"/>
    <w:rsid w:val="00CA39B9"/>
    <w:rsid w:val="00CB4F0B"/>
    <w:rsid w:val="00CC0920"/>
    <w:rsid w:val="00CD0542"/>
    <w:rsid w:val="00CD308D"/>
    <w:rsid w:val="00CD61F8"/>
    <w:rsid w:val="00CE697A"/>
    <w:rsid w:val="00CF20F6"/>
    <w:rsid w:val="00D0260B"/>
    <w:rsid w:val="00D15029"/>
    <w:rsid w:val="00D27178"/>
    <w:rsid w:val="00D31988"/>
    <w:rsid w:val="00D34A07"/>
    <w:rsid w:val="00D354D4"/>
    <w:rsid w:val="00D44709"/>
    <w:rsid w:val="00D46FCE"/>
    <w:rsid w:val="00D574DB"/>
    <w:rsid w:val="00D619D3"/>
    <w:rsid w:val="00D77928"/>
    <w:rsid w:val="00D83D9C"/>
    <w:rsid w:val="00D84721"/>
    <w:rsid w:val="00D90FC8"/>
    <w:rsid w:val="00DA0C7B"/>
    <w:rsid w:val="00DA3051"/>
    <w:rsid w:val="00DB2420"/>
    <w:rsid w:val="00DB3598"/>
    <w:rsid w:val="00DC1990"/>
    <w:rsid w:val="00DD054B"/>
    <w:rsid w:val="00DD2ED2"/>
    <w:rsid w:val="00DD4726"/>
    <w:rsid w:val="00DD7CF6"/>
    <w:rsid w:val="00DD7FC5"/>
    <w:rsid w:val="00DE3818"/>
    <w:rsid w:val="00DE49D0"/>
    <w:rsid w:val="00E00313"/>
    <w:rsid w:val="00E00FA8"/>
    <w:rsid w:val="00E02BD8"/>
    <w:rsid w:val="00E03792"/>
    <w:rsid w:val="00E0384F"/>
    <w:rsid w:val="00E171F2"/>
    <w:rsid w:val="00E247F1"/>
    <w:rsid w:val="00E30001"/>
    <w:rsid w:val="00E45817"/>
    <w:rsid w:val="00E524FB"/>
    <w:rsid w:val="00E575C0"/>
    <w:rsid w:val="00E678E8"/>
    <w:rsid w:val="00E71BCB"/>
    <w:rsid w:val="00E73E11"/>
    <w:rsid w:val="00E85466"/>
    <w:rsid w:val="00E90538"/>
    <w:rsid w:val="00EA78A9"/>
    <w:rsid w:val="00EC53C0"/>
    <w:rsid w:val="00EC5418"/>
    <w:rsid w:val="00EC774F"/>
    <w:rsid w:val="00EE0AD5"/>
    <w:rsid w:val="00EE31C7"/>
    <w:rsid w:val="00EE6A03"/>
    <w:rsid w:val="00F03C0F"/>
    <w:rsid w:val="00F03E92"/>
    <w:rsid w:val="00F12518"/>
    <w:rsid w:val="00F1276D"/>
    <w:rsid w:val="00F12D5B"/>
    <w:rsid w:val="00F14204"/>
    <w:rsid w:val="00F15577"/>
    <w:rsid w:val="00F155DC"/>
    <w:rsid w:val="00F25632"/>
    <w:rsid w:val="00F37738"/>
    <w:rsid w:val="00F41855"/>
    <w:rsid w:val="00F4198B"/>
    <w:rsid w:val="00F43944"/>
    <w:rsid w:val="00F46C17"/>
    <w:rsid w:val="00F608D3"/>
    <w:rsid w:val="00F67581"/>
    <w:rsid w:val="00F708C1"/>
    <w:rsid w:val="00F70EF6"/>
    <w:rsid w:val="00F72B20"/>
    <w:rsid w:val="00F818F1"/>
    <w:rsid w:val="00F8285B"/>
    <w:rsid w:val="00F86EBA"/>
    <w:rsid w:val="00FA0F87"/>
    <w:rsid w:val="00FA26B2"/>
    <w:rsid w:val="00FC2E02"/>
    <w:rsid w:val="00FD77C3"/>
    <w:rsid w:val="00FE1D5F"/>
    <w:rsid w:val="00FE207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1CE99"/>
  <w15:docId w15:val="{1D18642B-7CF5-4518-AFDF-39CD4F0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BD19E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D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FC26-0F5E-402D-9152-6E7FEBB9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Radosław Łuszcz</cp:lastModifiedBy>
  <cp:revision>2</cp:revision>
  <cp:lastPrinted>2022-01-18T06:24:00Z</cp:lastPrinted>
  <dcterms:created xsi:type="dcterms:W3CDTF">2025-01-22T09:59:00Z</dcterms:created>
  <dcterms:modified xsi:type="dcterms:W3CDTF">2025-01-22T09:59:00Z</dcterms:modified>
</cp:coreProperties>
</file>