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C11BE" w14:textId="4F5456D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Zarządzenie Nr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D45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22</w:t>
      </w:r>
      <w:r w:rsidR="00BE24D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/20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24</w:t>
      </w:r>
    </w:p>
    <w:p w14:paraId="508178BE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Burmistrza Krasnegostawu</w:t>
      </w:r>
    </w:p>
    <w:p w14:paraId="1201FF3F" w14:textId="2892202D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6D45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23</w:t>
      </w: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grudnia 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</w:t>
      </w:r>
      <w:r w:rsidR="006D45E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oku</w:t>
      </w:r>
    </w:p>
    <w:p w14:paraId="71A9CEC7" w14:textId="77777777" w:rsidR="001D40A7" w:rsidRPr="00421069" w:rsidRDefault="001D40A7" w:rsidP="001D40A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A6E9FA8" w14:textId="7B66423D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ogłoszenia otwartego konkursu ofert na wsparcie realizacji zadań pożytku publicznego dla Miasta Krasnystaw w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oku</w:t>
      </w:r>
    </w:p>
    <w:p w14:paraId="20EFB125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66BAC5D" w14:textId="3F7FC33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30 ust. 1 ustawy z dni 8 marca 1990 r. o samorządzie gminnym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 </w:t>
      </w:r>
      <w:proofErr w:type="spellStart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oraz art. 13 ustawy z dnia 24 kwietnia 2003 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działalności pożytku publicznego i o wolontariacie (Dz.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1491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 związku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bookmarkStart w:id="0" w:name="_Hlk153963407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Uchwałą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XI/51/2024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Miasta Krasnystaw z dnia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listopada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Programu współpracy Miasta Krasnystaw z organizacjami pozarządowymi oraz podmiotami wymienionymi w art. 3 ust. 3 ustawy z dnia 24 kwietnia 2003 r. o działalności pożytku publicznego i o wolontariacie na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rok (Dz. Urz. Woj. Lubelskiego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bookmarkEnd w:id="0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zarządzam, co następuje:</w:t>
      </w:r>
    </w:p>
    <w:p w14:paraId="0BC0300C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6700020A" w14:textId="3E8C7FB4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Ogłaszam otwarty konkurs ofert dla organizacji pozarządowych oraz podmiotów wymienionymi w art. 3 ust. 3 ustawy z dnia 24 kwietnia 2003 r. o działalności pożytku publicznego i o wolontariacie, na wsparcie realizacji zadań pożytku publicznego Miasta Krasnystaw w roku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następujących obszarach: </w:t>
      </w:r>
    </w:p>
    <w:p w14:paraId="065B36FE" w14:textId="77777777" w:rsidR="001D40A7" w:rsidRPr="00421069" w:rsidRDefault="001D40A7" w:rsidP="001D40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ochrona i promocja zdrowia, działalność promocyjno-profilaktyczna oraz przeciwdziałanie patologiom społecznym;</w:t>
      </w:r>
    </w:p>
    <w:p w14:paraId="74595D53" w14:textId="77777777" w:rsidR="001D40A7" w:rsidRPr="00421069" w:rsidRDefault="001D40A7" w:rsidP="001D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pomoc społeczna;</w:t>
      </w:r>
    </w:p>
    <w:p w14:paraId="235E3C0E" w14:textId="77777777" w:rsidR="001D40A7" w:rsidRPr="00421069" w:rsidRDefault="001D40A7" w:rsidP="001D40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polityka społeczna, działania na rzecz osób z niepełnosprawnościami oraz osób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wieku emerytalnym;</w:t>
      </w:r>
    </w:p>
    <w:p w14:paraId="7132A526" w14:textId="77777777" w:rsidR="001D40A7" w:rsidRPr="00421069" w:rsidRDefault="001D40A7" w:rsidP="001D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oświata i wychowanie, turystyka i krajoznawstwo;</w:t>
      </w:r>
    </w:p>
    <w:p w14:paraId="3EF68842" w14:textId="77777777" w:rsidR="001D40A7" w:rsidRPr="00421069" w:rsidRDefault="001D40A7" w:rsidP="001D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kultura, sztuka, ochrona dóbr kultury i dziedzictwa narodowego.</w:t>
      </w:r>
    </w:p>
    <w:p w14:paraId="12D623B8" w14:textId="77A4961B" w:rsidR="001D40A7" w:rsidRPr="00421069" w:rsidRDefault="001D40A7" w:rsidP="001D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Rodzaj zadań publicznych w poszczególnych obszarach, których dotyczy przedmiot konkursu, odpowiada celom oraz priorytetom zawartym w Programie współpracy Miasta Krasnystaw z organizacjami pozarządowymi oraz podmiotami </w:t>
      </w:r>
      <w:bookmarkStart w:id="1" w:name="_Hlk60233615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wymienionymi w art. 3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ust. 3 ustawy z dnia 24 kwietnia 2003 roku o działalności pożytku publicznego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o wolontariacie </w:t>
      </w:r>
      <w:bookmarkEnd w:id="1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C251838" w14:textId="2EAEB81B" w:rsidR="001D40A7" w:rsidRPr="00421069" w:rsidRDefault="001D40A7" w:rsidP="001D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Na realizację zadań w ramach konkursu, przeznacza się środki finansowe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wysokości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7035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000,00 zł.</w:t>
      </w:r>
    </w:p>
    <w:p w14:paraId="761EF608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Szczegółowe warunki konkursu zawiera załącznik do niniejszego Zarządzenia.</w:t>
      </w:r>
    </w:p>
    <w:p w14:paraId="1CD17B02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53962661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bookmarkEnd w:id="2"/>
    <w:p w14:paraId="2B68B6FF" w14:textId="77777777" w:rsidR="001D40A7" w:rsidRDefault="001D40A7" w:rsidP="001D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Zarządzenia powierza się  Sekretarzowi Miasta Krasnystaw.</w:t>
      </w:r>
    </w:p>
    <w:p w14:paraId="6B41221C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3CC68555" w14:textId="77777777" w:rsidR="001D40A7" w:rsidRPr="00421069" w:rsidRDefault="001D40A7" w:rsidP="001D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o konkursie zostanie opublikowane na tablicy ogłoszeń w Urzędzie Miasta Krasnystaw, w Biuletynie Informacji Publicznych Urzędu Miasta Krasnystaw oraz na stronie internetowej Miasta Krasnystaw www.krasnystaw.pl .</w:t>
      </w:r>
    </w:p>
    <w:p w14:paraId="26F5DCC8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4123A266" w14:textId="77777777" w:rsidR="001D40A7" w:rsidRPr="00421069" w:rsidRDefault="001D40A7" w:rsidP="001D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0F19F04F" w14:textId="77777777" w:rsidR="001D40A7" w:rsidRPr="00421069" w:rsidRDefault="001D40A7" w:rsidP="001D4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24C496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Burmistrz Krasnegostawu</w:t>
      </w:r>
    </w:p>
    <w:p w14:paraId="2A96B00B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EC7215" w14:textId="7B6428BA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Daniel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Miciuła</w:t>
      </w:r>
      <w:proofErr w:type="spellEnd"/>
    </w:p>
    <w:p w14:paraId="16E17289" w14:textId="19F70C45" w:rsidR="001D40A7" w:rsidRPr="00313D97" w:rsidRDefault="001D40A7" w:rsidP="001D40A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hAnsi="Times New Roman" w:cs="Times New Roman"/>
          <w:kern w:val="0"/>
          <w:lang w:eastAsia="pl-PL"/>
          <w14:ligatures w14:val="none"/>
        </w:rPr>
        <w:lastRenderedPageBreak/>
        <w:t>Załącznik</w:t>
      </w:r>
      <w:r w:rsidRPr="00313D97">
        <w:rPr>
          <w:rFonts w:ascii="Times New Roman" w:hAnsi="Times New Roman" w:cs="Times New Roman"/>
          <w:kern w:val="0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Zarządzenia Nr </w:t>
      </w:r>
      <w:r w:rsidR="006D45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22</w:t>
      </w:r>
      <w:r w:rsidR="00F12E7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="006D45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13D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/2</w:t>
      </w: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</w:p>
    <w:p w14:paraId="61F3C29E" w14:textId="77777777" w:rsidR="001D40A7" w:rsidRPr="00421069" w:rsidRDefault="001D40A7" w:rsidP="001D40A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D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Burmistrza Krasnegostawu</w:t>
      </w:r>
    </w:p>
    <w:p w14:paraId="5F7E00DC" w14:textId="7AB802ED" w:rsidR="001D40A7" w:rsidRPr="00421069" w:rsidRDefault="001D40A7" w:rsidP="001D40A7">
      <w:pPr>
        <w:spacing w:after="0" w:line="240" w:lineRule="auto"/>
        <w:ind w:left="4248" w:right="-650" w:firstLine="708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</w:t>
      </w: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6D45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23</w:t>
      </w: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grudnia 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</w:p>
    <w:p w14:paraId="7FF3F37A" w14:textId="77777777" w:rsidR="001D40A7" w:rsidRPr="00421069" w:rsidRDefault="001D40A7" w:rsidP="001D40A7">
      <w:pPr>
        <w:spacing w:after="0" w:line="240" w:lineRule="auto"/>
        <w:ind w:left="5664" w:right="-650"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D07D51" w14:textId="77777777" w:rsidR="001D40A7" w:rsidRPr="00421069" w:rsidRDefault="001D40A7" w:rsidP="001D40A7">
      <w:pPr>
        <w:spacing w:after="0" w:line="240" w:lineRule="auto"/>
        <w:ind w:right="-65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OGŁOSZENIE OTWARTEGO KONKURSU OFERT NA REALIZACJĘ ZADAŃ POŻYTKU PUBLICZNEGO MIASTA KRASNYSTAW</w:t>
      </w:r>
    </w:p>
    <w:p w14:paraId="756458C6" w14:textId="77777777" w:rsidR="001D40A7" w:rsidRPr="00421069" w:rsidRDefault="001D40A7" w:rsidP="001D40A7">
      <w:pPr>
        <w:spacing w:after="0" w:line="240" w:lineRule="auto"/>
        <w:ind w:right="-65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5AEA7A8" w14:textId="77777777" w:rsidR="001D40A7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BURMISTRZ KRASNEGOSTAWU</w:t>
      </w:r>
    </w:p>
    <w:p w14:paraId="67C7B6F6" w14:textId="77777777" w:rsidR="00B3102E" w:rsidRDefault="00B3102E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71B62C" w14:textId="71FBE687" w:rsidR="001D40A7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OGŁASZA</w:t>
      </w:r>
    </w:p>
    <w:p w14:paraId="5A668D93" w14:textId="0AFC598F" w:rsidR="001D40A7" w:rsidRDefault="00441A64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1D40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twarty konkurs ofert na realizację zadań Miasta Krasnystaw o charakterze pożytku publicznego w roku 202</w:t>
      </w:r>
      <w:r w:rsidR="00B310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1D40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</w:t>
      </w:r>
    </w:p>
    <w:p w14:paraId="2B522735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09B6D7D3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Rodzaj zadań objętych konkursem, wysokość środków publicznych oraz zrealizowane zadania tego samego rodzaju w latach poprzednich i wysokość udzielonych dotacji:</w:t>
      </w:r>
    </w:p>
    <w:p w14:paraId="46827CA3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6F461E4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Obszar I Ochrona i promocja zdrowia,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działalność promocyjno-profilaktyczna oraz przeciwdziałanie patologiom społecznym;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163"/>
        <w:gridCol w:w="1134"/>
        <w:gridCol w:w="1134"/>
      </w:tblGrid>
      <w:tr w:rsidR="001D40A7" w:rsidRPr="00421069" w14:paraId="2ADB1876" w14:textId="77777777" w:rsidTr="007F3F57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C3827" w14:textId="77777777" w:rsidR="001D40A7" w:rsidRPr="00421069" w:rsidRDefault="001D40A7" w:rsidP="00A450F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4E2FF38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Nr Zadania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5D305" w14:textId="77777777" w:rsidR="001D40A7" w:rsidRPr="00421069" w:rsidRDefault="001D40A7" w:rsidP="00A450F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45D5231" w14:textId="77777777" w:rsidR="001D40A7" w:rsidRPr="00421069" w:rsidRDefault="001D40A7" w:rsidP="00A45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Rodzaj zadań objętych konkursem</w:t>
            </w:r>
          </w:p>
          <w:p w14:paraId="0B26E072" w14:textId="77777777" w:rsidR="001D40A7" w:rsidRPr="00421069" w:rsidRDefault="001D40A7" w:rsidP="00A450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331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Wysokość środków publicznych przeznaczonych na wsparcie zadań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latach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poprzednich</w:t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74BC0E53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E8C59" w14:textId="6E1CE109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Wysokość śro</w:t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ów</w:t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planowane </w:t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w 202</w:t>
            </w:r>
            <w:r w:rsidR="00ED29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 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wsparcie zadań</w:t>
            </w:r>
            <w:r w:rsidRPr="004210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1D40A7" w:rsidRPr="00421069" w14:paraId="59A854C7" w14:textId="77777777" w:rsidTr="007F3F57">
        <w:trPr>
          <w:trHeight w:val="3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086" w14:textId="77777777" w:rsidR="001D40A7" w:rsidRPr="00421069" w:rsidRDefault="001D40A7" w:rsidP="00A450F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D5C" w14:textId="77777777" w:rsidR="001D40A7" w:rsidRPr="00421069" w:rsidRDefault="001D40A7" w:rsidP="00A450F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39A" w14:textId="2D6B942F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 w:rsidR="00ED29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3B57" w14:textId="64D223A3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 w:rsidR="00ED29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DC4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D40A7" w:rsidRPr="00421069" w14:paraId="7FDFD144" w14:textId="77777777" w:rsidTr="007F3F57">
        <w:trPr>
          <w:trHeight w:val="1008"/>
        </w:trPr>
        <w:tc>
          <w:tcPr>
            <w:tcW w:w="709" w:type="dxa"/>
          </w:tcPr>
          <w:p w14:paraId="29C9488F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1</w:t>
            </w:r>
          </w:p>
        </w:tc>
        <w:tc>
          <w:tcPr>
            <w:tcW w:w="5670" w:type="dxa"/>
          </w:tcPr>
          <w:p w14:paraId="29F16FDD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Ograniczenie marginalizacji poprzez zwiększenie dostępności terapeutycznej i rehabilitacyjnej dla rodzin dotkniętych problemem uzależnień.</w:t>
            </w:r>
          </w:p>
          <w:p w14:paraId="2E5D49ED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4BE9DE5E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prowadzenie, grup wsparcia oraz programów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 xml:space="preserve">z zakresu profilaktyki uzależnień, </w:t>
            </w:r>
          </w:p>
          <w:p w14:paraId="66048ABF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realizacja programów powodujących ograniczenie szkód zdrowotnych, </w:t>
            </w:r>
          </w:p>
          <w:p w14:paraId="574BAFFB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prowadzenie poradnictwa dla rodzin dotkniętych problemem uzależnień, </w:t>
            </w:r>
          </w:p>
          <w:p w14:paraId="0DAB0DEC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wsparcie działań integracyjnych .</w:t>
            </w:r>
          </w:p>
        </w:tc>
        <w:tc>
          <w:tcPr>
            <w:tcW w:w="1163" w:type="dxa"/>
          </w:tcPr>
          <w:p w14:paraId="7641D320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64D5BE6" w14:textId="2FEDEADE" w:rsidR="001D40A7" w:rsidRPr="00421069" w:rsidRDefault="00703539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35</w:t>
            </w:r>
            <w:r w:rsidR="001D40A7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  <w:tc>
          <w:tcPr>
            <w:tcW w:w="1134" w:type="dxa"/>
          </w:tcPr>
          <w:p w14:paraId="70CB6855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66E86A8" w14:textId="2CC71C6B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="007035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  <w:tc>
          <w:tcPr>
            <w:tcW w:w="1134" w:type="dxa"/>
          </w:tcPr>
          <w:p w14:paraId="1930A596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A4D3B10" w14:textId="6795ECB6" w:rsidR="001D40A7" w:rsidRPr="00421069" w:rsidRDefault="00703539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40</w:t>
            </w:r>
            <w:r w:rsidR="001D40A7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  <w:tr w:rsidR="001D40A7" w:rsidRPr="00421069" w14:paraId="0B05FF6B" w14:textId="77777777" w:rsidTr="007F3F5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80" w:firstRow="0" w:lastRow="0" w:firstColumn="1" w:lastColumn="0" w:noHBand="0" w:noVBand="0"/>
        </w:tblPrEx>
        <w:trPr>
          <w:trHeight w:val="65"/>
        </w:trPr>
        <w:tc>
          <w:tcPr>
            <w:tcW w:w="709" w:type="dxa"/>
            <w:vAlign w:val="center"/>
          </w:tcPr>
          <w:p w14:paraId="486C12AA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</w:t>
            </w:r>
          </w:p>
          <w:p w14:paraId="7514F26D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70" w:type="dxa"/>
            <w:vAlign w:val="center"/>
          </w:tcPr>
          <w:p w14:paraId="3FA5244D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Udzielanie rodzinom, w których występuje przemoc </w:t>
            </w:r>
            <w:r w:rsidRPr="0042106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br/>
              <w:t>w rodzinie pomocy psychologicznej i prawnej i wsparcia psychologicznego, realizacja programów integrujących.</w:t>
            </w:r>
          </w:p>
          <w:p w14:paraId="3D6E7C9C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52AF2FF5" w14:textId="40EF4F7E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prowadzenie, grup wsparcia dla osób dotkniętych przemocą </w:t>
            </w:r>
            <w:r w:rsidR="006D45E4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domową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,</w:t>
            </w:r>
          </w:p>
          <w:p w14:paraId="25CFA831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prowadzenie poradnictwa dla rodzin, w których występuje przemoc domowa, </w:t>
            </w:r>
          </w:p>
          <w:p w14:paraId="2A741FA4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wsparcie działań integracyjnych.</w:t>
            </w:r>
          </w:p>
        </w:tc>
        <w:tc>
          <w:tcPr>
            <w:tcW w:w="1163" w:type="dxa"/>
          </w:tcPr>
          <w:p w14:paraId="43EEA720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58E5A95" w14:textId="1CC6CFC6" w:rsidR="001D40A7" w:rsidRPr="00421069" w:rsidRDefault="00703539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  <w:r w:rsidR="001D40A7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  <w:tc>
          <w:tcPr>
            <w:tcW w:w="1134" w:type="dxa"/>
          </w:tcPr>
          <w:p w14:paraId="3135C572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6E46C8B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10 000,00</w:t>
            </w:r>
          </w:p>
        </w:tc>
        <w:tc>
          <w:tcPr>
            <w:tcW w:w="1134" w:type="dxa"/>
          </w:tcPr>
          <w:p w14:paraId="3425114D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D1573BE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10 000,00</w:t>
            </w:r>
          </w:p>
        </w:tc>
      </w:tr>
      <w:tr w:rsidR="001D40A7" w:rsidRPr="00421069" w14:paraId="7CE3D268" w14:textId="77777777" w:rsidTr="007F3F5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80" w:firstRow="0" w:lastRow="0" w:firstColumn="1" w:lastColumn="0" w:noHBand="0" w:noVBand="0"/>
        </w:tblPrEx>
        <w:trPr>
          <w:trHeight w:val="65"/>
        </w:trPr>
        <w:tc>
          <w:tcPr>
            <w:tcW w:w="709" w:type="dxa"/>
            <w:vAlign w:val="center"/>
          </w:tcPr>
          <w:p w14:paraId="0024529D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</w:t>
            </w:r>
          </w:p>
          <w:p w14:paraId="0C8200FE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  <w:p w14:paraId="726CCD57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0" w:type="dxa"/>
            <w:vAlign w:val="center"/>
          </w:tcPr>
          <w:p w14:paraId="530E6C3F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Wsparcie sportowych zajęć pozalekcyjnych i sportowo-rekreacyjnych z programem profilaktycznym.</w:t>
            </w:r>
          </w:p>
          <w:p w14:paraId="6B5B7BEF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2FAE71DE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prowadzenie sportowych zajęć pozalekcyjnych dla dzieci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i młodzieży szkolnej;</w:t>
            </w:r>
          </w:p>
          <w:p w14:paraId="525316CE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wspieranie działań sportowych, promujących zdrowy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i aktywny tryb życia przez młodzież, zapobiegających izolacji społecznej;</w:t>
            </w:r>
          </w:p>
          <w:p w14:paraId="589ECFC6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lastRenderedPageBreak/>
              <w:t>- dofinansowanie transportu dzieci na sportowe zajęcia pozalekcyjne;</w:t>
            </w:r>
          </w:p>
          <w:p w14:paraId="5F95D132" w14:textId="37C95A4F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do oferty należy dołączyć program profilaktyczny,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 xml:space="preserve"> zrecenzowany przez osobę posiadającą stosowne uprawnienia, zawierający odbiorców, cele, metody ewaluacji, nazwę  autora wraz z odpisem uprawnień;</w:t>
            </w:r>
          </w:p>
          <w:p w14:paraId="11874515" w14:textId="429A51C1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do oferty należy dołączyć tygodniowy harmonogram zajęć oraz miejsce prowadzenia zajęć, stanowiący zał. nr 1 do ogłoszenia</w:t>
            </w:r>
          </w:p>
        </w:tc>
        <w:tc>
          <w:tcPr>
            <w:tcW w:w="1163" w:type="dxa"/>
          </w:tcPr>
          <w:p w14:paraId="0D71E8E9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600E18C" w14:textId="102C1AE6" w:rsidR="001D40A7" w:rsidRPr="00421069" w:rsidRDefault="00703539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40</w:t>
            </w:r>
            <w:r w:rsidR="001D40A7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  <w:tc>
          <w:tcPr>
            <w:tcW w:w="1134" w:type="dxa"/>
          </w:tcPr>
          <w:p w14:paraId="4AD9ACD2" w14:textId="77777777" w:rsidR="001D40A7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BC7E2E3" w14:textId="22E3B366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7035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  <w:tc>
          <w:tcPr>
            <w:tcW w:w="1134" w:type="dxa"/>
          </w:tcPr>
          <w:p w14:paraId="5E57D5D6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AB3557F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  <w:tr w:rsidR="001D40A7" w:rsidRPr="00421069" w14:paraId="1684B255" w14:textId="77777777" w:rsidTr="007F3F5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80" w:firstRow="0" w:lastRow="0" w:firstColumn="1" w:lastColumn="0" w:noHBand="0" w:noVBand="0"/>
        </w:tblPrEx>
        <w:trPr>
          <w:trHeight w:val="65"/>
        </w:trPr>
        <w:tc>
          <w:tcPr>
            <w:tcW w:w="709" w:type="dxa"/>
            <w:vAlign w:val="center"/>
          </w:tcPr>
          <w:p w14:paraId="4B0BE7DA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4</w:t>
            </w:r>
          </w:p>
        </w:tc>
        <w:tc>
          <w:tcPr>
            <w:tcW w:w="5670" w:type="dxa"/>
            <w:vAlign w:val="center"/>
          </w:tcPr>
          <w:p w14:paraId="22CA6AA4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Wspieranie zorganizowanych form zajęć aktywizujących dzieci i młodzież z programem profilaktycznym.</w:t>
            </w:r>
          </w:p>
          <w:p w14:paraId="4A69E441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5B6660D0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prowadzenie zajęć pozalekcyjnych rekreacyjno-edukacyjnych oraz opiekuńczo wychowawczych dla dzieci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i młodzieży  szkolnej;</w:t>
            </w:r>
          </w:p>
          <w:p w14:paraId="019CE52E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wspieranie działań, promujących zdrowy i aktywny tryb życia przez młodzież, zapobiegających izolacji społecznej;</w:t>
            </w:r>
          </w:p>
          <w:p w14:paraId="7B10D279" w14:textId="552525B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do oferty należy dołączyć program profilaktyczny,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zrecenzowany przez osobę posiadającą stosowne uprawnienia, zawierający odbiorców, cele, metody ewaluacji, nazwę autora wraz z opisem uprawnień;</w:t>
            </w:r>
          </w:p>
          <w:p w14:paraId="4F677813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 do oferty należy dołączyć tygodniowy harmonogram zajęć oraz miejsce prowadzenia zajęć), stanowiący zał. nr 1 do ogłoszenia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63" w:type="dxa"/>
          </w:tcPr>
          <w:p w14:paraId="4F76498B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7F02EC5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20 000,00</w:t>
            </w:r>
          </w:p>
        </w:tc>
        <w:tc>
          <w:tcPr>
            <w:tcW w:w="1134" w:type="dxa"/>
          </w:tcPr>
          <w:p w14:paraId="243EE3CE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BB61E12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20 000,00</w:t>
            </w:r>
          </w:p>
        </w:tc>
        <w:tc>
          <w:tcPr>
            <w:tcW w:w="1134" w:type="dxa"/>
          </w:tcPr>
          <w:p w14:paraId="34AC4FE9" w14:textId="77777777" w:rsidR="001D40A7" w:rsidRPr="00421069" w:rsidRDefault="001D40A7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1828066" w14:textId="248572A0" w:rsidR="001D40A7" w:rsidRPr="00421069" w:rsidRDefault="00703539" w:rsidP="00A450FE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  <w:r w:rsidR="001D40A7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</w:tbl>
    <w:p w14:paraId="7BBA2238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BFB927" w14:textId="77777777" w:rsidR="001D40A7" w:rsidRPr="00421069" w:rsidRDefault="001D40A7" w:rsidP="001D40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Obszar II Pomoc społeczna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721"/>
        <w:gridCol w:w="1127"/>
        <w:gridCol w:w="1096"/>
        <w:gridCol w:w="1272"/>
      </w:tblGrid>
      <w:tr w:rsidR="001D40A7" w:rsidRPr="00421069" w14:paraId="234B0D80" w14:textId="77777777" w:rsidTr="00A450FE">
        <w:tc>
          <w:tcPr>
            <w:tcW w:w="709" w:type="dxa"/>
          </w:tcPr>
          <w:p w14:paraId="0C2EDBEC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1</w:t>
            </w:r>
          </w:p>
          <w:p w14:paraId="7CB79C89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812" w:type="dxa"/>
          </w:tcPr>
          <w:p w14:paraId="2AFD2FA1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Wspieranie działań z zakresu pomocy społecznej, w tym organizacja posiłków dla rodzin w trudnej  sytuacji życiowej oraz pomoc osobom zagrożonym ubóstwem.</w:t>
            </w:r>
          </w:p>
          <w:p w14:paraId="4E18F0B4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2DD71297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posiłków dla rodzin w trudnej sytuacji życiowej,</w:t>
            </w:r>
          </w:p>
          <w:p w14:paraId="2EF10598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pomoc socjalno-materialna osobom zagrożonym ubóstwem,</w:t>
            </w:r>
          </w:p>
          <w:p w14:paraId="6F7070C8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pozyskiwanie i dystrybucja żywności wśród osób potrzebujących.</w:t>
            </w:r>
          </w:p>
          <w:p w14:paraId="47A39D52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AD72595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AC9BA51" w14:textId="29012186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="007035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00,000</w:t>
            </w:r>
          </w:p>
          <w:p w14:paraId="07FD9291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5EC6FB0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7A857073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C37F0D9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  <w:p w14:paraId="391FA573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E1B06EB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3DE52C8E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BEB0C7E" w14:textId="4356123B" w:rsidR="001D40A7" w:rsidRPr="00421069" w:rsidRDefault="00703539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40</w:t>
            </w:r>
            <w:r w:rsidR="001D40A7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</w:tbl>
    <w:p w14:paraId="1151A52B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3A28E8" w14:textId="77777777" w:rsidR="001D40A7" w:rsidRPr="00421069" w:rsidRDefault="001D40A7" w:rsidP="001D40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Obszar III Polityka społeczna, działania na rzecz osób z niepełnosprawnościami oraz osób w wieku emerytalnym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134"/>
        <w:gridCol w:w="1134"/>
        <w:gridCol w:w="1134"/>
      </w:tblGrid>
      <w:tr w:rsidR="001D40A7" w:rsidRPr="00421069" w14:paraId="15D33A5A" w14:textId="77777777" w:rsidTr="00A450FE">
        <w:tc>
          <w:tcPr>
            <w:tcW w:w="709" w:type="dxa"/>
          </w:tcPr>
          <w:p w14:paraId="46400E4B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1</w:t>
            </w:r>
          </w:p>
          <w:p w14:paraId="22712E10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B00D4FB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812" w:type="dxa"/>
          </w:tcPr>
          <w:p w14:paraId="19F791BB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Wspieranie programów edukacyjno-terapeutycznych oraz  działalności  rehabilitacyjnej wobec osób 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 niepełnosprawnościami, organizacja imprez rekreacyjnych udziałem osób z niepełnosprawnościami.</w:t>
            </w:r>
          </w:p>
          <w:p w14:paraId="499E5FD1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5BCEA732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imprez rekreacyjno-sportowych z udziałem osób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 xml:space="preserve"> z niepełnosprawnościami;</w:t>
            </w:r>
          </w:p>
          <w:p w14:paraId="21F113F0" w14:textId="1480A520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działań integrujących osoby</w:t>
            </w:r>
            <w:r w:rsidR="006D45E4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r w:rsidR="006D45E4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z niepełnosprawnościami, zapobiegających izolacji społecznej;</w:t>
            </w:r>
          </w:p>
          <w:p w14:paraId="3896B1CF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wspieranie zajęć edukacyjnych dla dzieci i młodzieży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z niepełnosprawnościami.</w:t>
            </w:r>
          </w:p>
        </w:tc>
        <w:tc>
          <w:tcPr>
            <w:tcW w:w="1134" w:type="dxa"/>
          </w:tcPr>
          <w:p w14:paraId="083020F4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96CE072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  <w:p w14:paraId="20EB4AE9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DA589C8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2A3C640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8 000,00</w:t>
            </w:r>
          </w:p>
          <w:p w14:paraId="6FF9642E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D853E3C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0BB151A7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C961C95" w14:textId="3F6E43B1" w:rsidR="001D40A7" w:rsidRPr="00421069" w:rsidRDefault="00703539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  <w:r w:rsidR="001D40A7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  <w:tr w:rsidR="001D40A7" w:rsidRPr="00421069" w14:paraId="057CC823" w14:textId="77777777" w:rsidTr="00A450FE">
        <w:trPr>
          <w:trHeight w:val="1504"/>
        </w:trPr>
        <w:tc>
          <w:tcPr>
            <w:tcW w:w="709" w:type="dxa"/>
          </w:tcPr>
          <w:p w14:paraId="63724757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Zad. 2 </w:t>
            </w:r>
          </w:p>
        </w:tc>
        <w:tc>
          <w:tcPr>
            <w:tcW w:w="5812" w:type="dxa"/>
          </w:tcPr>
          <w:p w14:paraId="3227BABC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Wspieranie programów edukacyjno-terapeutycznych wobec osób starszych, organizacja imprez rekreacyjnych oraz działań integrujących z udziałem osób starszych.</w:t>
            </w:r>
          </w:p>
          <w:p w14:paraId="5B1D7791" w14:textId="77777777" w:rsidR="006D45E4" w:rsidRDefault="006D45E4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</w:p>
          <w:p w14:paraId="393387E1" w14:textId="3AF81A80" w:rsidR="001D40A7" w:rsidRPr="00421069" w:rsidRDefault="006D45E4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lastRenderedPageBreak/>
              <w:br/>
            </w:r>
            <w:r w:rsidR="001D40A7"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  <w:r w:rsidR="001D40A7"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</w:p>
          <w:p w14:paraId="08F08474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wspieranie działań związanych z zapobieganiem izolacji społecznej osób starszych,  chorych  i potrzebujących;</w:t>
            </w:r>
          </w:p>
          <w:p w14:paraId="0E161515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wspieranie działań integrujących i aktywizujących oraz rehabilitacyjno-edukacyjnych prowadzonych na rzecz osób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w wieku senioralnym 60+.</w:t>
            </w:r>
          </w:p>
          <w:p w14:paraId="0033904A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55330933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27 000,00</w:t>
            </w:r>
          </w:p>
        </w:tc>
        <w:tc>
          <w:tcPr>
            <w:tcW w:w="1134" w:type="dxa"/>
          </w:tcPr>
          <w:p w14:paraId="21F4CAB7" w14:textId="5E7A2ED8" w:rsidR="001D40A7" w:rsidRPr="00421069" w:rsidRDefault="00703539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  <w:r w:rsidR="001D40A7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</w:tc>
        <w:tc>
          <w:tcPr>
            <w:tcW w:w="1134" w:type="dxa"/>
          </w:tcPr>
          <w:p w14:paraId="47118088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</w:tbl>
    <w:p w14:paraId="1F169B51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513988" w14:textId="77777777" w:rsidR="001D40A7" w:rsidRPr="00421069" w:rsidRDefault="001D40A7" w:rsidP="001D40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Obszar IV  Oświata i wychowanie, turystyka i krajoznawstwo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134"/>
        <w:gridCol w:w="1134"/>
        <w:gridCol w:w="1134"/>
      </w:tblGrid>
      <w:tr w:rsidR="001D40A7" w:rsidRPr="00421069" w14:paraId="1AF9A456" w14:textId="77777777" w:rsidTr="00A450FE">
        <w:trPr>
          <w:trHeight w:val="850"/>
        </w:trPr>
        <w:tc>
          <w:tcPr>
            <w:tcW w:w="709" w:type="dxa"/>
          </w:tcPr>
          <w:p w14:paraId="6418FEB4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1</w:t>
            </w:r>
          </w:p>
          <w:p w14:paraId="2DF0399A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812" w:type="dxa"/>
          </w:tcPr>
          <w:p w14:paraId="73DE863C" w14:textId="77777777" w:rsidR="001D40A7" w:rsidRPr="00421069" w:rsidRDefault="001D40A7" w:rsidP="00A450FE">
            <w:pPr>
              <w:spacing w:after="6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Podnoszenie atrakcyjności turystycznej Miasta Krasnystaw, promocja produktu turystycznego, wspierania działań edukacyjno-wychowawczych oraz edukacyjno-wypoczynkowych dla dzieci i młodzieży.</w:t>
            </w:r>
          </w:p>
          <w:p w14:paraId="3AD09BF7" w14:textId="77777777" w:rsidR="001D40A7" w:rsidRPr="00421069" w:rsidRDefault="001D40A7" w:rsidP="00A450FE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</w:t>
            </w:r>
          </w:p>
          <w:p w14:paraId="6FFC296B" w14:textId="4D40A968" w:rsidR="001D40A7" w:rsidRPr="00421069" w:rsidRDefault="001D40A7" w:rsidP="00A450FE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różnych przedsięwzięć, których efektem będzie p</w:t>
            </w:r>
            <w:r w:rsidR="00BE24D8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romocja turystycznej marki KRASZCZADY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. </w:t>
            </w:r>
          </w:p>
          <w:p w14:paraId="37CDF425" w14:textId="77777777" w:rsidR="001D40A7" w:rsidRPr="00421069" w:rsidRDefault="001D40A7" w:rsidP="00A450FE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przedsięwzięć prezentujących i promujących  amatorskie ruchy artystyczne, twórczość ludową oraz lokalne tradycje;</w:t>
            </w:r>
          </w:p>
          <w:p w14:paraId="731BF619" w14:textId="77777777" w:rsidR="001D40A7" w:rsidRPr="00421069" w:rsidRDefault="001D40A7" w:rsidP="00A450FE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różnych form edukacyjno-wychowawczych oraz wypoczynkowych dla dzieci i młodzieży;</w:t>
            </w:r>
          </w:p>
          <w:p w14:paraId="12BD01F0" w14:textId="77777777" w:rsidR="001D40A7" w:rsidRPr="00421069" w:rsidRDefault="001D40A7" w:rsidP="00A450FE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wspieranie programów i warsztatów rozwijających wiedzę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i talenty oraz umiejętności artystyczne dzieci i młodzieży;</w:t>
            </w:r>
          </w:p>
          <w:p w14:paraId="78001A8B" w14:textId="77777777" w:rsidR="001D40A7" w:rsidRPr="00421069" w:rsidRDefault="001D40A7" w:rsidP="00A450FE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promocja wolontariatu poprzez organizowanie działań młodzieży na rzecz osób potrzebujących.</w:t>
            </w:r>
          </w:p>
          <w:p w14:paraId="370735D7" w14:textId="77777777" w:rsidR="001D40A7" w:rsidRPr="00421069" w:rsidRDefault="001D40A7" w:rsidP="00A450FE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AA94FF3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C6CE4C2" w14:textId="657D9593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7035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</w:tc>
        <w:tc>
          <w:tcPr>
            <w:tcW w:w="1134" w:type="dxa"/>
          </w:tcPr>
          <w:p w14:paraId="3890CB42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5D26238" w14:textId="39B0E8EF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7035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  <w:p w14:paraId="130EBD83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378902C9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E3CBBB4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</w:tbl>
    <w:p w14:paraId="762236B4" w14:textId="77777777" w:rsidR="001D40A7" w:rsidRPr="00421069" w:rsidRDefault="001D40A7" w:rsidP="001D40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9991D3" w14:textId="77777777" w:rsidR="001D40A7" w:rsidRPr="00421069" w:rsidRDefault="001D40A7" w:rsidP="001D40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Obszar V  Kultura, sztuka, ochrona dóbr kultury i dziedzictwa narodowego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134"/>
        <w:gridCol w:w="1134"/>
        <w:gridCol w:w="1134"/>
      </w:tblGrid>
      <w:tr w:rsidR="001D40A7" w:rsidRPr="00421069" w14:paraId="5DA903D3" w14:textId="77777777" w:rsidTr="00A450FE">
        <w:trPr>
          <w:trHeight w:val="1304"/>
        </w:trPr>
        <w:tc>
          <w:tcPr>
            <w:tcW w:w="709" w:type="dxa"/>
          </w:tcPr>
          <w:p w14:paraId="337C1E00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1</w:t>
            </w:r>
          </w:p>
        </w:tc>
        <w:tc>
          <w:tcPr>
            <w:tcW w:w="5812" w:type="dxa"/>
          </w:tcPr>
          <w:p w14:paraId="3B97B161" w14:textId="77777777" w:rsidR="001D40A7" w:rsidRPr="00421069" w:rsidRDefault="001D40A7" w:rsidP="00A4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Rozwijanie różnych form inicjatyw kulturalnych dla mieszkańców Krasnegostawu, organizacja wydarzeń 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i przedsięwzięć kulturalnych pielęgnujących tradycje. </w:t>
            </w:r>
          </w:p>
          <w:p w14:paraId="457CA5BD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</w:t>
            </w:r>
          </w:p>
          <w:p w14:paraId="59EF12C8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ogólnodostępnych wydarzeń kulturalnych:  koncertów muzycznych, spektakli teatralnych;</w:t>
            </w:r>
          </w:p>
          <w:p w14:paraId="43B07BAA" w14:textId="77777777" w:rsidR="001D40A7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przedsięwzięć, publikacji literackich z zakresu podtrzymywania tradycji narodowych, oraz regionalnych wydarzeń historycznych;</w:t>
            </w:r>
          </w:p>
          <w:p w14:paraId="2417D5BA" w14:textId="77777777" w:rsidR="00BE24D8" w:rsidRPr="00421069" w:rsidRDefault="00BE24D8" w:rsidP="00BE24D8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przedsięwzięć prezentujących i promujących  amatorskie ruchy artystyczne, twórczość ludową oraz lokalne tradycje;</w:t>
            </w:r>
          </w:p>
          <w:p w14:paraId="64851002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wspieranie programów z zakresu edukacji kulturalnej oraz działań artystycznych dzieci i młodzieży oraz osób dorosłych;</w:t>
            </w:r>
          </w:p>
          <w:p w14:paraId="5FC4021A" w14:textId="77777777" w:rsidR="001D40A7" w:rsidRPr="00421069" w:rsidRDefault="001D40A7" w:rsidP="00A450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przedsięwzięć kulturalno-artystycznych podnoszących atrakcyjność imprezy „Chmielaki Krasnostawskie”.</w:t>
            </w:r>
          </w:p>
        </w:tc>
        <w:tc>
          <w:tcPr>
            <w:tcW w:w="1134" w:type="dxa"/>
          </w:tcPr>
          <w:p w14:paraId="7D91966E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544E4E2" w14:textId="475709A8" w:rsidR="001D40A7" w:rsidRPr="00421069" w:rsidRDefault="00703539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  <w:r w:rsidR="001D40A7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  <w:tc>
          <w:tcPr>
            <w:tcW w:w="1134" w:type="dxa"/>
          </w:tcPr>
          <w:p w14:paraId="4F0D93BC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6E960C6" w14:textId="1A6FE995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="0070353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  <w:tc>
          <w:tcPr>
            <w:tcW w:w="1134" w:type="dxa"/>
          </w:tcPr>
          <w:p w14:paraId="52325EBA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168D464" w14:textId="77777777" w:rsidR="001D40A7" w:rsidRPr="00421069" w:rsidRDefault="001D40A7" w:rsidP="00A4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</w:tbl>
    <w:p w14:paraId="3804AD77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7F72B8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0260B113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Podmioty uprawnione do składania ofert:</w:t>
      </w:r>
    </w:p>
    <w:p w14:paraId="5275CA2B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 konkursu mogą przystąpić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organizacje pozarządowe oraz inne podmioty wymienione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art. 3 ust 3 ustawy z dnia 24 kwietnia 2003 roku o działalności pożytku publicznego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i o wolontariacie prowadzące działalność statutową w obszarach objętych konkursem na terenie Miasta oraz dla mieszkańców Krasnegostawu.</w:t>
      </w:r>
    </w:p>
    <w:p w14:paraId="611D44BE" w14:textId="77777777" w:rsidR="00441A64" w:rsidRPr="00421069" w:rsidRDefault="00441A64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61F63C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</w:t>
      </w:r>
    </w:p>
    <w:p w14:paraId="213021A2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przyznawania dotacji.</w:t>
      </w:r>
    </w:p>
    <w:p w14:paraId="4E87026B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 Zasady przyznawania dotacji określają przepisy:</w:t>
      </w:r>
    </w:p>
    <w:p w14:paraId="2C74900C" w14:textId="4CA7A5C2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ustawy z dnia 24 kwietnia 2003 r. o działalności pożytku publicznego i o wolontariacie (Dz. U. z 202</w:t>
      </w:r>
      <w:r w:rsidR="007035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="007035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1491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zm.),</w:t>
      </w:r>
    </w:p>
    <w:p w14:paraId="0EC6F9A6" w14:textId="2361450D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pl-PL"/>
          <w14:ligatures w14:val="none"/>
        </w:rPr>
        <w:t>- ustawy z dnia 27 sierpnia 2009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o finansach publicznych (Dz. U. z 202</w:t>
      </w:r>
      <w:r w:rsidR="00C222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222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530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</w:t>
      </w:r>
      <w:proofErr w:type="spellStart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zm.). </w:t>
      </w:r>
    </w:p>
    <w:p w14:paraId="02640E41" w14:textId="02C7D04E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Warunkiem przystąpienia do konkursu jest złożenie oferty zgodnej z rozporządzeniem Przewodniczącego Komitetu do spraw Pożytku Publicznego z dn. 24 października 2018 r.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sprawie wzoru ofert i ramowych wzorów umów dotyczących realizacji zadań publicznych oraz wzorów sprawozdań z wykonania tych zadań (Dz. U z 2018 r., poz. 2057) . Formularz oferty dostępny jest wraz z ogłoszeniem o konkursie na stronie </w:t>
      </w:r>
      <w:hyperlink r:id="rId6" w:history="1">
        <w:r w:rsidRPr="004210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www.krasnystaw.pl</w:t>
        </w:r>
      </w:hyperlink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zakładce  Miasto – NGO oraz BIP w zakładce  „Ogłoszenia 202</w:t>
      </w:r>
      <w:r w:rsidR="00FE5A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”. </w:t>
      </w:r>
    </w:p>
    <w:p w14:paraId="538388E3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Zestawienie kosztów w ofercie musi być czytelne i logiczne, zgodne z harmonogramem oraz opisem zakładanych rezultatów realizacji zadania. W tabeli „Rodzaj kosztów” należy  wykazać działania zawierające rodzaje kosztów wraz z kosztami jednostkowymi planowanego zadania. Wydatki przedstawione w kosztorysie muszą znajdować pełne uzasadnienie w opisie zadania oraz planowanych rezultatach (np. liczba uczestników, liczba materiałów promocyjnych, liczba godzin zajęć,  itp.).</w:t>
      </w:r>
    </w:p>
    <w:p w14:paraId="78274BEC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Podmiot ubiegający się o dotację winien realizować oferowane zadanie na terenie Miasta Krasnystaw, bądź dla mieszkańców Krasnegostawu, a zadanie to musi być przedmiotem jego działalności statutowej.</w:t>
      </w:r>
    </w:p>
    <w:p w14:paraId="16989D50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Podmiot ubiegający się o dotacje winien posiadać zasoby rzeczowe w postaci bazy materiałowo-technicznej lub dostęp do takiej bazy oraz zasoby kadrowe z odpowiednimi kwalifikacjami, zapewniające wykonanie oferowanego zadania.</w:t>
      </w:r>
    </w:p>
    <w:p w14:paraId="77D7D436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Dopuszcza się pobieranie opłat od adresatów zadania pod warunkiem, że podmiot realizujący zadanie publiczne prowadzi działalność odpłatną pożytku publicznego, z której zysk przeznacza na działalność statutową. </w:t>
      </w:r>
    </w:p>
    <w:p w14:paraId="2DF506C4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7. Dopuszczalne jest złożenie oferty wspólnej przez dwie lub więcej organizacji pozarządowych działających wspólnie. Oferta wspólna powinna dokładnie określać podział obowiązków pomiędzy poszczególne organizacje.</w:t>
      </w:r>
    </w:p>
    <w:p w14:paraId="2C115D74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8. Oferta musi przewidywać własny wkład finansowy organizacji, bądź pozyskany z innych źródeł finansowych w realizację zadania (tzw. „udział własny” w wysokości co najmniej 10 % wartości zadania). Udziału własnego nie można finansować ze środków przekazanych przez  Miasto Krasnystaw w ramach innych dotacji. </w:t>
      </w:r>
    </w:p>
    <w:p w14:paraId="313AF339" w14:textId="77777777" w:rsidR="001D40A7" w:rsidRPr="00421069" w:rsidRDefault="001D40A7" w:rsidP="001D40A7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9. Jeżeli oferent zamierza przeznaczyć na realizację zadania również wkład osobowy, w tym  pracy społecznej członków i świadczeń wolontariuszy, to należy go wyliczyć i podać sposób wyceny. </w:t>
      </w:r>
    </w:p>
    <w:p w14:paraId="3D91A182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10. Koszty ujęte w rozdziale V B Oferty, tj. „Planowana dotacja w ramach niniejszej oferty” są   kosztami kwalifikowanymi, które mogą być przeznaczone na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6EDBCDD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honoraria i wynagrodzenia dla osób bezpośrednio zatrudnionych przy realizacji zadania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na podstawie umowy, z obowiązującymi na rynku stawkami godzinowymi,</w:t>
      </w:r>
    </w:p>
    <w:p w14:paraId="39732C73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usługi związane z zakwaterowaniem i wyżywieniem uczestników zadania,</w:t>
      </w:r>
    </w:p>
    <w:p w14:paraId="127CFA2B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nagrody rzeczowe indywidualne,</w:t>
      </w:r>
    </w:p>
    <w:p w14:paraId="5F95F48C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usługi transportowe, opłaty parkingowe, </w:t>
      </w:r>
    </w:p>
    <w:p w14:paraId="16D39027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usługi poligraficzne,</w:t>
      </w:r>
    </w:p>
    <w:p w14:paraId="4D4DF438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left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bilety wstępu,</w:t>
      </w:r>
    </w:p>
    <w:p w14:paraId="429EF032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7) opłaty związane z ubezpieczeniem uczestników, </w:t>
      </w:r>
    </w:p>
    <w:p w14:paraId="66717E8F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8) opłaty wpisowe, </w:t>
      </w:r>
    </w:p>
    <w:p w14:paraId="2B113055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9) zakup wyżywienia lub zakup usług gastronomicznych,</w:t>
      </w:r>
    </w:p>
    <w:p w14:paraId="4D77F46F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10) zakup artykułów  i sprzętu niezbędnego do wykonania zadania,</w:t>
      </w:r>
    </w:p>
    <w:p w14:paraId="0DE93213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left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11) wynajem nagłośnienia, oświetlenia, sceny, pomieszczeń związanych z realizacją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zadania, </w:t>
      </w:r>
    </w:p>
    <w:p w14:paraId="4632BE05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12) koszty promocji przedsięwzięcia.</w:t>
      </w:r>
    </w:p>
    <w:p w14:paraId="23B0ABB9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11. Koszty administracyjne realizowanego zadania nie mogą przekroczyć 25 % kwoty dotacji. W kosztach tych mogą być rozliczone wydatki: obsługa księgowo-finansowa i prawna zadania, zakup materiałów związanych z obsługą administracyjną, usług pocztowych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telekomunikacyjnych, materiałów papierniczych, tonerów, opłat bankowych oraz opłat związanych z utrzymaniem lokalu.</w:t>
      </w:r>
    </w:p>
    <w:p w14:paraId="4BB88CE2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12. Dotacja nie może być wykorzystana na:</w:t>
      </w:r>
    </w:p>
    <w:p w14:paraId="0201882E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zadania i zakupy inwestycyjne, budowę lub remont pomieszczeń; </w:t>
      </w:r>
    </w:p>
    <w:p w14:paraId="0FD20A88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zakup usług i towarów niezwiązanych z realizacją zadania;</w:t>
      </w:r>
    </w:p>
    <w:p w14:paraId="07EAB145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działalność gospodarczą, polityczną lub religijną,</w:t>
      </w:r>
    </w:p>
    <w:p w14:paraId="519F4E7A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pokrycie deficytu wcześniej zrealizowanych przedsięwzięć,</w:t>
      </w:r>
    </w:p>
    <w:p w14:paraId="679270D0" w14:textId="77777777" w:rsidR="001D40A7" w:rsidRPr="00421069" w:rsidRDefault="001D40A7" w:rsidP="001D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 Uprawniony podmiot może złożyć tylko jedną ofertę w ramach danego zadania.</w:t>
      </w:r>
    </w:p>
    <w:p w14:paraId="77FEDB3D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2DA0C9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</w:t>
      </w:r>
    </w:p>
    <w:p w14:paraId="7C7DE89A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Termin i warunki realizacji zadania:</w:t>
      </w:r>
    </w:p>
    <w:p w14:paraId="055154E2" w14:textId="310FB208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1. Zadania zamieszczone w ogłoszeniu są przewidziane do realizacji w roku budżetowym 202</w:t>
      </w:r>
      <w:r w:rsidR="00C22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w terminie określonym w umowie.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 realizacji powinien obejmować: okres przygotowania, przeprowadzenia, zakończenia i rozliczenia zadania.</w:t>
      </w:r>
    </w:p>
    <w:p w14:paraId="1C321C2C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2. Warunkiem realizacji zadania przedstawionego przez oferenta jest zapewnienie ”najwyższej staranności”, co oznacza w szczególności:</w:t>
      </w:r>
    </w:p>
    <w:p w14:paraId="496F950E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wykorzystanie kwot dotacji zgodnie z przeznaczeniem szczegółowo określonym w umowie, - prawidłowe, rzetelne i terminowe sporządzanie sprawozdań finansowych i merytorycznych </w:t>
      </w: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-  oszczędne i celowe wydatkowanie środków</w:t>
      </w:r>
      <w:r w:rsidRPr="0042106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8B62874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3.</w:t>
      </w:r>
      <w:r w:rsidRPr="0042106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przyznanej kwoty dotacji innej niż w ofercie, przed przystąpieniem do zawarcia umowy oferent winien przedstawić zaktualizowany kosztorys i harmonogram realizacji zadania. W przypadku przyznania mniejszej kwoty dotacji, oferent musi wykazać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zaktualizowanym kosztorysie własne środki finansowe proporcjonalne do zmian.</w:t>
      </w:r>
    </w:p>
    <w:p w14:paraId="5F3AD955" w14:textId="77777777" w:rsidR="001D40A7" w:rsidRPr="00421069" w:rsidRDefault="001D40A7" w:rsidP="001D40A7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 xml:space="preserve">4. Dopuszcza się dokonywanie przesunięć pomiędzy poszczególnymi pozycjami kosztów określonymi w kalkulacji przewidywanych kosztów do wysokości 15% przyznanej kwoty dotacji </w:t>
      </w:r>
      <w:r w:rsidRPr="00421069">
        <w:rPr>
          <w:rFonts w:ascii="Times New Roman" w:eastAsia="Times New Roman" w:hAnsi="Times New Roman" w:cs="Calibri"/>
          <w:kern w:val="3"/>
          <w:sz w:val="24"/>
          <w:szCs w:val="24"/>
          <w:lang w:eastAsia="pl-PL"/>
          <w14:ligatures w14:val="none"/>
        </w:rPr>
        <w:t>pod warunkiem, że nie wpłynie to znacząco na realizację zaplanowanego zadania.</w:t>
      </w:r>
    </w:p>
    <w:p w14:paraId="6FB080FF" w14:textId="77777777" w:rsidR="001D40A7" w:rsidRPr="00421069" w:rsidRDefault="001D40A7" w:rsidP="001D40A7">
      <w:pPr>
        <w:tabs>
          <w:tab w:val="left" w:pos="82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 xml:space="preserve">5. Odbiorcy realizowanego zadania muszą być informowani o </w:t>
      </w:r>
      <w:r w:rsidRPr="00421069">
        <w:rPr>
          <w:rFonts w:ascii="Times New Roman" w:eastAsia="Times New Roman" w:hAnsi="Times New Roman" w:cs="Calibri"/>
          <w:kern w:val="3"/>
          <w:sz w:val="24"/>
          <w:szCs w:val="24"/>
          <w:lang w:eastAsia="pl-PL"/>
          <w14:ligatures w14:val="none"/>
        </w:rPr>
        <w:t>współfinansowaniu zadania z budżetu Miasta Krasnystaw, dobierając sposób komunikowania stosownie do charakteru zadania, w tym min. umieszczania logo Miasta i informacji „Zadanie publiczne jest realizowane przy wsparciu Miasta Krasnystaw”.</w:t>
      </w:r>
    </w:p>
    <w:p w14:paraId="61519EC9" w14:textId="0C92B00C" w:rsidR="001D40A7" w:rsidRPr="00421069" w:rsidRDefault="001D40A7" w:rsidP="001D40A7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2106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6. Przy wykonywaniu zadania publicznego oferent zobowiązany jest, zgodnie </w:t>
      </w:r>
      <w:r w:rsidRPr="0042106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br/>
        <w:t>z art. 4 i 5 ustawy z dnia 19 lipca 2019 r. o zapewnieniu dostępności osobom ze szczególnymi potrzebami (Dz. U. 202</w:t>
      </w:r>
      <w:r w:rsidR="00C2227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42106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r. poz. </w:t>
      </w:r>
      <w:r w:rsidR="00C2227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1411)</w:t>
      </w:r>
      <w:r w:rsidRPr="0042106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do zapewnienia odbiorcom zadania publicznego dostępności co najmniej w zakresie minimalnym określonym w art. 6 ustawy.</w:t>
      </w:r>
    </w:p>
    <w:p w14:paraId="13457172" w14:textId="77777777" w:rsidR="001D40A7" w:rsidRPr="00421069" w:rsidRDefault="001D40A7" w:rsidP="001D40A7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 xml:space="preserve">7. W celu rozliczenia dotacji należy złożyć sprawozdanie </w:t>
      </w:r>
      <w:r w:rsidRPr="004210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 xml:space="preserve">zgodnej z rozporządzeniem Przewodniczącego Komitetu do spraw Pożytku Publicznego z dn. 24 października 2018 r. </w:t>
      </w:r>
      <w:r w:rsidRPr="004210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br/>
        <w:t xml:space="preserve">w sprawie wzoru ofert i ramowych wzorów umów dotyczących realizacji zadań publicznych oraz wzorów sprawozdań z wykonania tych zadań (Dz. U z 2018 r., poz. 2057) </w:t>
      </w: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 xml:space="preserve">wraz </w:t>
      </w: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br/>
        <w:t xml:space="preserve">z zestawieniem dokumentów księgowych związanych z realizacją zadania publicznego, </w:t>
      </w: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lastRenderedPageBreak/>
        <w:t>zgodnie z załącznikiem Nr 2 do ogłoszenia oraz potwierdzeniem osiągniętych rezultatów realizacji zadania publicznego, o których mowa w ofercie.</w:t>
      </w:r>
    </w:p>
    <w:p w14:paraId="6A1DCF85" w14:textId="77777777" w:rsidR="001D40A7" w:rsidRPr="00421069" w:rsidRDefault="001D40A7" w:rsidP="001D40A7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>8. Rozliczenie zadania nastąpi po a</w:t>
      </w:r>
      <w:r w:rsidRPr="004210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kceptacji sprawozdania, weryfikacji osiągniętych  rezultatów i działań oraz analizie zasadności poniesionych wydatków.</w:t>
      </w:r>
    </w:p>
    <w:p w14:paraId="14AF087F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9. Szczegółowe warunki realizacji zadania zostaną określone w umowie pisemnej o wsparcie realizacji zadania publicznego.</w:t>
      </w:r>
    </w:p>
    <w:p w14:paraId="19E5A830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54057424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5</w:t>
      </w:r>
    </w:p>
    <w:bookmarkEnd w:id="3"/>
    <w:p w14:paraId="1A71E7D2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Termin i sposób składania ofert oraz wymagane dokumenty</w:t>
      </w:r>
    </w:p>
    <w:p w14:paraId="1ED7277A" w14:textId="35521CFC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1. Oferty na realizację poszczególnych</w:t>
      </w: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zadań należy składać w Urzędzie Miasta Krasnyst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aw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Plac 3-go Maja 29, Biuro Obsługi Mieszkańców w nieprzekraczalnym terminie 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do dnia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br/>
        <w:t>2</w:t>
      </w:r>
      <w:r w:rsidR="005800B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1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stycznia 202</w:t>
      </w:r>
      <w:r w:rsidR="00B3102E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5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r. do godz. 15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vertAlign w:val="superscript"/>
          <w:lang w:eastAsia="pl-PL"/>
          <w14:ligatures w14:val="none"/>
        </w:rPr>
        <w:t>30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, w zamkniętej kopercie z dopiskiem: „Otwarty Konkurs Ofert 202</w:t>
      </w:r>
      <w:r w:rsidR="00B3102E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–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nazwa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obszaru,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numer 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i rodzaj zadania, o którym mowa w </w:t>
      </w:r>
      <w:r w:rsidRPr="00421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Pr="00220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 ogłoszenia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”.</w:t>
      </w:r>
    </w:p>
    <w:p w14:paraId="3F123209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2.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Ofertę należy złożyć w jednym egzemplarzu w wersji papierowej.</w:t>
      </w:r>
    </w:p>
    <w:p w14:paraId="38165E62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 Oferty złożone na niewłaściwym druku, lub złożone po terminie nie będą rozpatrywane.</w:t>
      </w:r>
    </w:p>
    <w:p w14:paraId="4D2FAAA5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4. W ofercie wszystkie pola oferty należy czytelnie wypełnić. W pola, które nie odnoszą się do oferenta należy wpisać „nie dotyczy”. W przypadku opcji „niepotrzebne skreślić” należy dokonać właściwego wyboru.</w:t>
      </w:r>
    </w:p>
    <w:p w14:paraId="38B25C00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5.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Prawidłowo wypełniony formularz oferty winien być podpisany przez osoby upoważnione do składania oświadczeń woli, zgodnie z wyciągiem z Krajowego Rejestru Sądowego lub innym dokumentem potwierdzającym status prawny podmiotu i umocowaniem osób go reprezentujących.</w:t>
      </w:r>
    </w:p>
    <w:p w14:paraId="2D804098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 przypadku oddziału terenowego organizacji składającej ofertę, wymagane jest załączenie pełnomocnictwa zarządu głównego dla przedstawicieli ww. oddziału do składania w imieniu tej organizacji oświadczeń woli w zakresie nabywania praw i zaciągania zobowiązań finansowych oraz dysponowania środkami przeznaczonymi na realizację zadania, w tym rozliczenia dotacji, o której dofinansowanie stara się podmiot.</w:t>
      </w:r>
    </w:p>
    <w:p w14:paraId="2C3AE3D5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 W przypadku oferty wspólnej należy dołączyć umowę zawartą między podmiotami, dokumenty potwierdzające podstawę prawną działania każdego z tych podmiotów oraz sposób reprezentacji.</w:t>
      </w:r>
    </w:p>
    <w:p w14:paraId="6A432955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Do oferty powinny być dołączone oświadczenia zawierające:</w:t>
      </w:r>
    </w:p>
    <w:p w14:paraId="2D95A29B" w14:textId="77777777" w:rsidR="001D40A7" w:rsidRPr="00421069" w:rsidRDefault="001D40A7" w:rsidP="001D40A7">
      <w:pPr>
        <w:spacing w:after="0" w:line="240" w:lineRule="auto"/>
        <w:ind w:left="360"/>
        <w:jc w:val="both"/>
        <w:rPr>
          <w:kern w:val="0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informacje o aktualnych danych zawartych w Krajowym Rejestrze Sądowym, rejestrze lub odpowiednio wyciągu z ewidencji oraz inne </w:t>
      </w:r>
      <w:r w:rsidRPr="00421069">
        <w:rPr>
          <w:rFonts w:ascii="Times New Roman" w:hAnsi="Times New Roman" w:cs="Times New Roman"/>
          <w:kern w:val="0"/>
          <w14:ligatures w14:val="none"/>
        </w:rPr>
        <w:t xml:space="preserve">dokumenty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potwierdzające status prawny oferenta i umocowanie osób go reprezentujących</w:t>
      </w:r>
      <w:r w:rsidRPr="00421069">
        <w:rPr>
          <w:kern w:val="0"/>
          <w14:ligatures w14:val="none"/>
        </w:rPr>
        <w:t>,</w:t>
      </w:r>
    </w:p>
    <w:p w14:paraId="608BF065" w14:textId="77777777" w:rsidR="001D40A7" w:rsidRPr="00421069" w:rsidRDefault="001D40A7" w:rsidP="001D40A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obowiązujący wyciąg ze statutu oferenta zawierający cele i zadania statutowe organizacji oraz sposób reprezentacji podmiotu. </w:t>
      </w:r>
    </w:p>
    <w:p w14:paraId="73923598" w14:textId="77777777" w:rsidR="001D40A7" w:rsidRPr="00421069" w:rsidRDefault="001D40A7" w:rsidP="001D40A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numery PESEL osób uprawnionych do podpisu umowy na realizację zadania zgłoszonego w ofercie,</w:t>
      </w:r>
    </w:p>
    <w:p w14:paraId="4B1EFF6E" w14:textId="77777777" w:rsidR="001D40A7" w:rsidRPr="00421069" w:rsidRDefault="001D40A7" w:rsidP="001D40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 oświadczenie zawierające nr konta bankowego, na które będzie przekazana dotacja.</w:t>
      </w:r>
    </w:p>
    <w:p w14:paraId="7F39F87F" w14:textId="273F997E" w:rsidR="001D40A7" w:rsidRDefault="001D40A7" w:rsidP="001D40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oświadczenie dotyczące ochrony danych osobowych (RODO)</w:t>
      </w:r>
      <w:r w:rsidR="00551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32138F3" w14:textId="14F150C0" w:rsidR="00551185" w:rsidRPr="00421069" w:rsidRDefault="00551185" w:rsidP="005511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8) oświadczenie o obowiązujących standardach  ochrony małoletnich w przypadku, kiedy beneficjentami zadania są osoby małoletnie, zgodnie z ustawą z dnia 13 maja 2016 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przeciwdziałaniu zagrożeniom przestępczością na tle seksualnym i ochronie małoletnich (Dz. U. z 2024 r. poz. 560).</w:t>
      </w:r>
    </w:p>
    <w:p w14:paraId="6DFF22A9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Do oferty mogą być dołączane inne załączniki, w tym rekomendacje i opinie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oferencie, lub o realizowanych przez oferenta projektach.</w:t>
      </w:r>
    </w:p>
    <w:p w14:paraId="6FE1976A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 W przypadku załączenia do oferty kserokopii dokumentu, każda jego strona powinna być   poświadczona za zgodność z oryginałem oraz opatrzona datą poświadczenia przez osobę uprawnioną do reprezentowania oferenta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3C7ABE9C" w14:textId="77777777" w:rsidR="001D40A7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 Oferta stanowi integralną część umowy.</w:t>
      </w:r>
    </w:p>
    <w:p w14:paraId="338AF273" w14:textId="77777777" w:rsidR="00441A64" w:rsidRDefault="00441A64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BEF3F50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§ 6</w:t>
      </w:r>
    </w:p>
    <w:p w14:paraId="345CB555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Tryb i kryteria stosowane przy wyborze ofert</w:t>
      </w:r>
    </w:p>
    <w:p w14:paraId="63A54C7A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1. Wyboru najkorzystniejszych ofert dokona Burmistrz Krasnegostawu, po zapoznaniu się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 xml:space="preserve">z protokołem komisji konkursowej powołanej  w celu opiniowania złożonych ofert. </w:t>
      </w:r>
    </w:p>
    <w:p w14:paraId="5773D2EA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2. W celu właściwej realizacji określonego zadania ogłaszający zastrzega sobie prawo wyboru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więcej niż jednego oferenta na poszczególne zadania oraz rozstrzygnięcia konkursu przy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złożeniu jednej oferty na określone zadanie.</w:t>
      </w:r>
    </w:p>
    <w:p w14:paraId="116F38BF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3. Oferty złożone niezgodnie ze wzorem, nieprawidłowe pod względem formalnym, lub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złożone po terminie, nie będą poddane ocenie merytorycznej.</w:t>
      </w:r>
    </w:p>
    <w:p w14:paraId="72E0B3C7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4. Oczywiste błędy pisarskie i rachunkowe w ofercie są telefonicznie konsultowane przez komisję z upoważnioną przez oferenta osobą do składania wyjaśnień. Ewentualne korekty błędów osoba upoważniona nanosi pisemnie na ofercie w obecności członka komisji.</w:t>
      </w:r>
    </w:p>
    <w:p w14:paraId="315DC292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Złożenie oferty nie jest równoznaczne z zapewnieniem przyznania dotacji w oczekiwanej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wysokości. Dopuszcza się możliwość weryfikacji kosztorysu zadania w drodze negocjacji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przypadku przyznania dotacji w innej wysokości niż wnioskowana</w:t>
      </w:r>
      <w:r w:rsidRPr="00421069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>.</w:t>
      </w:r>
    </w:p>
    <w:p w14:paraId="74FE1674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W przypadku przyznanej kwoty dotacji innej niż w ofercie, przed przystąpieniem do zawarcia umowy oferent winien przedstawić zaktualizowany kosztorys i harmonogram realizacji zadania. W przypadku przyznania mniejszej dotacji, oferent musi wykazać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zaktualizowanym kosztorysie własne środki finansowe proporcjonalne do zmian.</w:t>
      </w:r>
    </w:p>
    <w:p w14:paraId="52B061EA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7. Komisja konkursowa dokona analizy złożonych ofert i ich oceny według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kryteriów formalnych i merytorycznych.</w:t>
      </w:r>
    </w:p>
    <w:p w14:paraId="53A93EED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Przy rozpatrywaniu ofert pod względem formalnym brane będą pod uwagę następujące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kryteria (TAK/ NIE):</w:t>
      </w:r>
    </w:p>
    <w:p w14:paraId="1EDFD9AD" w14:textId="77777777" w:rsidR="001D40A7" w:rsidRPr="00421069" w:rsidRDefault="001D40A7" w:rsidP="001D40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oferta została złożona w terminie wskazanym w ogłoszeniu;</w:t>
      </w:r>
    </w:p>
    <w:p w14:paraId="0CAE7195" w14:textId="77777777" w:rsidR="001D40A7" w:rsidRPr="00421069" w:rsidRDefault="001D40A7" w:rsidP="001D40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oferta została złożona na właściwym formularzu;</w:t>
      </w:r>
    </w:p>
    <w:p w14:paraId="1B48094B" w14:textId="77777777" w:rsidR="001D40A7" w:rsidRPr="00421069" w:rsidRDefault="001D40A7" w:rsidP="001D40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oferta jest kompletna i spełnia wymogi art. 14 ustawy z dnia 24 kwietnia 2003 r. ustawy o działalności publicznej i o wolontariacie oraz niniejszego ogłoszenia;</w:t>
      </w:r>
    </w:p>
    <w:p w14:paraId="35994382" w14:textId="77777777" w:rsidR="001D40A7" w:rsidRPr="00421069" w:rsidRDefault="001D40A7" w:rsidP="001D40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oferta została złożona przez podmiot uprawniony, którego działalność statutowa jest zgodna z oferowanym zadaniem;</w:t>
      </w:r>
    </w:p>
    <w:p w14:paraId="53BFB415" w14:textId="77777777" w:rsidR="001D40A7" w:rsidRPr="00421069" w:rsidRDefault="001D40A7" w:rsidP="001D40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do oferty są dołączone wymagane załączniki;</w:t>
      </w:r>
    </w:p>
    <w:p w14:paraId="7C6C6C02" w14:textId="77777777" w:rsidR="001D40A7" w:rsidRPr="00421069" w:rsidRDefault="001D40A7" w:rsidP="001D40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oferta oraz dokumenty załączone są opatrzone datą oraz podpisem osoby lub osób upoważnionych do składania oświadczeń woli w imieniu oferenta/ oferentów;</w:t>
      </w:r>
    </w:p>
    <w:p w14:paraId="66787585" w14:textId="77777777" w:rsidR="001D40A7" w:rsidRPr="00421069" w:rsidRDefault="001D40A7" w:rsidP="001D40A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oferta jest poprawna pod względem rachunkowym, a kwota dotacji nie przekracza przeznaczonych na to zadanie środków określonych w konkursie .</w:t>
      </w:r>
    </w:p>
    <w:p w14:paraId="364165A1" w14:textId="5FA5EFFF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Wykaz wszystkich ofert złożonych w odpowiedzi na ogłoszenie o konkursie wraz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informacją o wynikach oceny formalnej zostanie zamieszczony w terminie 14 dni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licząc od terminu ich otwarcia na tablicy ogłoszeń, na stronach internetowych </w:t>
      </w:r>
      <w:hyperlink r:id="rId7" w:history="1">
        <w:r w:rsidRPr="004210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0"/>
            <w:u w:val="single"/>
            <w:lang w:eastAsia="pl-PL"/>
            <w14:ligatures w14:val="none"/>
          </w:rPr>
          <w:t>www.krasnystaw.pl</w:t>
        </w:r>
      </w:hyperlink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oraz BIP w zakładce „Ogłoszenia 202</w:t>
      </w:r>
      <w:r w:rsidR="005800B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5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”.</w:t>
      </w:r>
    </w:p>
    <w:p w14:paraId="05E4A410" w14:textId="77777777" w:rsidR="001D40A7" w:rsidRPr="00421069" w:rsidRDefault="001D40A7" w:rsidP="001D40A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 Przy ocenie ofert pod względem merytorycznym brane będą pod uwagę kryteria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oceniane w skali od 0 do 10 punktów: </w:t>
      </w:r>
    </w:p>
    <w:p w14:paraId="2F76B3BC" w14:textId="77777777" w:rsidR="001D40A7" w:rsidRPr="00421069" w:rsidRDefault="001D40A7" w:rsidP="001D40A7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  możliwość realizacji zadania publicznego przez oferenta;</w:t>
      </w:r>
    </w:p>
    <w:p w14:paraId="77D9F66E" w14:textId="77777777" w:rsidR="001D40A7" w:rsidRPr="00421069" w:rsidRDefault="001D40A7" w:rsidP="001D40A7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przedstawioną kalkulacji kosztów realizacji zadania publicznego, w tym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odniesieniu do zakresu rzeczowego zadania;</w:t>
      </w:r>
    </w:p>
    <w:p w14:paraId="7FCFD092" w14:textId="77777777" w:rsidR="001D40A7" w:rsidRPr="00421069" w:rsidRDefault="001D40A7" w:rsidP="001D40A7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proponowaną jakość wykonania zadania i kwalifikacje osób, przy udziale których  oferent będzie realizował zadanie publiczne;</w:t>
      </w:r>
    </w:p>
    <w:p w14:paraId="62815F8E" w14:textId="77777777" w:rsidR="001D40A7" w:rsidRPr="00421069" w:rsidRDefault="001D40A7" w:rsidP="001D40A7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planowany przez oferenta udział środków finansowych własnych lub środków pochodzących z innych źródeł na realizację zadania publicznego;</w:t>
      </w:r>
    </w:p>
    <w:p w14:paraId="183BC7CB" w14:textId="77777777" w:rsidR="001D40A7" w:rsidRPr="00421069" w:rsidRDefault="001D40A7" w:rsidP="001D40A7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planowany przez oferenta potencjał zadeklarowany wkład rzeczowy, osobowy, świadczenia wolontariuszy i praca społeczna członków;</w:t>
      </w:r>
    </w:p>
    <w:p w14:paraId="486C7E3A" w14:textId="77777777" w:rsidR="001D40A7" w:rsidRPr="00421069" w:rsidRDefault="001D40A7" w:rsidP="001D40A7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6)  realizację zleconych zadań publicznych, w przypadku organizacji pozarządowych oraz podmiotów wymienionych w art. 3 ust. 3, które w latach poprzednich realizowały zlecone zadania publiczne, w tym rzetelność i terminowość oraz sposób rozliczenia otrzymanych na ten cel środków.</w:t>
      </w:r>
    </w:p>
    <w:p w14:paraId="05335BDA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 Komisja konkursowa może żądać od oferenta dodatkowych wyjaśnień dotyczących treści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zawartych w złożonej ofercie.</w:t>
      </w:r>
    </w:p>
    <w:p w14:paraId="1E577970" w14:textId="03A7E7F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441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</w:p>
    <w:p w14:paraId="1CDA7CDB" w14:textId="77777777" w:rsidR="001D40A7" w:rsidRPr="00421069" w:rsidRDefault="001D40A7" w:rsidP="001D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Termin dokonania wyboru ofert</w:t>
      </w:r>
    </w:p>
    <w:p w14:paraId="04F495C2" w14:textId="20AD7F61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1. </w:t>
      </w:r>
      <w:r w:rsidRPr="005800B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>Otwarcie ofert</w:t>
      </w:r>
      <w:r w:rsidR="005800B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5800B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>nastąpi w dniu 23 stycznia 202</w:t>
      </w:r>
      <w:r w:rsidR="00B3102E" w:rsidRPr="005800B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>5</w:t>
      </w:r>
      <w:r w:rsidRPr="005800B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 xml:space="preserve"> r. o godz. 9.00 w Urzędzie Miasta Krasnystaw, Plac 3-go Maja 29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(sala posiedzeń nr 3).</w:t>
      </w:r>
    </w:p>
    <w:p w14:paraId="3621EFCB" w14:textId="28279029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2. Wyniki otwartego konkursu ofert zatwierdzone przez Burmistrz Krasnegostawu, zostaną ogłoszone poprzez wywieszenie na tablicy ogłoszeń oraz na stronach internetowych </w:t>
      </w:r>
      <w:hyperlink r:id="rId8" w:history="1">
        <w:r w:rsidRPr="004210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0"/>
            <w:u w:val="single"/>
            <w:lang w:eastAsia="pl-PL"/>
            <w14:ligatures w14:val="none"/>
          </w:rPr>
          <w:t>www.krasnystaw.pl</w:t>
        </w:r>
      </w:hyperlink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oraz BIP w zakładce „Ogłoszenia 202</w:t>
      </w:r>
      <w:r w:rsidR="00B3102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5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” po zakończeniu postępowania konkursowego, nie później niż w ciągu 30 dni licząc od terminu otwarcia ofert określonego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w ogłoszeniu o konkursie.</w:t>
      </w:r>
    </w:p>
    <w:p w14:paraId="4EF9210D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3. Od rozstrzygnięcia w sprawie wyboru oferty i udzielenia dotacji nie stosuje się trybu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odwoławczego.</w:t>
      </w:r>
    </w:p>
    <w:p w14:paraId="4675D58D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4. Postępowanie konkursowe może być częściowo unieważnione, jeżeli:</w:t>
      </w:r>
    </w:p>
    <w:p w14:paraId="318E564B" w14:textId="77777777" w:rsidR="001D40A7" w:rsidRPr="00421069" w:rsidRDefault="001D40A7" w:rsidP="001D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1)  na poszczególne zadanie nie zostanie złożona żadna oferta;</w:t>
      </w:r>
    </w:p>
    <w:p w14:paraId="3C914D71" w14:textId="77777777" w:rsidR="001D40A7" w:rsidRPr="00421069" w:rsidRDefault="001D40A7" w:rsidP="001D40A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2) żadna ze złożonych ofert na poszczególne zadania nie spełnia wymogów zawartych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 xml:space="preserve">    w warunkach konkursu.</w:t>
      </w:r>
    </w:p>
    <w:p w14:paraId="2D54CBDB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5. Uzasadnienie wyboru lub odrzucenia oferty wymaga złożenia wniosku w formie pisemnej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w terminie 30 dni od ogłoszenia wyników otwartego konkursu ofert.</w:t>
      </w:r>
    </w:p>
    <w:p w14:paraId="291D684D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372058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E0D006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9939EA" w14:textId="77777777" w:rsidR="001D40A7" w:rsidRPr="00421069" w:rsidRDefault="001D40A7" w:rsidP="001D40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4FA7A3" w14:textId="77777777" w:rsidR="001D40A7" w:rsidRPr="00421069" w:rsidRDefault="001D40A7" w:rsidP="001D40A7">
      <w:pPr>
        <w:spacing w:after="200" w:line="276" w:lineRule="auto"/>
        <w:rPr>
          <w:kern w:val="0"/>
          <w14:ligatures w14:val="none"/>
        </w:rPr>
      </w:pPr>
    </w:p>
    <w:p w14:paraId="53DF0C0E" w14:textId="77777777" w:rsidR="001D40A7" w:rsidRPr="00421069" w:rsidRDefault="001D40A7" w:rsidP="001D40A7">
      <w:pPr>
        <w:spacing w:after="200" w:line="276" w:lineRule="auto"/>
        <w:rPr>
          <w:kern w:val="0"/>
          <w14:ligatures w14:val="none"/>
        </w:rPr>
      </w:pPr>
    </w:p>
    <w:p w14:paraId="2EDE47E2" w14:textId="77777777" w:rsidR="001D40A7" w:rsidRDefault="001D40A7" w:rsidP="001D40A7"/>
    <w:p w14:paraId="4DB0485D" w14:textId="77777777" w:rsidR="00113467" w:rsidRDefault="00113467"/>
    <w:sectPr w:rsidR="001134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FE1D3" w14:textId="77777777" w:rsidR="002B2A44" w:rsidRDefault="002B2A44" w:rsidP="00757D72">
      <w:pPr>
        <w:spacing w:after="0" w:line="240" w:lineRule="auto"/>
      </w:pPr>
      <w:r>
        <w:separator/>
      </w:r>
    </w:p>
  </w:endnote>
  <w:endnote w:type="continuationSeparator" w:id="0">
    <w:p w14:paraId="1387847C" w14:textId="77777777" w:rsidR="002B2A44" w:rsidRDefault="002B2A44" w:rsidP="0075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2470542"/>
      <w:docPartObj>
        <w:docPartGallery w:val="Page Numbers (Bottom of Page)"/>
        <w:docPartUnique/>
      </w:docPartObj>
    </w:sdtPr>
    <w:sdtContent>
      <w:p w14:paraId="4BAF76C7" w14:textId="4DFF42EA" w:rsidR="00757D72" w:rsidRDefault="00757D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9875D" w14:textId="77777777" w:rsidR="00757D72" w:rsidRDefault="00757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32E4D" w14:textId="77777777" w:rsidR="002B2A44" w:rsidRDefault="002B2A44" w:rsidP="00757D72">
      <w:pPr>
        <w:spacing w:after="0" w:line="240" w:lineRule="auto"/>
      </w:pPr>
      <w:r>
        <w:separator/>
      </w:r>
    </w:p>
  </w:footnote>
  <w:footnote w:type="continuationSeparator" w:id="0">
    <w:p w14:paraId="0A574C2D" w14:textId="77777777" w:rsidR="002B2A44" w:rsidRDefault="002B2A44" w:rsidP="00757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A7"/>
    <w:rsid w:val="00113467"/>
    <w:rsid w:val="001D40A7"/>
    <w:rsid w:val="002B2A44"/>
    <w:rsid w:val="002D1F1A"/>
    <w:rsid w:val="00441A64"/>
    <w:rsid w:val="00551185"/>
    <w:rsid w:val="005800B5"/>
    <w:rsid w:val="0063570C"/>
    <w:rsid w:val="006D45E4"/>
    <w:rsid w:val="00703539"/>
    <w:rsid w:val="00757D72"/>
    <w:rsid w:val="007F3F57"/>
    <w:rsid w:val="00805179"/>
    <w:rsid w:val="00B07572"/>
    <w:rsid w:val="00B3102E"/>
    <w:rsid w:val="00BA609C"/>
    <w:rsid w:val="00BB420A"/>
    <w:rsid w:val="00BE24D8"/>
    <w:rsid w:val="00C22275"/>
    <w:rsid w:val="00DF0326"/>
    <w:rsid w:val="00ED295D"/>
    <w:rsid w:val="00F12E7D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7D19"/>
  <w15:chartTrackingRefBased/>
  <w15:docId w15:val="{A2E2F831-234E-4AA5-9D23-DC46956D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D72"/>
  </w:style>
  <w:style w:type="paragraph" w:styleId="Stopka">
    <w:name w:val="footer"/>
    <w:basedOn w:val="Normalny"/>
    <w:link w:val="StopkaZnak"/>
    <w:uiPriority w:val="99"/>
    <w:unhideWhenUsed/>
    <w:rsid w:val="0075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.miasto@krasnysta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ww.miasto@krasnysta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nystaw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3433</Words>
  <Characters>20602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Grabiec</dc:creator>
  <cp:keywords/>
  <dc:description/>
  <cp:lastModifiedBy>Alicja Grabiec</cp:lastModifiedBy>
  <cp:revision>5</cp:revision>
  <cp:lastPrinted>2024-12-27T07:15:00Z</cp:lastPrinted>
  <dcterms:created xsi:type="dcterms:W3CDTF">2024-12-20T12:06:00Z</dcterms:created>
  <dcterms:modified xsi:type="dcterms:W3CDTF">2024-12-27T07:17:00Z</dcterms:modified>
</cp:coreProperties>
</file>