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71A3" w14:textId="77777777" w:rsidR="00514F16" w:rsidRDefault="005E4D79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</w:t>
      </w:r>
    </w:p>
    <w:p w14:paraId="3FA96B82" w14:textId="77777777" w:rsidR="00514F16" w:rsidRDefault="005E4D79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</w:t>
      </w:r>
    </w:p>
    <w:p w14:paraId="618E2647" w14:textId="77777777" w:rsidR="00514F16" w:rsidRDefault="005E4D7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</w:t>
      </w:r>
    </w:p>
    <w:p w14:paraId="255F59A5" w14:textId="77777777" w:rsidR="00514F16" w:rsidRDefault="005E4D79">
      <w:pPr>
        <w:pStyle w:val="Standard"/>
      </w:pPr>
      <w:r>
        <w:rPr>
          <w:rFonts w:ascii="Arial" w:hAnsi="Arial"/>
          <w:sz w:val="18"/>
          <w:szCs w:val="18"/>
        </w:rPr>
        <w:t>(oznaczenie przedsiębiorcy/</w:t>
      </w:r>
      <w:proofErr w:type="spellStart"/>
      <w:r>
        <w:rPr>
          <w:rFonts w:ascii="Arial" w:hAnsi="Arial"/>
          <w:sz w:val="18"/>
          <w:szCs w:val="18"/>
        </w:rPr>
        <w:t>ców</w:t>
      </w:r>
      <w:proofErr w:type="spell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(aktualny adres korespondencyjny)</w:t>
      </w:r>
    </w:p>
    <w:p w14:paraId="55FEDF57" w14:textId="77777777" w:rsidR="00514F16" w:rsidRDefault="00514F16">
      <w:pPr>
        <w:pStyle w:val="Standard"/>
        <w:rPr>
          <w:rFonts w:ascii="Arial" w:hAnsi="Arial"/>
          <w:sz w:val="22"/>
          <w:szCs w:val="22"/>
        </w:rPr>
      </w:pPr>
    </w:p>
    <w:p w14:paraId="2DCAE2A0" w14:textId="77777777" w:rsidR="00514F16" w:rsidRDefault="00514F16">
      <w:pPr>
        <w:pStyle w:val="Standard"/>
        <w:rPr>
          <w:rFonts w:ascii="Arial" w:hAnsi="Arial"/>
          <w:sz w:val="22"/>
          <w:szCs w:val="22"/>
        </w:rPr>
      </w:pPr>
    </w:p>
    <w:tbl>
      <w:tblPr>
        <w:tblW w:w="428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50"/>
        <w:gridCol w:w="450"/>
        <w:gridCol w:w="510"/>
        <w:gridCol w:w="460"/>
        <w:gridCol w:w="450"/>
        <w:gridCol w:w="450"/>
        <w:gridCol w:w="520"/>
        <w:gridCol w:w="510"/>
      </w:tblGrid>
      <w:tr w:rsidR="00514F16" w14:paraId="400F4A5B" w14:textId="77777777" w:rsidTr="00514F16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DBAE" w14:textId="77777777" w:rsidR="00514F16" w:rsidRDefault="005E4D79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C8DF5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ED17C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767F4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B050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E181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2CFAE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61A6D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CE17" w14:textId="77777777"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5A46498" w14:textId="77777777" w:rsidR="00514F16" w:rsidRDefault="00514F16">
      <w:pPr>
        <w:pStyle w:val="Standard"/>
        <w:rPr>
          <w:rFonts w:ascii="Arial" w:hAnsi="Arial"/>
          <w:sz w:val="22"/>
          <w:szCs w:val="22"/>
        </w:rPr>
      </w:pPr>
    </w:p>
    <w:p w14:paraId="2EB3E566" w14:textId="77777777" w:rsidR="00514F16" w:rsidRDefault="005E4D7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(telefon kontaktowy przedsiębiorcy)</w:t>
      </w:r>
    </w:p>
    <w:p w14:paraId="46744D26" w14:textId="77777777" w:rsidR="00514F16" w:rsidRDefault="00514F16">
      <w:pPr>
        <w:pStyle w:val="Standard"/>
        <w:rPr>
          <w:rFonts w:ascii="Arial" w:hAnsi="Arial"/>
          <w:sz w:val="22"/>
          <w:szCs w:val="22"/>
        </w:rPr>
      </w:pPr>
    </w:p>
    <w:p w14:paraId="76C09580" w14:textId="77777777" w:rsidR="00514F16" w:rsidRDefault="005E4D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</w:t>
      </w:r>
    </w:p>
    <w:p w14:paraId="55344284" w14:textId="77777777" w:rsidR="00514F16" w:rsidRDefault="005E4D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 wartości sprzedaży napojów alkoholowych w roku ………….</w:t>
      </w:r>
    </w:p>
    <w:p w14:paraId="50E894E6" w14:textId="77777777" w:rsidR="00514F16" w:rsidRDefault="00514F1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5A51852" w14:textId="77777777" w:rsidR="00514F16" w:rsidRDefault="005E4D79">
      <w:pPr>
        <w:pStyle w:val="Standard"/>
        <w:jc w:val="both"/>
      </w:pPr>
      <w:r>
        <w:rPr>
          <w:rFonts w:ascii="Arial" w:hAnsi="Arial"/>
          <w:sz w:val="22"/>
          <w:szCs w:val="22"/>
        </w:rPr>
        <w:t>Ja niżej podpisany ………………………………………………………………………………………….. działając na podstawie art. 11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 ust. 4 ustawy z dnia 26 października 1982 r. o wychowaniu </w:t>
      </w:r>
      <w:r>
        <w:rPr>
          <w:rFonts w:ascii="Arial" w:hAnsi="Arial"/>
          <w:sz w:val="22"/>
          <w:szCs w:val="22"/>
        </w:rPr>
        <w:br/>
        <w:t>w trzeźwości i przeciwdziałaniu alkoholizmowi (</w:t>
      </w:r>
      <w:proofErr w:type="spellStart"/>
      <w:r>
        <w:rPr>
          <w:rFonts w:ascii="Arial" w:hAnsi="Arial"/>
          <w:sz w:val="22"/>
          <w:szCs w:val="22"/>
        </w:rPr>
        <w:t>t.j</w:t>
      </w:r>
      <w:proofErr w:type="spellEnd"/>
      <w:r>
        <w:rPr>
          <w:rFonts w:ascii="Arial" w:hAnsi="Arial"/>
          <w:sz w:val="22"/>
          <w:szCs w:val="22"/>
        </w:rPr>
        <w:t>. Dz. U. z 2021 r. poz. 1119) oświadczam, że w okresie od dnia 01 stycznia ………. r. do dnia 31 grudnia ……….. r. wartość sprzedaży napojów alkoholowych w punkcie sprzedaży (sklep, zakład gastronomiczny)* zlokalizowanym w ....….………..……………. przy ul. …………………………………………………….</w:t>
      </w:r>
    </w:p>
    <w:p w14:paraId="29A2B052" w14:textId="77777777" w:rsidR="00514F16" w:rsidRDefault="005E4D7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wyniosła:</w:t>
      </w:r>
    </w:p>
    <w:p w14:paraId="61530BE9" w14:textId="77777777"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850"/>
        <w:gridCol w:w="2890"/>
        <w:gridCol w:w="2328"/>
      </w:tblGrid>
      <w:tr w:rsidR="00514F16" w14:paraId="7AB496A0" w14:textId="77777777" w:rsidTr="00514F1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C67B" w14:textId="77777777" w:rsidR="00514F16" w:rsidRDefault="005E4D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7388D" w14:textId="77777777" w:rsidR="00514F16" w:rsidRDefault="005E4D7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rodzaj sprzedawanych</w:t>
            </w:r>
          </w:p>
          <w:p w14:paraId="0A2120DD" w14:textId="77777777" w:rsidR="00514F16" w:rsidRDefault="005E4D7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napojów alkoholowych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7523" w14:textId="77777777"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wartość brutto</w:t>
            </w:r>
          </w:p>
          <w:p w14:paraId="10F87D32" w14:textId="77777777"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sprzedanych napojów</w:t>
            </w:r>
          </w:p>
          <w:p w14:paraId="27E7AF36" w14:textId="77777777"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alkoholowych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963BF" w14:textId="77777777"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słownie złotych wartość brutto</w:t>
            </w:r>
          </w:p>
        </w:tc>
      </w:tr>
      <w:tr w:rsidR="00514F16" w14:paraId="3EFDC685" w14:textId="77777777" w:rsidTr="00514F1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607F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E964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napoje o zawartości do 4,5%alkoholu oraz piwo - na podstawie zezwolenia:</w:t>
            </w:r>
          </w:p>
          <w:p w14:paraId="7C9B618A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F9DE85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Nr……………….………….……………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8A07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EE162B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D5517B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……..………zł,…...….gr.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97B4" w14:textId="77777777" w:rsidR="00514F16" w:rsidRDefault="00514F16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FF9AD4" w14:textId="77777777"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45E3609A" w14:textId="77777777"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</w:t>
            </w:r>
          </w:p>
        </w:tc>
      </w:tr>
      <w:tr w:rsidR="00514F16" w14:paraId="189570E2" w14:textId="77777777" w:rsidTr="00514F1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5AD3E" w14:textId="77777777" w:rsidR="00514F16" w:rsidRDefault="005E4D79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DD97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napoje o zawartości powyżej 4,5% do 18% alkoholu (z wyjątkiem piwa) - na podstawie zezwolenia:</w:t>
            </w:r>
          </w:p>
          <w:p w14:paraId="6118E14A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87C241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Nr………………..………………………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40071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F01DE2B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5B4FFD9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……..………zł,…...….gr.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F4B5" w14:textId="77777777" w:rsidR="00514F16" w:rsidRDefault="00514F16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103AB88" w14:textId="77777777"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24D849D7" w14:textId="77777777"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</w:t>
            </w:r>
          </w:p>
        </w:tc>
      </w:tr>
      <w:tr w:rsidR="00514F16" w14:paraId="66761D3A" w14:textId="77777777" w:rsidTr="00514F1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5549" w14:textId="77777777" w:rsidR="00514F16" w:rsidRDefault="005E4D79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C9A6D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napoje o zawartości powyżej 18% alkoholu - na podstawie zezwolenia:</w:t>
            </w:r>
          </w:p>
          <w:p w14:paraId="650D1752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4488D2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Nr………………..………………………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A692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A0176B" w14:textId="77777777"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FAF1852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……..………zł,…...….gr.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4E154" w14:textId="77777777" w:rsidR="00514F16" w:rsidRDefault="00514F16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84F754" w14:textId="77777777"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44114AF9" w14:textId="77777777"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</w:t>
            </w:r>
          </w:p>
        </w:tc>
      </w:tr>
    </w:tbl>
    <w:p w14:paraId="5C4C340D" w14:textId="77777777"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14:paraId="7275CBD5" w14:textId="77777777"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14:paraId="2C19A6E9" w14:textId="77777777" w:rsidR="00514F16" w:rsidRDefault="005E4D79">
      <w:pPr>
        <w:pStyle w:val="Standard"/>
        <w:jc w:val="both"/>
      </w:pPr>
      <w:r>
        <w:rPr>
          <w:rFonts w:ascii="Arial" w:hAnsi="Arial"/>
          <w:sz w:val="22"/>
          <w:szCs w:val="22"/>
        </w:rPr>
        <w:t xml:space="preserve">Krośniewice, dnia …………..……..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……....................................................................………</w:t>
      </w:r>
    </w:p>
    <w:p w14:paraId="6F250E49" w14:textId="77777777" w:rsidR="00514F16" w:rsidRDefault="005E4D79">
      <w:pPr>
        <w:pStyle w:val="Standard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>podpis przedsiębiorcy lub osoby odpowiedzialnej za działalność</w:t>
      </w:r>
    </w:p>
    <w:p w14:paraId="7BA1F7F5" w14:textId="77777777" w:rsidR="00514F16" w:rsidRDefault="005E4D79">
      <w:pPr>
        <w:pStyle w:val="Standard"/>
        <w:jc w:val="both"/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przedsiębiorcy (pełnomocnika)</w:t>
      </w:r>
      <w:r>
        <w:rPr>
          <w:rFonts w:ascii="Arial" w:hAnsi="Arial"/>
          <w:sz w:val="22"/>
          <w:szCs w:val="22"/>
        </w:rPr>
        <w:t xml:space="preserve">  </w:t>
      </w:r>
    </w:p>
    <w:p w14:paraId="0FB27282" w14:textId="77777777"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14:paraId="4BDFAC7C" w14:textId="77777777"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14:paraId="5EE8E0EB" w14:textId="77777777" w:rsidR="00514F16" w:rsidRDefault="005E4D7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niewłaściwe skreślić</w:t>
      </w:r>
    </w:p>
    <w:p w14:paraId="27098957" w14:textId="77777777" w:rsidR="00514F16" w:rsidRDefault="005E4D79">
      <w:pPr>
        <w:pStyle w:val="Standard"/>
        <w:jc w:val="center"/>
      </w:pPr>
      <w:r>
        <w:rPr>
          <w:rFonts w:ascii="Arial" w:hAnsi="Arial"/>
          <w:b/>
          <w:bCs/>
          <w:sz w:val="22"/>
          <w:szCs w:val="22"/>
        </w:rPr>
        <w:lastRenderedPageBreak/>
        <w:t>POUCZENIE</w:t>
      </w:r>
    </w:p>
    <w:p w14:paraId="33E68CA6" w14:textId="77777777" w:rsidR="00514F16" w:rsidRDefault="00514F1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2EAE7F11" w14:textId="77777777"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Zezwolenie (zezwolenia), o którym mowa w art. 18 ust. 1 ustawy o wychowaniu w trzeźwości </w:t>
      </w:r>
      <w:r>
        <w:rPr>
          <w:rFonts w:ascii="Arial" w:hAnsi="Arial"/>
          <w:sz w:val="20"/>
          <w:szCs w:val="20"/>
        </w:rPr>
        <w:br/>
        <w:t>i przeciwdziałaniu alkoholizmowi 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>. Dz. U. z 2021 r. poz. 1119), wygasa w przypadku:</w:t>
      </w:r>
    </w:p>
    <w:p w14:paraId="774D82F1" w14:textId="77777777" w:rsidR="00514F16" w:rsidRDefault="005E4D79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niedopełnienia w terminach obowiązku (art. 18  ust. 12 pkt 5 ww. ustawy):</w:t>
      </w:r>
    </w:p>
    <w:p w14:paraId="73A55A99" w14:textId="77777777"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a) złożenia </w:t>
      </w:r>
      <w:proofErr w:type="spellStart"/>
      <w:r>
        <w:rPr>
          <w:rFonts w:ascii="Arial" w:hAnsi="Arial"/>
          <w:sz w:val="20"/>
          <w:szCs w:val="20"/>
        </w:rPr>
        <w:t>oświadczenia,o</w:t>
      </w:r>
      <w:proofErr w:type="spellEnd"/>
      <w:r>
        <w:rPr>
          <w:rFonts w:ascii="Arial" w:hAnsi="Arial"/>
          <w:sz w:val="20"/>
          <w:szCs w:val="20"/>
        </w:rPr>
        <w:t xml:space="preserve"> którym mowa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4, lub</w:t>
      </w:r>
    </w:p>
    <w:p w14:paraId="299193F3" w14:textId="77777777"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>b) dokonania opłaty w wysokości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 i 5.</w:t>
      </w:r>
    </w:p>
    <w:p w14:paraId="50E58833" w14:textId="77777777" w:rsidR="00514F16" w:rsidRDefault="00514F16">
      <w:pPr>
        <w:pStyle w:val="Standard"/>
        <w:jc w:val="both"/>
        <w:rPr>
          <w:rFonts w:ascii="Arial" w:hAnsi="Arial"/>
          <w:sz w:val="20"/>
          <w:szCs w:val="20"/>
        </w:rPr>
      </w:pPr>
    </w:p>
    <w:p w14:paraId="10A6EBD7" w14:textId="77777777"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Oświadczenie należy złożyć w nieprzekraczalnym terminie do dnia 31 stycznia danego roku kalendarzowego. W przypadku niezłożenia oświadczenia w ww. terminie organ zezwalający stwierdza wygaśnięcie zezwolenia (zezwoleń) - art. 18 ust. 12 pkt 5 ustawy o wychowaniu w trzeźwości</w:t>
      </w:r>
      <w:r>
        <w:rPr>
          <w:rFonts w:ascii="Arial" w:hAnsi="Arial"/>
          <w:sz w:val="20"/>
          <w:szCs w:val="20"/>
        </w:rPr>
        <w:br/>
        <w:t>i przeciwdziałaniu alkoholizmowi z dnia 26 października 1982 r. 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>. Dz. U. z 2021 r. poz. 1119).</w:t>
      </w:r>
    </w:p>
    <w:p w14:paraId="6EB24C61" w14:textId="77777777"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>2. W przypadku, o którym mowa w art. 18 ust. 12 pkt 5 lit. a, zezwolenie wygasa z upływem 30 dni od dnia upływu terminu dopełnienia obowiązku złożenia oświadczenia, o którym mowa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2.</w:t>
      </w:r>
    </w:p>
    <w:p w14:paraId="492904B2" w14:textId="77777777"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>3. W przypadku, o którym mowa w art. 18 ust. 12 pkt 5 lit. b, zezwolenie wygasa z upływem 30 dni od dnia upływu terminu dopełnienia obowiązku dokonania opłaty w wysokości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 i 5, jeżeli przedsiębiorca w terminie 30 dni od dnia upływu terminu do dokonania czynności określonej w ust. 12 pkt 5 lit. b nie wniesie raty opłaty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 albo 5, powiększonej o 30% tej opłaty.</w:t>
      </w:r>
    </w:p>
    <w:p w14:paraId="45A60A63" w14:textId="77777777"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W przypadku przedstawienia fałszywych danych w oświadczeniu organ zezwalający cofa zezwolenie (zezwolenia) – art. 18 ust.10 pkt 5 ww. ustawy.</w:t>
      </w:r>
    </w:p>
    <w:p w14:paraId="0DE95D1F" w14:textId="77777777"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 Jako wartość brutto sprzedaży napojów alkoholowych należy podać kwotę należną przedsiębiorcy za sprzedane napoje alkoholowe, z uwzględnieniem podatku od towarów i usług oraz podatku akcyzowego.</w:t>
      </w:r>
    </w:p>
    <w:p w14:paraId="4CA629FB" w14:textId="77777777"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>6. Wartość sprzedaży napojów alkoholowych w roku poprzednim przedstawiona w oświadczeniu stanowi podstawę do naliczenia opłaty rocznej za korzystanie z zezwolenia (zezwoleń) w danym roku kalendarzowym – na zasadach określonych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5 i 6 ww. ustawy.</w:t>
      </w:r>
    </w:p>
    <w:p w14:paraId="1DA5531C" w14:textId="77777777" w:rsidR="00514F16" w:rsidRDefault="00514F16">
      <w:pPr>
        <w:pStyle w:val="Standard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440"/>
        <w:gridCol w:w="3740"/>
        <w:gridCol w:w="2778"/>
      </w:tblGrid>
      <w:tr w:rsidR="00514F16" w14:paraId="3574DEEA" w14:textId="77777777" w:rsidTr="00514F1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2133D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90299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rodzaj sprzedanych</w:t>
            </w:r>
          </w:p>
          <w:p w14:paraId="32C56F97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napojów alkoholowych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BCAF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opłata podstawowa pobierana</w:t>
            </w:r>
          </w:p>
          <w:p w14:paraId="299174B2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przypadku gdy wartość sprzedaży</w:t>
            </w:r>
          </w:p>
          <w:p w14:paraId="4C369273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napojów alkoholowych nie</w:t>
            </w:r>
          </w:p>
          <w:p w14:paraId="649D320C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przekroczyła progu ustawowego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E241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opłata podwyższona</w:t>
            </w:r>
          </w:p>
          <w:p w14:paraId="7A15C707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pobierana w przypadku gdy</w:t>
            </w:r>
          </w:p>
          <w:p w14:paraId="30815BA5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wartość sprzedaży napojów</w:t>
            </w:r>
          </w:p>
          <w:p w14:paraId="6DA58568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alkoholowych przekroczyła</w:t>
            </w:r>
          </w:p>
          <w:p w14:paraId="01FBD707" w14:textId="77777777"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próg ustawowy</w:t>
            </w:r>
          </w:p>
        </w:tc>
      </w:tr>
      <w:tr w:rsidR="00514F16" w14:paraId="6DEC0163" w14:textId="77777777" w:rsidTr="00514F16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99C4" w14:textId="77777777" w:rsidR="00514F16" w:rsidRDefault="005E4D7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FCE1D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zawartości do 4,5%</w:t>
            </w:r>
          </w:p>
          <w:p w14:paraId="1CA32D8B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alkoholu oraz piwo</w:t>
            </w:r>
          </w:p>
        </w:tc>
        <w:tc>
          <w:tcPr>
            <w:tcW w:w="3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DC7A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 do 37 500 zł – opłata wynosi 525,00 zł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09E3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</w:t>
            </w:r>
          </w:p>
          <w:p w14:paraId="7D2933EF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powyżej 37 500 zł – opłata</w:t>
            </w:r>
          </w:p>
          <w:p w14:paraId="30BA5C60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wynosi 1,4% ogólnej wartości</w:t>
            </w:r>
          </w:p>
          <w:p w14:paraId="78768EC9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sprzedaży tych napojów</w:t>
            </w:r>
          </w:p>
          <w:p w14:paraId="7750B2E5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roku poprzednim</w:t>
            </w:r>
          </w:p>
        </w:tc>
      </w:tr>
      <w:tr w:rsidR="00514F16" w14:paraId="69243015" w14:textId="77777777" w:rsidTr="00514F16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E1918" w14:textId="77777777" w:rsidR="00514F16" w:rsidRDefault="005E4D7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5775F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zawartości powyżej</w:t>
            </w:r>
          </w:p>
          <w:p w14:paraId="3E91668E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4,5% do 18% alkoholu</w:t>
            </w:r>
          </w:p>
          <w:p w14:paraId="6B1836C4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(z wyjątkiem piwa)</w:t>
            </w:r>
          </w:p>
        </w:tc>
        <w:tc>
          <w:tcPr>
            <w:tcW w:w="3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9ED99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 do 37 500 zł – opłata wynosi 525,00 zł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CBBF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</w:t>
            </w:r>
          </w:p>
          <w:p w14:paraId="48C1049A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powyżej 37 500 zł – opłata</w:t>
            </w:r>
          </w:p>
          <w:p w14:paraId="2FDA53DA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wynosi 1,4% ogólnej wartości</w:t>
            </w:r>
          </w:p>
          <w:p w14:paraId="65CF9135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sprzedaży tych napojów</w:t>
            </w:r>
          </w:p>
          <w:p w14:paraId="6702953D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roku poprzednim</w:t>
            </w:r>
          </w:p>
        </w:tc>
      </w:tr>
      <w:tr w:rsidR="00514F16" w14:paraId="1B0EBF8A" w14:textId="77777777" w:rsidTr="00514F16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7730" w14:textId="77777777" w:rsidR="00514F16" w:rsidRDefault="005E4D7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32F1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zawartości powyżej</w:t>
            </w:r>
          </w:p>
          <w:p w14:paraId="191144D5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18% alkoholu</w:t>
            </w:r>
          </w:p>
        </w:tc>
        <w:tc>
          <w:tcPr>
            <w:tcW w:w="3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6DD4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 do 77 000 zł – opłata wynosi 2.100,00 zł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3EAC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</w:t>
            </w:r>
          </w:p>
          <w:p w14:paraId="03053277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powyżej 77 000 zł – opłata</w:t>
            </w:r>
          </w:p>
          <w:p w14:paraId="796DBADF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wynosi 2,7% ogólnej wartości</w:t>
            </w:r>
          </w:p>
          <w:p w14:paraId="01A6ED56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sprzedaży tych napojów</w:t>
            </w:r>
          </w:p>
          <w:p w14:paraId="7BEBAB12" w14:textId="77777777"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roku poprzednim</w:t>
            </w:r>
          </w:p>
        </w:tc>
      </w:tr>
    </w:tbl>
    <w:p w14:paraId="1FD6C2AA" w14:textId="77777777" w:rsidR="00514F16" w:rsidRDefault="00514F16">
      <w:pPr>
        <w:pStyle w:val="Standard"/>
        <w:jc w:val="both"/>
        <w:rPr>
          <w:rFonts w:ascii="Arial" w:hAnsi="Arial"/>
          <w:sz w:val="20"/>
          <w:szCs w:val="20"/>
        </w:rPr>
      </w:pPr>
    </w:p>
    <w:p w14:paraId="0CF6A9B6" w14:textId="77777777"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7. Opłatę roczną za korzystanie z zezwolenia (zezwoleń) w danym roku kalendarzowym należy uiszczać </w:t>
      </w:r>
      <w:r>
        <w:rPr>
          <w:rFonts w:ascii="Arial" w:hAnsi="Arial"/>
          <w:sz w:val="20"/>
          <w:szCs w:val="20"/>
        </w:rPr>
        <w:br/>
        <w:t xml:space="preserve">w trzech równych ratach, w ustawowych, </w:t>
      </w:r>
      <w:proofErr w:type="spellStart"/>
      <w:r>
        <w:rPr>
          <w:rFonts w:ascii="Arial" w:hAnsi="Arial"/>
          <w:sz w:val="20"/>
          <w:szCs w:val="20"/>
        </w:rPr>
        <w:t>nieprzywracalnych</w:t>
      </w:r>
      <w:proofErr w:type="spellEnd"/>
      <w:r>
        <w:rPr>
          <w:rFonts w:ascii="Arial" w:hAnsi="Arial"/>
          <w:sz w:val="20"/>
          <w:szCs w:val="20"/>
        </w:rPr>
        <w:t xml:space="preserve"> terminach: do 31 stycznia, 31 maja oraz do                     30 września danego roku -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7 ww. ustawy. Wpłaty należy dokonywać na rachunek Urzędu Miejskiego w Krośniewicach:  BS w Krośniewicach Nr </w:t>
      </w:r>
      <w:r>
        <w:rPr>
          <w:rFonts w:ascii="Arial" w:hAnsi="Arial"/>
          <w:i/>
          <w:iCs/>
          <w:sz w:val="22"/>
          <w:szCs w:val="22"/>
        </w:rPr>
        <w:t>25 9023 0006 0000 0345 2000 0010.</w:t>
      </w:r>
    </w:p>
    <w:p w14:paraId="6DD95633" w14:textId="77777777" w:rsidR="00514F16" w:rsidRDefault="00514F16">
      <w:pPr>
        <w:pageBreakBefore/>
        <w:suppressAutoHyphens w:val="0"/>
        <w:rPr>
          <w:rFonts w:ascii="Arial" w:hAnsi="Arial"/>
          <w:i/>
          <w:iCs/>
          <w:sz w:val="22"/>
          <w:szCs w:val="22"/>
        </w:rPr>
      </w:pPr>
    </w:p>
    <w:p w14:paraId="45CCCD60" w14:textId="77777777" w:rsidR="00514F16" w:rsidRDefault="005E4D79">
      <w:pPr>
        <w:pStyle w:val="Standard"/>
        <w:jc w:val="both"/>
      </w:pPr>
      <w:r>
        <w:rPr>
          <w:rFonts w:ascii="Arial" w:hAnsi="Arial"/>
        </w:rPr>
        <w:t xml:space="preserve">Zgodnie z art. 13 ust. 1 i ust. 2 ogólnego rozporządzenia o ochronie danych osobowych </w:t>
      </w:r>
      <w:r>
        <w:rPr>
          <w:rFonts w:ascii="Arial" w:hAnsi="Arial"/>
        </w:rPr>
        <w:br/>
        <w:t xml:space="preserve">z dnia 27 kwietnia 2016 r. informuję, iż: Administratorem Pana/Pani danych jest Urząd Miejski w Krośniewicach, Inspektorem ochrony danych jest Ryszard Kujawski e-mail </w:t>
      </w:r>
      <w:hyperlink r:id="rId6" w:history="1">
        <w:r>
          <w:rPr>
            <w:rStyle w:val="Internetlink"/>
            <w:rFonts w:ascii="Arial" w:hAnsi="Arial"/>
          </w:rPr>
          <w:t>odo24@wp.pl</w:t>
        </w:r>
      </w:hyperlink>
      <w:r>
        <w:rPr>
          <w:rFonts w:ascii="Arial" w:hAnsi="Arial"/>
        </w:rPr>
        <w:t>. Pana/Pani dane przetwarzamy do celów wynikających z prawnie uzasadnionych interesów realizowanych przez administratora.</w:t>
      </w:r>
    </w:p>
    <w:p w14:paraId="5CEFB69D" w14:textId="77777777" w:rsidR="00514F16" w:rsidRDefault="005E4D7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Ma Pan/ Pani prawo do:-żądania dostępu do danych,- sprostowania,- usunięcia,- ograniczenia przetwarzania,- przenoszenia,- wniesienia skargi,- wycofania zgody lub wniesienia sprzeciwu.</w:t>
      </w:r>
    </w:p>
    <w:p w14:paraId="733D7D99" w14:textId="77777777" w:rsidR="00514F16" w:rsidRDefault="005E4D7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Pana/Pani dane osobowe przetwarzane są w celu/celach: wypełnienia obowiązków prawnych ciążących na tutejszym Urzędzie, realizacji umów zawartych z kontrahentami Urzędu Miejskiego w Krośniewicach, w pozostałych przypadkach Pani/Pana dane osobowe przetwarzane są wyłącznie na podstawie wcześniej udzielonej zgody w zakresie i celu określonym w treści zgody.</w:t>
      </w:r>
    </w:p>
    <w:p w14:paraId="19084B40" w14:textId="77777777" w:rsidR="00514F16" w:rsidRDefault="005E4D7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Pani/Pana dane osobowe będą przechowywane przez okres niezbędny do realizacji celu przetwarzania, a po tym czasie przez okres oraz w zakresie wymaganym przez przepisy powszechnie obowiązującego prawa, w tym również obowiązku archiwizacyjnego wynikającego z przepisów.</w:t>
      </w:r>
    </w:p>
    <w:p w14:paraId="6E3B82AE" w14:textId="77777777"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Podane dane będą przetwarzane na podstawie art. 6 ust. 1 zgodnie z treścią ogólnego rozporządzenia o ochronie danych.</w:t>
      </w:r>
    </w:p>
    <w:p w14:paraId="7C114265" w14:textId="77777777" w:rsidR="00514F16" w:rsidRDefault="00514F16">
      <w:pPr>
        <w:pStyle w:val="Standard"/>
        <w:jc w:val="both"/>
        <w:rPr>
          <w:rFonts w:ascii="Arial" w:eastAsia="Times New Roman" w:hAnsi="Arial"/>
          <w:lang w:eastAsia="pl-PL"/>
        </w:rPr>
      </w:pPr>
    </w:p>
    <w:p w14:paraId="3D2D2031" w14:textId="77777777" w:rsidR="00514F16" w:rsidRDefault="005E4D79">
      <w:pPr>
        <w:pStyle w:val="Standard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Klauzula wyrażenia zgody na przetwarzanie danych osobowych przez osobę, której dane dotyczą</w:t>
      </w:r>
    </w:p>
    <w:p w14:paraId="0738C940" w14:textId="77777777" w:rsidR="00514F16" w:rsidRDefault="00514F16">
      <w:pPr>
        <w:pStyle w:val="Standard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</w:p>
    <w:p w14:paraId="288D60BC" w14:textId="77777777"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ab/>
        <w:t>Wyrażam zgodę na przetwarzanie przez administratora, Urząd Miejski</w:t>
      </w:r>
      <w:r>
        <w:rPr>
          <w:rFonts w:ascii="Arial" w:eastAsia="Times New Roman" w:hAnsi="Arial"/>
          <w:lang w:eastAsia="pl-PL"/>
        </w:rPr>
        <w:br/>
        <w:t xml:space="preserve"> w Krośniewicach ul. Poznańska 5, 99-340 Krośniewice moich danych osobowych w postaci:</w:t>
      </w:r>
    </w:p>
    <w:p w14:paraId="52C4E6E2" w14:textId="77777777"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 xml:space="preserve">danych zamieszczonych w niniejszym wniosku w celu prowadzenia postępowań w sprawie o wydanie zezwoleń na sprzedaż napojów alkoholowych, stwierdzenia wygaśnięcia lub cofnięcia zezwoleń, przeprowadzania kontroli przestrzegania zasad i warunków prowadzenia sprzedaży napojów alkoholowych oraz kontroli oświadczeń o wartości sprzedaży, tworzenia naliczeń opłat oraz spełnienia innych wymogów i wykonania przez organ zadań wynikających z ustawy o wychowaniu w trzeźwości i przeciwdziałaniu alkoholizmowi. </w:t>
      </w:r>
    </w:p>
    <w:p w14:paraId="66DA5D17" w14:textId="77777777"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 xml:space="preserve">Zgoda na przetwarzanie danych osobowych jest udzielona dobrowolnie na podstawie </w:t>
      </w:r>
      <w:r>
        <w:rPr>
          <w:rFonts w:ascii="Arial" w:eastAsia="Times New Roman" w:hAnsi="Arial"/>
          <w:lang w:eastAsia="pl-PL"/>
        </w:rPr>
        <w:br/>
        <w:t>art. 6 ust. 1 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62323842" w14:textId="77777777" w:rsidR="00514F16" w:rsidRDefault="00514F16">
      <w:pPr>
        <w:pStyle w:val="Standard"/>
        <w:jc w:val="both"/>
      </w:pPr>
    </w:p>
    <w:p w14:paraId="3BA53450" w14:textId="77777777" w:rsidR="00514F16" w:rsidRDefault="00514F16">
      <w:pPr>
        <w:pStyle w:val="Standard"/>
        <w:jc w:val="both"/>
      </w:pPr>
    </w:p>
    <w:p w14:paraId="4BD4AFF6" w14:textId="77777777" w:rsidR="00514F16" w:rsidRDefault="00514F16">
      <w:pPr>
        <w:pStyle w:val="Standard"/>
        <w:jc w:val="both"/>
      </w:pPr>
    </w:p>
    <w:p w14:paraId="396F5479" w14:textId="0F833D2A" w:rsidR="002766F1" w:rsidRDefault="002766F1">
      <w:pPr>
        <w:pStyle w:val="Standard"/>
        <w:jc w:val="both"/>
      </w:pPr>
      <w:r>
        <w:br/>
      </w:r>
    </w:p>
    <w:p w14:paraId="02389C83" w14:textId="16AF97F7" w:rsidR="00514F16" w:rsidRDefault="00D13BAF" w:rsidP="00D13BAF">
      <w:pPr>
        <w:suppressAutoHyphens w:val="0"/>
        <w:ind w:left="5672"/>
        <w:rPr>
          <w:rFonts w:ascii="Calibri" w:hAnsi="Calibri" w:cs="Calibri"/>
          <w:bCs/>
          <w:sz w:val="16"/>
          <w:szCs w:val="16"/>
        </w:rPr>
      </w:pPr>
      <w:r>
        <w:t xml:space="preserve"> </w:t>
      </w:r>
      <w:r w:rsidR="005E4D79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</w:t>
      </w:r>
    </w:p>
    <w:p w14:paraId="50D90290" w14:textId="77777777" w:rsidR="00514F16" w:rsidRDefault="005E4D79">
      <w:pPr>
        <w:widowControl/>
        <w:suppressAutoHyphens w:val="0"/>
        <w:ind w:firstLine="3969"/>
        <w:jc w:val="right"/>
        <w:textAlignment w:val="auto"/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</w:pPr>
      <w:r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  <w:t>(</w:t>
      </w:r>
      <w:bookmarkStart w:id="0" w:name="_Hlk85113751"/>
      <w:r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  <w:t xml:space="preserve">podpis przedsiębiorcy lub osoby odpowiedzialnej za działalność przedsiębiorcy(pełnomocnika) </w:t>
      </w:r>
    </w:p>
    <w:bookmarkEnd w:id="0"/>
    <w:p w14:paraId="30443844" w14:textId="77777777" w:rsidR="00514F16" w:rsidRDefault="00514F16">
      <w:pPr>
        <w:pStyle w:val="Tekstpodstawowy2"/>
        <w:ind w:firstLine="3969"/>
        <w:jc w:val="right"/>
        <w:rPr>
          <w:rFonts w:ascii="Calibri" w:hAnsi="Calibri" w:cs="Calibri"/>
          <w:i w:val="0"/>
          <w:sz w:val="14"/>
          <w:szCs w:val="14"/>
        </w:rPr>
      </w:pPr>
    </w:p>
    <w:p w14:paraId="442F4D0A" w14:textId="77777777" w:rsidR="00514F16" w:rsidRDefault="00514F16">
      <w:pPr>
        <w:jc w:val="both"/>
        <w:rPr>
          <w:rFonts w:ascii="Calibri" w:hAnsi="Calibri" w:cs="Calibri"/>
        </w:rPr>
      </w:pPr>
    </w:p>
    <w:p w14:paraId="65AB4548" w14:textId="77777777" w:rsidR="00514F16" w:rsidRDefault="00514F16">
      <w:pPr>
        <w:jc w:val="both"/>
      </w:pPr>
    </w:p>
    <w:p w14:paraId="768DD463" w14:textId="77777777" w:rsidR="00514F16" w:rsidRDefault="00514F16">
      <w:pPr>
        <w:pStyle w:val="Standard"/>
        <w:jc w:val="both"/>
      </w:pPr>
    </w:p>
    <w:sectPr w:rsidR="00514F16" w:rsidSect="00514F16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0111" w14:textId="77777777" w:rsidR="0085357B" w:rsidRDefault="0085357B" w:rsidP="00514F16">
      <w:r>
        <w:separator/>
      </w:r>
    </w:p>
  </w:endnote>
  <w:endnote w:type="continuationSeparator" w:id="0">
    <w:p w14:paraId="1D7F21E3" w14:textId="77777777" w:rsidR="0085357B" w:rsidRDefault="0085357B" w:rsidP="0051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C243" w14:textId="77777777" w:rsidR="0085357B" w:rsidRDefault="0085357B" w:rsidP="00514F16">
      <w:r w:rsidRPr="00514F16">
        <w:rPr>
          <w:color w:val="000000"/>
        </w:rPr>
        <w:separator/>
      </w:r>
    </w:p>
  </w:footnote>
  <w:footnote w:type="continuationSeparator" w:id="0">
    <w:p w14:paraId="7EB7601D" w14:textId="77777777" w:rsidR="0085357B" w:rsidRDefault="0085357B" w:rsidP="0051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16"/>
    <w:rsid w:val="002766F1"/>
    <w:rsid w:val="002A6AC9"/>
    <w:rsid w:val="004F48AF"/>
    <w:rsid w:val="00514F16"/>
    <w:rsid w:val="005E4D79"/>
    <w:rsid w:val="0067211E"/>
    <w:rsid w:val="00720F81"/>
    <w:rsid w:val="0085357B"/>
    <w:rsid w:val="009F0FF9"/>
    <w:rsid w:val="00A21C83"/>
    <w:rsid w:val="00A56E24"/>
    <w:rsid w:val="00BA48CE"/>
    <w:rsid w:val="00C36654"/>
    <w:rsid w:val="00D13BAF"/>
    <w:rsid w:val="00E8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9116"/>
  <w15:docId w15:val="{E53C1F32-71FC-4343-91C1-8F887FD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4F16"/>
    <w:pPr>
      <w:suppressAutoHyphens/>
    </w:pPr>
  </w:style>
  <w:style w:type="paragraph" w:styleId="Nagwek1">
    <w:name w:val="heading 1"/>
    <w:basedOn w:val="Heading"/>
    <w:next w:val="Textbody"/>
    <w:rsid w:val="00514F1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514F1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514F1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4F16"/>
    <w:pPr>
      <w:suppressAutoHyphens/>
    </w:pPr>
  </w:style>
  <w:style w:type="paragraph" w:customStyle="1" w:styleId="Heading">
    <w:name w:val="Heading"/>
    <w:basedOn w:val="Standard"/>
    <w:next w:val="Textbody"/>
    <w:rsid w:val="00514F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14F16"/>
    <w:pPr>
      <w:spacing w:after="140" w:line="288" w:lineRule="auto"/>
    </w:pPr>
  </w:style>
  <w:style w:type="paragraph" w:styleId="Lista">
    <w:name w:val="List"/>
    <w:basedOn w:val="Textbody"/>
    <w:rsid w:val="00514F16"/>
  </w:style>
  <w:style w:type="paragraph" w:styleId="Legenda">
    <w:name w:val="caption"/>
    <w:basedOn w:val="Standard"/>
    <w:rsid w:val="00514F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4F16"/>
    <w:pPr>
      <w:suppressLineNumbers/>
    </w:pPr>
  </w:style>
  <w:style w:type="paragraph" w:customStyle="1" w:styleId="Quotations">
    <w:name w:val="Quotations"/>
    <w:basedOn w:val="Standard"/>
    <w:rsid w:val="00514F16"/>
    <w:pPr>
      <w:spacing w:after="283"/>
      <w:ind w:left="567" w:right="567"/>
    </w:pPr>
  </w:style>
  <w:style w:type="paragraph" w:styleId="Tytu">
    <w:name w:val="Title"/>
    <w:basedOn w:val="Heading"/>
    <w:next w:val="Textbody"/>
    <w:rsid w:val="00514F1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514F16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514F16"/>
    <w:pPr>
      <w:suppressLineNumbers/>
    </w:pPr>
  </w:style>
  <w:style w:type="paragraph" w:customStyle="1" w:styleId="TableHeading">
    <w:name w:val="Table Heading"/>
    <w:basedOn w:val="TableContents"/>
    <w:rsid w:val="00514F16"/>
    <w:pPr>
      <w:jc w:val="center"/>
    </w:pPr>
    <w:rPr>
      <w:b/>
      <w:bCs/>
    </w:rPr>
  </w:style>
  <w:style w:type="character" w:customStyle="1" w:styleId="Internetlink">
    <w:name w:val="Internet link"/>
    <w:rsid w:val="00514F16"/>
    <w:rPr>
      <w:color w:val="0563C1"/>
      <w:u w:val="single"/>
    </w:rPr>
  </w:style>
  <w:style w:type="paragraph" w:styleId="Tekstpodstawowy2">
    <w:name w:val="Body Text 2"/>
    <w:basedOn w:val="Normalny"/>
    <w:rsid w:val="00514F16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pl-PL" w:bidi="ar-SA"/>
    </w:rPr>
  </w:style>
  <w:style w:type="character" w:customStyle="1" w:styleId="Tekstpodstawowy2Znak">
    <w:name w:val="Tekst podstawowy 2 Znak"/>
    <w:basedOn w:val="Domylnaczcionkaakapitu"/>
    <w:rsid w:val="00514F16"/>
    <w:rPr>
      <w:rFonts w:ascii="Times New Roman" w:eastAsia="Times New Roman" w:hAnsi="Times New Roman" w:cs="Times New Roman"/>
      <w:i/>
      <w:iCs/>
      <w:kern w:val="0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24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Dawid Karbowiak</cp:lastModifiedBy>
  <cp:revision>2</cp:revision>
  <cp:lastPrinted>2025-01-14T08:25:00Z</cp:lastPrinted>
  <dcterms:created xsi:type="dcterms:W3CDTF">2025-01-15T13:19:00Z</dcterms:created>
  <dcterms:modified xsi:type="dcterms:W3CDTF">2025-01-15T13:19:00Z</dcterms:modified>
</cp:coreProperties>
</file>