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 xml:space="preserve">Rada </w:t>
      </w:r>
      <w:r w:rsidR="001E7AD4">
        <w:rPr>
          <w:b/>
        </w:rPr>
        <w:t>Miejska w Pajęcznie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1E7AD4">
        <w:trPr>
          <w:trHeight w:val="44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 xml:space="preserve">Imię (imiona) </w:t>
            </w:r>
            <w:r w:rsidR="001E7AD4">
              <w:t>i</w:t>
            </w:r>
            <w:r w:rsidRPr="00F55D9E">
              <w:t xml:space="preserve">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 xml:space="preserve">Wskazanie sądu, do </w:t>
            </w:r>
            <w:r w:rsidR="001E7AD4" w:rsidRPr="00F55D9E">
              <w:t>orzekania,</w:t>
            </w:r>
            <w:r w:rsidRPr="00F55D9E">
              <w:t xml:space="preserve">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00000" w:rsidP="00067861">
      <w:pPr>
        <w:pStyle w:val="Tekstpodstawowy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rect id="_x0000_s2052" style="position:absolute;margin-left:52.65pt;margin-top:18.45pt;width:138.2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wpłynęło do rady gminy po upływie terminu określonego w art.  162 § 1 ustawy z dn</w:t>
      </w:r>
      <w:r w:rsidR="000F04C1">
        <w:rPr>
          <w:sz w:val="20"/>
          <w:szCs w:val="20"/>
        </w:rPr>
        <w:t xml:space="preserve">ia 27 lipca 2001 r. – Prawo </w:t>
      </w:r>
      <w:r w:rsidRPr="000F04C1">
        <w:rPr>
          <w:sz w:val="20"/>
          <w:szCs w:val="20"/>
        </w:rPr>
        <w:t>o ustroju sądów powszechnych,</w:t>
      </w:r>
      <w:r w:rsidR="001E7AD4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>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>Wypełnia</w:t>
      </w:r>
      <w:r w:rsidR="001E7AD4">
        <w:rPr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313" w:rsidRDefault="007A5313">
      <w:r>
        <w:separator/>
      </w:r>
    </w:p>
  </w:endnote>
  <w:endnote w:type="continuationSeparator" w:id="0">
    <w:p w:rsidR="007A5313" w:rsidRDefault="007A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313" w:rsidRDefault="007A5313">
      <w:r>
        <w:separator/>
      </w:r>
    </w:p>
  </w:footnote>
  <w:footnote w:type="continuationSeparator" w:id="0">
    <w:p w:rsidR="007A5313" w:rsidRDefault="007A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3443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8DE"/>
    <w:rsid w:val="00067861"/>
    <w:rsid w:val="0009355A"/>
    <w:rsid w:val="000F04C1"/>
    <w:rsid w:val="001E7AD4"/>
    <w:rsid w:val="00301E0D"/>
    <w:rsid w:val="00357E76"/>
    <w:rsid w:val="005608A7"/>
    <w:rsid w:val="005818DE"/>
    <w:rsid w:val="007A5313"/>
    <w:rsid w:val="009E6ABC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D17B87A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Sekretariat</cp:lastModifiedBy>
  <cp:revision>7</cp:revision>
  <cp:lastPrinted>2023-05-10T07:59:00Z</cp:lastPrinted>
  <dcterms:created xsi:type="dcterms:W3CDTF">2023-03-31T06:50:00Z</dcterms:created>
  <dcterms:modified xsi:type="dcterms:W3CDTF">2023-05-23T12:57:00Z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