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DD85C" w14:textId="3148AF34" w:rsidR="00FD4CE6" w:rsidRPr="00CC0E2D" w:rsidRDefault="00FB298D" w:rsidP="00E0701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E070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chwała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</w:t>
      </w:r>
      <w:r w:rsidR="00E070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</w:t>
      </w:r>
      <w:r w:rsidR="00E84E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376</w:t>
      </w:r>
      <w:r w:rsidR="00162E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E070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</w:t>
      </w:r>
      <w:r w:rsidR="00FD4CE6" w:rsidRPr="00CC0E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</w:p>
    <w:p w14:paraId="0B522694" w14:textId="4D5E8580" w:rsidR="00FD4CE6" w:rsidRPr="00CC0E2D" w:rsidRDefault="00E0701D" w:rsidP="00E07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</w:t>
      </w:r>
      <w:r w:rsidR="00FD4CE6"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>owiatu</w:t>
      </w:r>
      <w:r w:rsidR="00FD4CE6"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>rawskiego</w:t>
      </w:r>
      <w:r w:rsidR="00E84E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15 czerwca</w:t>
      </w:r>
      <w:r w:rsidR="00E84E9E"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D4CE6" w:rsidRPr="00CC0E2D"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14:paraId="699EB77B" w14:textId="77777777" w:rsidR="00487EDE" w:rsidRPr="00487EDE" w:rsidRDefault="00487EDE" w:rsidP="00487EDE">
      <w:pPr>
        <w:pStyle w:val="NormalnyWeb"/>
        <w:shd w:val="clear" w:color="auto" w:fill="FFFFFF"/>
        <w:spacing w:before="188" w:beforeAutospacing="0" w:after="188" w:afterAutospacing="0"/>
        <w:jc w:val="center"/>
      </w:pPr>
      <w:r>
        <w:rPr>
          <w:rStyle w:val="Pogrubienie"/>
        </w:rPr>
        <w:t xml:space="preserve">w sprawie przeprowadzenia konsultacji </w:t>
      </w:r>
      <w:r w:rsidRPr="00487EDE">
        <w:rPr>
          <w:rStyle w:val="Pogrubienie"/>
        </w:rPr>
        <w:t>społecznych Prognozy oddziaływania na środowisko w ramach strategicznej oceny oddziaływania na środowisko projektu „Strategii Rozwoju Powiatu Drawskiego na lata 2026 - 2030”</w:t>
      </w:r>
    </w:p>
    <w:p w14:paraId="42506A87" w14:textId="4FD39474" w:rsidR="00FD4CE6" w:rsidRPr="00CC0E2D" w:rsidRDefault="00FD4CE6" w:rsidP="007540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3d ust. 1 i 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</w:t>
      </w:r>
      <w:r w:rsidRPr="00605F89">
        <w:rPr>
          <w:rFonts w:ascii="Times New Roman" w:eastAsia="Times New Roman" w:hAnsi="Times New Roman" w:cs="Times New Roman"/>
          <w:sz w:val="24"/>
          <w:szCs w:val="24"/>
          <w:lang w:eastAsia="pl-PL"/>
        </w:rPr>
        <w:t>dnia 5 czerwca 1998 r. o samorządzie powiatowym (Dz.U. z 2025 r. poz. 1684)</w:t>
      </w:r>
      <w:r w:rsidR="006406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E0701D" w:rsidRPr="00605F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="00605F89" w:rsidRPr="00605F89">
        <w:rPr>
          <w:rFonts w:ascii="Times New Roman" w:hAnsi="Times New Roman" w:cs="Times New Roman"/>
          <w:sz w:val="24"/>
          <w:szCs w:val="24"/>
        </w:rPr>
        <w:t>54 ust. 2 ustawy</w:t>
      </w:r>
      <w:r w:rsidR="00AA7FD4">
        <w:rPr>
          <w:rFonts w:ascii="Times New Roman" w:hAnsi="Times New Roman" w:cs="Times New Roman"/>
          <w:sz w:val="24"/>
          <w:szCs w:val="24"/>
        </w:rPr>
        <w:t xml:space="preserve"> z dnia 3 października 2008 r. </w:t>
      </w:r>
      <w:r w:rsidR="00605F89" w:rsidRPr="00605F89">
        <w:rPr>
          <w:rFonts w:ascii="Times New Roman" w:hAnsi="Times New Roman" w:cs="Times New Roman"/>
          <w:sz w:val="24"/>
          <w:szCs w:val="24"/>
        </w:rPr>
        <w:t>o udostępnianiu informacji o środowisku i jego ochronie, udziale społeczeństwa w ochronie środowiska oraz o</w:t>
      </w:r>
      <w:r w:rsidR="00AA7FD4">
        <w:rPr>
          <w:rFonts w:ascii="Times New Roman" w:hAnsi="Times New Roman" w:cs="Times New Roman"/>
          <w:sz w:val="24"/>
          <w:szCs w:val="24"/>
        </w:rPr>
        <w:t> </w:t>
      </w:r>
      <w:r w:rsidR="00605F89" w:rsidRPr="00605F89">
        <w:rPr>
          <w:rFonts w:ascii="Times New Roman" w:hAnsi="Times New Roman" w:cs="Times New Roman"/>
          <w:sz w:val="24"/>
          <w:szCs w:val="24"/>
        </w:rPr>
        <w:t>ocenach oddziaływania na środowisko (tj. Dz.U. 2024, poz. 1112 ze zm.)</w:t>
      </w:r>
      <w:r w:rsidR="00605F89" w:rsidRPr="00605F89">
        <w:t xml:space="preserve"> 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§ </w:t>
      </w:r>
      <w:r w:rsidR="00E07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="00FB298D">
        <w:rPr>
          <w:rFonts w:ascii="Times New Roman" w:eastAsia="Times New Roman" w:hAnsi="Times New Roman" w:cs="Times New Roman"/>
          <w:sz w:val="24"/>
          <w:szCs w:val="24"/>
          <w:lang w:eastAsia="pl-PL"/>
        </w:rPr>
        <w:t>ust.</w:t>
      </w:r>
      <w:r w:rsidR="00E07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pkt 1 i ust. 4</w:t>
      </w:r>
      <w:r w:rsidR="00FB2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załącznika do  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 Nr II/16/2024 Rady Powiatu Dr</w:t>
      </w:r>
      <w:r w:rsidR="00FB2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24 maja 2024 r. 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05F8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 określenia zasad i</w:t>
      </w:r>
      <w:r w:rsidR="00E0701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trybu przeprow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adzania konsultacji społecznych 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z mieszkańcami Powiatu Drawskiego,</w:t>
      </w:r>
      <w:r w:rsidR="00754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C0E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Rada Powiatu Drawskiego </w:t>
      </w:r>
      <w:r w:rsidR="007540D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 Urz. Woj. Zachodniopomorskiego z</w:t>
      </w:r>
      <w:r w:rsidR="00605F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7540D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2024 r. poz.</w:t>
      </w:r>
      <w:r w:rsidR="005B4D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540D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3019 ) </w:t>
      </w:r>
      <w:r w:rsidRPr="00CC0E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uchwala, co</w:t>
      </w:r>
      <w:r w:rsidR="00E070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CC0E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następuje:</w:t>
      </w:r>
    </w:p>
    <w:p w14:paraId="22138E1E" w14:textId="77777777" w:rsidR="00FD4CE6" w:rsidRPr="00FD4CE6" w:rsidRDefault="00FD4CE6" w:rsidP="00FD4C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4CE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1.</w:t>
      </w:r>
    </w:p>
    <w:p w14:paraId="633FDCE7" w14:textId="69D976CF" w:rsidR="00FD4CE6" w:rsidRPr="00FD4CE6" w:rsidRDefault="00FD4CE6" w:rsidP="007540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przeprowadzić konsultacje społeczne projektu dokumentu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pn. </w:t>
      </w:r>
      <w:r w:rsidR="00487EDE" w:rsidRPr="00487EDE">
        <w:rPr>
          <w:rStyle w:val="Pogrubienie"/>
          <w:rFonts w:ascii="Times New Roman" w:hAnsi="Times New Roman" w:cs="Times New Roman"/>
          <w:b w:val="0"/>
          <w:sz w:val="24"/>
          <w:szCs w:val="24"/>
        </w:rPr>
        <w:t>Prognoz</w:t>
      </w:r>
      <w:r w:rsidR="004656BD">
        <w:rPr>
          <w:rStyle w:val="Pogrubienie"/>
          <w:rFonts w:ascii="Times New Roman" w:hAnsi="Times New Roman" w:cs="Times New Roman"/>
          <w:b w:val="0"/>
          <w:sz w:val="24"/>
          <w:szCs w:val="24"/>
        </w:rPr>
        <w:t>a</w:t>
      </w:r>
      <w:r w:rsidR="00487EDE" w:rsidRPr="00487EDE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oddziaływania na środowisko w ramach strategicznej oceny oddziaływania na środowisko projektu Strategi</w:t>
      </w:r>
      <w:r w:rsidR="004656BD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r w:rsidR="00487EDE" w:rsidRPr="00487EDE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Rozwoju Powiatu Drawskiego na lata 2026 </w:t>
      </w:r>
      <w:r w:rsidR="004656BD">
        <w:rPr>
          <w:rStyle w:val="Pogrubienie"/>
          <w:rFonts w:ascii="Times New Roman" w:hAnsi="Times New Roman" w:cs="Times New Roman"/>
          <w:b w:val="0"/>
          <w:sz w:val="24"/>
          <w:szCs w:val="24"/>
        </w:rPr>
        <w:t>–</w:t>
      </w:r>
      <w:r w:rsidR="00487EDE" w:rsidRPr="00487EDE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2030</w:t>
      </w:r>
      <w:r w:rsidR="004656BD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14:paraId="240A791D" w14:textId="19AC4D93" w:rsidR="00FD4CE6" w:rsidRPr="00FD4CE6" w:rsidRDefault="00FD4CE6" w:rsidP="007540D1">
      <w:pPr>
        <w:numPr>
          <w:ilvl w:val="0"/>
          <w:numId w:val="1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konsultacji jest poznanie opinii mieszkańców Powiatu Drawskiego oraz zebranie uwag i propozycji dotyczących projektu dokumentu, o którym mowa w ust. 1</w:t>
      </w:r>
      <w:r w:rsidR="005B49E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0D5164A" w14:textId="77777777" w:rsidR="00FD4CE6" w:rsidRPr="00FD4CE6" w:rsidRDefault="00FD4CE6" w:rsidP="00FD4C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4CE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</w:t>
      </w:r>
    </w:p>
    <w:p w14:paraId="49C4FD08" w14:textId="77777777" w:rsidR="00FD4CE6" w:rsidRPr="00FD4CE6" w:rsidRDefault="00FD4CE6" w:rsidP="00FD4C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społeczne pr</w:t>
      </w:r>
      <w:r w:rsidR="00754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zeprowadzone zostaną w terminie 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dnia </w:t>
      </w:r>
      <w:r w:rsidR="00487EDE">
        <w:rPr>
          <w:rFonts w:ascii="Times New Roman" w:eastAsia="Times New Roman" w:hAnsi="Times New Roman" w:cs="Times New Roman"/>
          <w:sz w:val="24"/>
          <w:szCs w:val="24"/>
          <w:lang w:eastAsia="pl-PL"/>
        </w:rPr>
        <w:t>01.07</w:t>
      </w:r>
      <w:r w:rsidR="007540D1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dnia</w:t>
      </w:r>
      <w:r w:rsidR="00487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26.07</w:t>
      </w:r>
      <w:r w:rsidR="007540D1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52C082E" w14:textId="77777777" w:rsidR="00FD4CE6" w:rsidRPr="00FD4CE6" w:rsidRDefault="00FD4CE6" w:rsidP="007540D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będą prowadzone w formie zbierania opinii i uwag na piśmie, w tym drogą elektroniczną.</w:t>
      </w:r>
    </w:p>
    <w:p w14:paraId="2542923F" w14:textId="77777777" w:rsidR="00FD4CE6" w:rsidRPr="00FD4CE6" w:rsidRDefault="00FD4CE6" w:rsidP="0043496F">
      <w:pPr>
        <w:numPr>
          <w:ilvl w:val="0"/>
          <w:numId w:val="2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obejmują obszar całego Powiatu Drawskiego.</w:t>
      </w:r>
    </w:p>
    <w:p w14:paraId="05F143F2" w14:textId="77777777" w:rsidR="00FD4CE6" w:rsidRPr="00FD4CE6" w:rsidRDefault="00FD4CE6" w:rsidP="00FD4C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4CE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3.</w:t>
      </w:r>
    </w:p>
    <w:p w14:paraId="13C85237" w14:textId="77777777" w:rsidR="00FD4CE6" w:rsidRPr="00FD4CE6" w:rsidRDefault="00FD4CE6" w:rsidP="00FD4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przeprowadzeniu konsultacji społecznych stanowi </w:t>
      </w:r>
      <w:r w:rsidRPr="00FD4C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załącznik nr 1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uchwały.</w:t>
      </w:r>
    </w:p>
    <w:p w14:paraId="0706BD68" w14:textId="77777777" w:rsidR="00FD4CE6" w:rsidRPr="00FD4CE6" w:rsidRDefault="00FD4CE6" w:rsidP="00FD4C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4CE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4.</w:t>
      </w:r>
    </w:p>
    <w:p w14:paraId="289D05D1" w14:textId="77777777" w:rsidR="00FD4CE6" w:rsidRPr="00FD4CE6" w:rsidRDefault="00FD4CE6" w:rsidP="00FD4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uchwały powierza się </w:t>
      </w:r>
      <w:r w:rsidRPr="00FD4C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Zarządowi Powiatu Drawskiego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FD4C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Staroście Drawskiemu</w:t>
      </w: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F4DDE5" w14:textId="77777777" w:rsidR="00FD4CE6" w:rsidRPr="00FD4CE6" w:rsidRDefault="00FD4CE6" w:rsidP="00FD4C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4CE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5.</w:t>
      </w:r>
    </w:p>
    <w:p w14:paraId="57CF2DA4" w14:textId="5631DE55" w:rsidR="00160488" w:rsidRPr="00B16926" w:rsidRDefault="00FD4CE6" w:rsidP="00B16926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FD4CE6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z dniem podjęcia.</w:t>
      </w:r>
    </w:p>
    <w:p w14:paraId="0CCA02B0" w14:textId="77777777" w:rsidR="00FD4CE6" w:rsidRDefault="00FD4CE6" w:rsidP="00FD4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D5CE50" w14:textId="77777777" w:rsidR="00FD4CE6" w:rsidRDefault="00FD4CE6" w:rsidP="00FD4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555CCE" w14:textId="77777777" w:rsidR="0084624A" w:rsidRDefault="0084624A">
      <w:bookmarkStart w:id="0" w:name="_GoBack"/>
      <w:bookmarkEnd w:id="0"/>
    </w:p>
    <w:sectPr w:rsidR="0084624A" w:rsidSect="00A957D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547E6"/>
    <w:multiLevelType w:val="multilevel"/>
    <w:tmpl w:val="1C1A5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23732"/>
    <w:multiLevelType w:val="multilevel"/>
    <w:tmpl w:val="9226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20409"/>
    <w:multiLevelType w:val="multilevel"/>
    <w:tmpl w:val="FD88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F263F"/>
    <w:multiLevelType w:val="multilevel"/>
    <w:tmpl w:val="096C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A02490"/>
    <w:multiLevelType w:val="hybridMultilevel"/>
    <w:tmpl w:val="D904E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E31B3"/>
    <w:multiLevelType w:val="multilevel"/>
    <w:tmpl w:val="D8FA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2596A"/>
    <w:multiLevelType w:val="multilevel"/>
    <w:tmpl w:val="53FC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E6"/>
    <w:rsid w:val="000815B0"/>
    <w:rsid w:val="00141B1A"/>
    <w:rsid w:val="00160488"/>
    <w:rsid w:val="00162E6C"/>
    <w:rsid w:val="001E086B"/>
    <w:rsid w:val="001E74DF"/>
    <w:rsid w:val="004656BD"/>
    <w:rsid w:val="00487EDE"/>
    <w:rsid w:val="005475E7"/>
    <w:rsid w:val="005B49E2"/>
    <w:rsid w:val="005B4D3E"/>
    <w:rsid w:val="00605F89"/>
    <w:rsid w:val="00640613"/>
    <w:rsid w:val="00693D62"/>
    <w:rsid w:val="00734DFA"/>
    <w:rsid w:val="007540D1"/>
    <w:rsid w:val="007E1B47"/>
    <w:rsid w:val="0084624A"/>
    <w:rsid w:val="00A957DC"/>
    <w:rsid w:val="00AA7FD4"/>
    <w:rsid w:val="00B16926"/>
    <w:rsid w:val="00B3689C"/>
    <w:rsid w:val="00B50AB7"/>
    <w:rsid w:val="00B71249"/>
    <w:rsid w:val="00BB4A93"/>
    <w:rsid w:val="00C10FA4"/>
    <w:rsid w:val="00C72C01"/>
    <w:rsid w:val="00CC0E2D"/>
    <w:rsid w:val="00CE6B2F"/>
    <w:rsid w:val="00D2484E"/>
    <w:rsid w:val="00E0701D"/>
    <w:rsid w:val="00E84E9E"/>
    <w:rsid w:val="00F02661"/>
    <w:rsid w:val="00FB298D"/>
    <w:rsid w:val="00FD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0ED5"/>
  <w15:chartTrackingRefBased/>
  <w15:docId w15:val="{481D3906-7F34-4EBC-B2D0-9BCB2503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0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84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487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7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0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737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3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3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9E15A-FFDF-4241-9ABD-38DA408E2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AgnieszkaB</dc:creator>
  <cp:keywords/>
  <dc:description/>
  <cp:lastModifiedBy>AgnieszkaB</cp:lastModifiedBy>
  <cp:revision>2</cp:revision>
  <cp:lastPrinted>2026-06-12T08:12:00Z</cp:lastPrinted>
  <dcterms:created xsi:type="dcterms:W3CDTF">2026-06-25T07:58:00Z</dcterms:created>
  <dcterms:modified xsi:type="dcterms:W3CDTF">2026-06-25T07:58:00Z</dcterms:modified>
</cp:coreProperties>
</file>