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423D" w14:textId="77777777" w:rsidR="00F26691" w:rsidRPr="00642876" w:rsidRDefault="00800A22" w:rsidP="0082151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42876">
        <w:rPr>
          <w:rFonts w:ascii="Arial" w:hAnsi="Arial" w:cs="Arial"/>
          <w:b/>
          <w:bCs/>
        </w:rPr>
        <w:t>KLAUZULA INFORMACYJNA</w:t>
      </w:r>
    </w:p>
    <w:p w14:paraId="5CDEFA2C" w14:textId="77777777" w:rsidR="0082151E" w:rsidRPr="00642876" w:rsidRDefault="00F26691" w:rsidP="00F266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</w:p>
    <w:p w14:paraId="713045EB" w14:textId="77777777" w:rsidR="00EA4971" w:rsidRPr="00642876" w:rsidRDefault="00EA4971" w:rsidP="00EA4971">
      <w:pPr>
        <w:spacing w:after="0" w:line="240" w:lineRule="auto"/>
        <w:ind w:firstLine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Na podstawie art. 13 ust. 1 i ust. 2 Rozporządzenia Parlamentu Europejskiego i Rady (UE) 2016/679 z dnia 27 kwietnia 2016 r. w sprawie ochrony osób fizycznych w związku z</w:t>
      </w:r>
      <w:r w:rsidR="00642876" w:rsidRPr="00642876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>przetwarzaniem danych osobowych i w sprawie swobodnego przepływu takich danych oraz</w:t>
      </w:r>
      <w:r w:rsidR="00642876" w:rsidRPr="00642876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>uchylenia dyrektywy 95/46/WE (ogólne rozporządzenie o</w:t>
      </w:r>
      <w:r w:rsidR="00C44D27" w:rsidRPr="00642876">
        <w:rPr>
          <w:rFonts w:ascii="Arial" w:hAnsi="Arial" w:cs="Arial"/>
          <w:i/>
          <w:sz w:val="21"/>
          <w:szCs w:val="21"/>
        </w:rPr>
        <w:t xml:space="preserve"> </w:t>
      </w:r>
      <w:r w:rsidRPr="00642876">
        <w:rPr>
          <w:rFonts w:ascii="Arial" w:hAnsi="Arial" w:cs="Arial"/>
          <w:i/>
          <w:sz w:val="21"/>
          <w:szCs w:val="21"/>
        </w:rPr>
        <w:t>ochronie danych) (Dz. Urz. UE L 119 z 04.05.2016 r.), dalej zwanego RODO, informuje się, iż:</w:t>
      </w:r>
    </w:p>
    <w:p w14:paraId="63F743B4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Administrator Danych.</w:t>
      </w:r>
    </w:p>
    <w:p w14:paraId="1FED29A2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Administratorem Państwa danych osobowych jest Powiat Lubelski z siedzibą w Lublinie</w:t>
      </w:r>
      <w:r w:rsidRPr="00642876">
        <w:rPr>
          <w:rFonts w:ascii="Arial" w:hAnsi="Arial" w:cs="Arial"/>
          <w:i/>
          <w:sz w:val="21"/>
          <w:szCs w:val="21"/>
        </w:rPr>
        <w:br/>
        <w:t>przy ul. Spokojnej 9, 20-074 Lublin.</w:t>
      </w:r>
    </w:p>
    <w:p w14:paraId="6862EC23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Dane kontaktowe Inspektora Ochrony Danych.</w:t>
      </w:r>
    </w:p>
    <w:p w14:paraId="3609F513" w14:textId="77777777" w:rsidR="00EA4971" w:rsidRPr="00642876" w:rsidRDefault="00EA4971" w:rsidP="00EA4971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Numer telefonu kontaktowego Inspektora Ochrony Danych: (81) 528-67-25.</w:t>
      </w:r>
    </w:p>
    <w:p w14:paraId="370BA522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 xml:space="preserve">Cel przetwarzania danych osobowych. </w:t>
      </w:r>
    </w:p>
    <w:p w14:paraId="54CACAEA" w14:textId="3E83041D" w:rsidR="00EA4971" w:rsidRPr="00642876" w:rsidRDefault="00EA4971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Dane osobowe będą przetwarzane w celu związanym z 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>wyborem do komisji konkursowej opiniującej oferty złożone w otwartym konkursie ofert na realizację zadań z</w:t>
      </w:r>
      <w:r w:rsidR="00642876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>zakresu kultury i sportu na terenie Powiatu Lubelskiego w 202</w:t>
      </w:r>
      <w:r w:rsidR="000961E0">
        <w:rPr>
          <w:rFonts w:eastAsia="Times New Roman"/>
          <w:i/>
          <w:color w:val="auto"/>
          <w:sz w:val="21"/>
          <w:szCs w:val="21"/>
          <w:lang w:eastAsia="pl-PL"/>
        </w:rPr>
        <w:t>5</w:t>
      </w:r>
      <w:r w:rsidR="00800A22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r.</w:t>
      </w:r>
    </w:p>
    <w:p w14:paraId="02D74A61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Podstawa prawna przetwarzania danych osobowych.</w:t>
      </w:r>
    </w:p>
    <w:p w14:paraId="184D16C6" w14:textId="77777777" w:rsidR="00EA4971" w:rsidRPr="00642876" w:rsidRDefault="00642876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Dane osobowe będą przetwarzane na podstawie art. 6 ust. 1 lit. e RODO – przetwarzanie jest niezbędne do wykonania zadania realizowanego w interesie publicznym lub w ramach sprawowania władzy publicznej powierzonej Administratorowi Danych, zgodnie z art. 15 ust.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2a, 2d, 2da 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ustawy z dnia 24 kwietnia 2003 r. o działalności pożytku publicznego i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="00CA7C13" w:rsidRPr="00642876">
        <w:rPr>
          <w:rFonts w:eastAsia="Times New Roman"/>
          <w:i/>
          <w:color w:val="auto"/>
          <w:sz w:val="21"/>
          <w:szCs w:val="21"/>
          <w:lang w:eastAsia="pl-PL"/>
        </w:rPr>
        <w:t>wolontariacie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oraz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ustawą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z dnia 14 lipca 1983 r. o narodowym zasobie archiwalnym i archiwach (w związku z obowiązkiem archiwizacji dokumentów).</w:t>
      </w:r>
    </w:p>
    <w:p w14:paraId="606F71DD" w14:textId="77777777" w:rsidR="00EA4971" w:rsidRPr="00642876" w:rsidRDefault="00EA4971" w:rsidP="00EA4971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Informacje o odbiorcach danych osobowych lub o kategoriach odbiorców.</w:t>
      </w:r>
    </w:p>
    <w:p w14:paraId="2E700427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Odbiorcami Państwa danych mogą być:</w:t>
      </w:r>
    </w:p>
    <w:p w14:paraId="1A5C0FFB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organy publiczne i podmioty (jedynie w sytuacji, gdy istnieje podstawa prawna do tego typu działań);</w:t>
      </w:r>
    </w:p>
    <w:p w14:paraId="58DDD26B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podmioty przetwarzające dane w imieniu Administratora, z którymi podpisano umowy powierzenia przetwarzania danych osobowych;</w:t>
      </w:r>
    </w:p>
    <w:p w14:paraId="50DE4297" w14:textId="77777777" w:rsidR="00EA4971" w:rsidRPr="00642876" w:rsidRDefault="00EA4971" w:rsidP="00EA4971">
      <w:pPr>
        <w:pStyle w:val="Akapitzlist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osoby, które z upoważnienia Administratora Danych będą przetwarzać dane osobowe.</w:t>
      </w:r>
    </w:p>
    <w:p w14:paraId="79AD6E06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Okres, przez który dane osobowe będą przechowywane lub kryteria ustalania tego okresu.</w:t>
      </w:r>
    </w:p>
    <w:p w14:paraId="0D62CDD9" w14:textId="77777777" w:rsidR="00EA4971" w:rsidRPr="00642876" w:rsidRDefault="00EA4971" w:rsidP="00EA4971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Dane osobowe będą przetwarzane przez okres niezbędny do realizacji celu, dla którego zostały zebrane</w:t>
      </w:r>
      <w:r w:rsidR="00642876" w:rsidRPr="00642876">
        <w:rPr>
          <w:rFonts w:eastAsia="Times New Roman"/>
          <w:i/>
          <w:color w:val="auto"/>
          <w:sz w:val="21"/>
          <w:szCs w:val="21"/>
          <w:lang w:eastAsia="pl-PL"/>
        </w:rPr>
        <w:t>,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 </w:t>
      </w:r>
      <w:r w:rsidR="00642876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przez czas określony kategorią archiwalną danej sprawy, a następnie 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do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czasu wypełnienia obowiązku archiwizacji dokumentów wynikającego z ustawy z  dnia 14 lipca 1983 r. o narodowym zasobie archiwalnym i  archiwach, a także do czasu przedawnienia roszczeń.</w:t>
      </w:r>
    </w:p>
    <w:p w14:paraId="227FC671" w14:textId="77777777" w:rsidR="00EA4971" w:rsidRPr="00642876" w:rsidRDefault="00EA4971" w:rsidP="00EA49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Prawa osób, których dane dotyczą.</w:t>
      </w:r>
    </w:p>
    <w:p w14:paraId="1AEC90E7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Przysługuje Państwu:</w:t>
      </w:r>
    </w:p>
    <w:p w14:paraId="007FBC13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dostępu do swoich danych osobowych;</w:t>
      </w:r>
    </w:p>
    <w:p w14:paraId="3F5EC353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prawo do sprostowania (poprawiania) swoich danych osobowych; </w:t>
      </w:r>
    </w:p>
    <w:p w14:paraId="31781741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 ograniczenia przetwarzania swoich danych (z zastrzeżeniem przypadków, o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 </w:t>
      </w: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których mowa w art. 18 ust. 2 RODO);</w:t>
      </w:r>
    </w:p>
    <w:p w14:paraId="6720DE38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prawo do wniesienia sprzeciwu wobec przetwarzania danych - jeżeli przetwarzanie danych osobowych odbywa się na podstawie art. 6 ust. 1 lit. e RODO; </w:t>
      </w:r>
    </w:p>
    <w:p w14:paraId="72FA00BA" w14:textId="77777777" w:rsidR="00642876" w:rsidRPr="00642876" w:rsidRDefault="00642876" w:rsidP="00642876">
      <w:pPr>
        <w:pStyle w:val="Default"/>
        <w:numPr>
          <w:ilvl w:val="0"/>
          <w:numId w:val="4"/>
        </w:numPr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prawo do wniesienia skargi do organu nadzorczego w rozumieniu RODO.</w:t>
      </w:r>
    </w:p>
    <w:p w14:paraId="7BFADF78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Informacja o wymogu podania danych.</w:t>
      </w:r>
    </w:p>
    <w:p w14:paraId="625C0131" w14:textId="77777777" w:rsidR="00EA4971" w:rsidRPr="00642876" w:rsidRDefault="00642876" w:rsidP="00642876">
      <w:pPr>
        <w:pStyle w:val="Default"/>
        <w:ind w:left="426"/>
        <w:jc w:val="both"/>
        <w:rPr>
          <w:rFonts w:eastAsia="Times New Roman"/>
          <w:i/>
          <w:color w:val="auto"/>
          <w:sz w:val="21"/>
          <w:szCs w:val="21"/>
          <w:lang w:eastAsia="pl-PL"/>
        </w:rPr>
      </w:pPr>
      <w:r w:rsidRPr="00642876">
        <w:rPr>
          <w:rFonts w:eastAsia="Times New Roman"/>
          <w:i/>
          <w:color w:val="auto"/>
          <w:sz w:val="21"/>
          <w:szCs w:val="21"/>
          <w:lang w:eastAsia="pl-PL"/>
        </w:rPr>
        <w:t>Podanie danych osobowych jest wymogiem ustawowym (niepodanie danych osobowych będzie skutkowało brakiem możliwości realizacji celu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>, o którym mowa w ust. 3</w:t>
      </w:r>
      <w:r w:rsidR="0070070A">
        <w:rPr>
          <w:rFonts w:eastAsia="Times New Roman"/>
          <w:i/>
          <w:color w:val="auto"/>
          <w:sz w:val="21"/>
          <w:szCs w:val="21"/>
          <w:lang w:eastAsia="pl-PL"/>
        </w:rPr>
        <w:t>)</w:t>
      </w:r>
      <w:r w:rsidR="00EA4971" w:rsidRPr="00642876">
        <w:rPr>
          <w:rFonts w:eastAsia="Times New Roman"/>
          <w:i/>
          <w:color w:val="auto"/>
          <w:sz w:val="21"/>
          <w:szCs w:val="21"/>
          <w:lang w:eastAsia="pl-PL"/>
        </w:rPr>
        <w:t xml:space="preserve">. </w:t>
      </w:r>
    </w:p>
    <w:p w14:paraId="7EA6A5B7" w14:textId="77777777" w:rsidR="00EA4971" w:rsidRPr="00642876" w:rsidRDefault="00EA4971" w:rsidP="00EA4971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/>
          <w:i/>
          <w:sz w:val="21"/>
          <w:szCs w:val="21"/>
        </w:rPr>
      </w:pPr>
      <w:r w:rsidRPr="00642876">
        <w:rPr>
          <w:rFonts w:ascii="Arial" w:hAnsi="Arial" w:cs="Arial"/>
          <w:b/>
          <w:i/>
          <w:sz w:val="21"/>
          <w:szCs w:val="21"/>
        </w:rPr>
        <w:t>Informacja o zautomatyzowanym podejmowaniu decyzji, w tym o profilowaniu.</w:t>
      </w:r>
    </w:p>
    <w:p w14:paraId="5A30536B" w14:textId="77777777" w:rsidR="00EA4971" w:rsidRPr="00642876" w:rsidRDefault="00EA4971" w:rsidP="00EA4971">
      <w:pPr>
        <w:spacing w:after="0" w:line="240" w:lineRule="auto"/>
        <w:ind w:left="426"/>
        <w:jc w:val="both"/>
        <w:rPr>
          <w:rFonts w:ascii="Arial" w:hAnsi="Arial" w:cs="Arial"/>
          <w:i/>
          <w:sz w:val="21"/>
          <w:szCs w:val="21"/>
        </w:rPr>
      </w:pPr>
      <w:r w:rsidRPr="00642876">
        <w:rPr>
          <w:rFonts w:ascii="Arial" w:hAnsi="Arial" w:cs="Arial"/>
          <w:i/>
          <w:sz w:val="21"/>
          <w:szCs w:val="21"/>
        </w:rPr>
        <w:t>Przetwarzanie Państwa danych osobowych nie będzie wykorzystywane do</w:t>
      </w:r>
      <w:r w:rsidR="0070070A">
        <w:rPr>
          <w:rFonts w:ascii="Arial" w:hAnsi="Arial" w:cs="Arial"/>
          <w:i/>
          <w:sz w:val="21"/>
          <w:szCs w:val="21"/>
        </w:rPr>
        <w:t> </w:t>
      </w:r>
      <w:r w:rsidRPr="00642876">
        <w:rPr>
          <w:rFonts w:ascii="Arial" w:hAnsi="Arial" w:cs="Arial"/>
          <w:i/>
          <w:sz w:val="21"/>
          <w:szCs w:val="21"/>
        </w:rPr>
        <w:t xml:space="preserve">zautomatyzowanego podejmowania decyzji, w tym do profilowania. </w:t>
      </w:r>
    </w:p>
    <w:p w14:paraId="0AFD061E" w14:textId="77777777" w:rsidR="00EA4971" w:rsidRPr="00642876" w:rsidRDefault="00EA4971" w:rsidP="00F266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E06300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642B005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767926D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691492" w14:textId="77777777" w:rsidR="00C44D27" w:rsidRPr="00642876" w:rsidRDefault="00C44D27" w:rsidP="00EC2A74">
      <w:pPr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9470EFE" w14:textId="77777777" w:rsidR="00EC2A74" w:rsidRPr="00642876" w:rsidRDefault="00642876" w:rsidP="00642876">
      <w:pPr>
        <w:spacing w:after="0" w:line="240" w:lineRule="auto"/>
        <w:ind w:left="6372"/>
        <w:rPr>
          <w:rFonts w:ascii="Arial" w:eastAsia="Times New Roman" w:hAnsi="Arial" w:cs="Arial"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2A74" w:rsidRPr="00642876">
        <w:rPr>
          <w:rFonts w:ascii="Arial" w:eastAsia="Times New Roman" w:hAnsi="Arial" w:cs="Arial"/>
          <w:sz w:val="21"/>
          <w:szCs w:val="21"/>
          <w:lang w:eastAsia="pl-PL"/>
        </w:rPr>
        <w:t>...................................</w:t>
      </w:r>
    </w:p>
    <w:p w14:paraId="5616D39B" w14:textId="77777777" w:rsidR="00EC2A74" w:rsidRPr="00642876" w:rsidRDefault="00EC2A74" w:rsidP="00EC2A74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</w:t>
      </w: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42876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(data, podpis)</w:t>
      </w:r>
    </w:p>
    <w:sectPr w:rsidR="00EC2A74" w:rsidRPr="00642876" w:rsidSect="00800A2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2138"/>
    <w:multiLevelType w:val="hybridMultilevel"/>
    <w:tmpl w:val="3EB04D50"/>
    <w:lvl w:ilvl="0" w:tplc="0E74CF6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6FDD"/>
    <w:multiLevelType w:val="hybridMultilevel"/>
    <w:tmpl w:val="4CC22482"/>
    <w:lvl w:ilvl="0" w:tplc="E30C09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F13BB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76022">
    <w:abstractNumId w:val="2"/>
  </w:num>
  <w:num w:numId="2" w16cid:durableId="241532446">
    <w:abstractNumId w:val="0"/>
  </w:num>
  <w:num w:numId="3" w16cid:durableId="1579974394">
    <w:abstractNumId w:val="3"/>
  </w:num>
  <w:num w:numId="4" w16cid:durableId="43976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91"/>
    <w:rsid w:val="00087834"/>
    <w:rsid w:val="000961E0"/>
    <w:rsid w:val="001D3FD0"/>
    <w:rsid w:val="00270824"/>
    <w:rsid w:val="00516063"/>
    <w:rsid w:val="005C3C47"/>
    <w:rsid w:val="00642876"/>
    <w:rsid w:val="006D5949"/>
    <w:rsid w:val="0070070A"/>
    <w:rsid w:val="00800A22"/>
    <w:rsid w:val="0082151E"/>
    <w:rsid w:val="00B52476"/>
    <w:rsid w:val="00C44D27"/>
    <w:rsid w:val="00C7276C"/>
    <w:rsid w:val="00C95D5F"/>
    <w:rsid w:val="00CA7C13"/>
    <w:rsid w:val="00CD3911"/>
    <w:rsid w:val="00D80A6E"/>
    <w:rsid w:val="00E1365C"/>
    <w:rsid w:val="00EA4971"/>
    <w:rsid w:val="00EC2A74"/>
    <w:rsid w:val="00F12A2A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CBB9"/>
  <w15:docId w15:val="{9FDAF11D-834F-4224-87A9-33E0323E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2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2A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rsid w:val="00EC2A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C2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Kalinowska-Gałat</dc:creator>
  <cp:lastModifiedBy>Ewa Krzowska</cp:lastModifiedBy>
  <cp:revision>3</cp:revision>
  <cp:lastPrinted>2025-02-27T11:27:00Z</cp:lastPrinted>
  <dcterms:created xsi:type="dcterms:W3CDTF">2025-02-27T09:48:00Z</dcterms:created>
  <dcterms:modified xsi:type="dcterms:W3CDTF">2025-02-27T11:54:00Z</dcterms:modified>
</cp:coreProperties>
</file>