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0A8" w:rsidRPr="00810C41" w:rsidRDefault="000B30A8" w:rsidP="000B30A8">
      <w:pPr>
        <w:widowControl/>
        <w:autoSpaceDN/>
        <w:spacing w:after="160" w:line="240" w:lineRule="auto"/>
        <w:ind w:left="567"/>
        <w:jc w:val="center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810C41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0B30A8" w:rsidRPr="00810C41" w:rsidRDefault="000B30A8" w:rsidP="000B30A8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rony osób fizycznych w związku </w:t>
      </w: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przetwarzaniem danych osobowych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>i w sprawie swobodnego przepływu takich danych oraz uchylenia dyrektywy 95/46/WE (ogólne rozporządzenie o ochronie danych) informuję, iż:</w:t>
      </w:r>
    </w:p>
    <w:p w:rsidR="000B30A8" w:rsidRPr="00810C41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hAnsi="Times New Roman" w:cs="Times New Roman"/>
          <w:sz w:val="20"/>
          <w:szCs w:val="20"/>
        </w:rPr>
        <w:t>Administratorem Pani/Pana danych osobowych jest Starosta Puławski z siedzibą w Puławach al. Królewska 19, 24-100 Puławy, tel.81 886 11 00, adres email: starostwo@pulawy.powiat.pl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hAnsi="Times New Roman" w:cs="Times New Roman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5" w:history="1">
        <w:r w:rsidRPr="002B709C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rodo@pulawy.powiat.pl</w:t>
        </w:r>
      </w:hyperlink>
      <w:r w:rsidRPr="002B70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0C41">
        <w:rPr>
          <w:rFonts w:ascii="Times New Roman" w:hAnsi="Times New Roman" w:cs="Times New Roman"/>
          <w:sz w:val="20"/>
          <w:szCs w:val="20"/>
        </w:rPr>
        <w:t>lub listownie na podany wyżej adres administratora danych z dopiskiem „Do Inspektora ochrony danych”.</w:t>
      </w:r>
    </w:p>
    <w:p w:rsidR="000B30A8" w:rsidRPr="00A51547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Państwa dane osobowe będą przetwarzane w celu Pani/P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ana dane osobowe przetwarzane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 xml:space="preserve"> na podstaw</w:t>
      </w:r>
      <w:r>
        <w:rPr>
          <w:rFonts w:ascii="Times New Roman" w:eastAsia="Times New Roman" w:hAnsi="Times New Roman" w:cs="Times New Roman"/>
          <w:sz w:val="20"/>
          <w:szCs w:val="20"/>
        </w:rPr>
        <w:t>ie art. 6 ust. 1 lit. c RODO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 xml:space="preserve"> tj. w związku z koniecznością wypełnienia obowiązku prawnego ciążącego na Administratorze:</w:t>
      </w:r>
    </w:p>
    <w:p w:rsidR="000B30A8" w:rsidRPr="00A51547" w:rsidRDefault="000B30A8" w:rsidP="000B30A8">
      <w:pPr>
        <w:widowControl/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1) w celu zapewnienia porządku publicznego i bezpieczeństwa obywateli, zgodnie z art. 4b ust. 1 ustawy z dnia 5 czerwca 1998 r. o samorządzie powiatowym;</w:t>
      </w:r>
    </w:p>
    <w:p w:rsidR="000B30A8" w:rsidRDefault="000B30A8" w:rsidP="000B30A8">
      <w:pPr>
        <w:widowControl/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2) w celu zapewnienia bezpieczeństwa pracowników, ochrony mienia, zachowania w tajemnicy informacji, których ujawnienie mogłoby narazić pracodawcę na szkodę, zgodnie art. 22</w:t>
      </w:r>
      <w:r w:rsidRPr="00A515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 § 1 ustawy z dnia 26 czerwca 1974 r. – Kodeks pracy.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Odbiorcy danych - w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 xml:space="preserve"> związku z przetwarzaniem danych w ww. celach, dane osobowe mogą być przekazywane podmiotom przetwarzającym dane osobowe na zlecenie Administratora, z którymi Administrator ma zawarte umowy powierzenia przetwarzania danych osobowych lub podmiotom uprawnionym na podstawie przepisów prawa.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Pani/Pana dane osobowe będą zarejes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trowane w formie elektronicznej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w postaci obrazu z monitoringu wizyjnego oraz przechowywane przez okres nie dłuższy niż 3 miesiące od dnia nagrania. W przypadku, w którym nagrania obrazu pochodzące z monitoringu wizyjnego stanowią dowód w postępowaniu prowadzonym na podstawie prawa lub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dministrator powziął wiadomość,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iż mogą one stanowić dowód w postępowaniu, nagrania obrazu będą przechowywane do czasu prawomocnego zakończenia postępowania. Po upływie powyższych okresów, o ile przepisy odrębne nie stanowią inaczej, nagrania obrazów uzyskane w wyniku zastosowania monitoringu wizyjnego podlegają zniszczeniu.</w:t>
      </w:r>
    </w:p>
    <w:p w:rsidR="000B30A8" w:rsidRPr="00810C41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>Osoba, której dane dotyczą ma prawo do:</w:t>
      </w:r>
    </w:p>
    <w:p w:rsidR="000B30A8" w:rsidRPr="00810C41" w:rsidRDefault="000B30A8" w:rsidP="000B30A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>dostępu do treści swoich danych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 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>ograniczenia przetwarzania danych osobowych</w:t>
      </w:r>
      <w:bookmarkStart w:id="0" w:name="_Hlk515218261"/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-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Pr="00810C41">
        <w:rPr>
          <w:rFonts w:ascii="Times New Roman" w:hAnsi="Times New Roman"/>
          <w:sz w:val="20"/>
          <w:szCs w:val="20"/>
        </w:rPr>
        <w:t xml:space="preserve">w przypadku gdy </w:t>
      </w:r>
      <w:r>
        <w:rPr>
          <w:rFonts w:ascii="Times New Roman" w:hAnsi="Times New Roman"/>
          <w:sz w:val="20"/>
          <w:szCs w:val="20"/>
        </w:rPr>
        <w:t xml:space="preserve">przetwarzanie danych odbywa się </w:t>
      </w:r>
      <w:r w:rsidRPr="00810C41">
        <w:rPr>
          <w:rFonts w:ascii="Times New Roman" w:hAnsi="Times New Roman"/>
          <w:sz w:val="20"/>
          <w:szCs w:val="20"/>
        </w:rPr>
        <w:t xml:space="preserve"> z naruszeniem </w:t>
      </w:r>
      <w:r>
        <w:rPr>
          <w:rFonts w:ascii="Times New Roman" w:hAnsi="Times New Roman"/>
          <w:sz w:val="20"/>
          <w:szCs w:val="20"/>
        </w:rPr>
        <w:br/>
        <w:t xml:space="preserve">   </w:t>
      </w:r>
      <w:r w:rsidRPr="00810C41">
        <w:rPr>
          <w:rFonts w:ascii="Times New Roman" w:hAnsi="Times New Roman"/>
          <w:sz w:val="20"/>
          <w:szCs w:val="20"/>
        </w:rPr>
        <w:t>przepisów powyższego rozporządzenia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 tj. Prezesa Urzędu Ochrony Danych Osobowych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 w:rsidRPr="00116BCB">
        <w:rPr>
          <w:rFonts w:ascii="Times New Roman" w:eastAsia="Times New Roman" w:hAnsi="Times New Roman" w:cs="Times New Roman"/>
          <w:bCs/>
          <w:sz w:val="20"/>
          <w:szCs w:val="20"/>
        </w:rPr>
        <w:t>Informacja o wymogu podania danych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 p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>rzebywanie na terenie objętym monitoringiem, spowoduje automatyczne pozyskanie danych osobowych przez Administratora.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05149">
        <w:rPr>
          <w:rFonts w:ascii="Times New Roman" w:eastAsia="Times New Roman" w:hAnsi="Times New Roman" w:cs="Times New Roman"/>
          <w:bCs/>
          <w:sz w:val="20"/>
          <w:szCs w:val="20"/>
        </w:rPr>
        <w:t>Przekazywanie danych osobowych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r w:rsidRPr="00005149">
        <w:rPr>
          <w:rFonts w:ascii="Times New Roman" w:eastAsia="Times New Roman" w:hAnsi="Times New Roman" w:cs="Times New Roman"/>
          <w:bCs/>
          <w:sz w:val="20"/>
          <w:szCs w:val="20"/>
        </w:rPr>
        <w:t>Pani/Pana dane osobowe nie będą przekazywane do państwa trzec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iego/organizacji międzynarodowe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30A8" w:rsidRPr="00A51547" w:rsidRDefault="000B30A8" w:rsidP="000B30A8">
      <w:pPr>
        <w:jc w:val="center"/>
        <w:rPr>
          <w:rFonts w:ascii="Times New Roman" w:hAnsi="Times New Roman" w:cs="Times New Roman"/>
        </w:rPr>
      </w:pPr>
    </w:p>
    <w:p w:rsidR="001255A4" w:rsidRPr="000B30A8" w:rsidRDefault="001255A4">
      <w:pPr>
        <w:rPr>
          <w:rFonts w:ascii="Times New Roman" w:hAnsi="Times New Roman" w:cs="Times New Roman"/>
        </w:rPr>
      </w:pPr>
    </w:p>
    <w:sectPr w:rsidR="001255A4" w:rsidRPr="000B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7207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A8"/>
    <w:rsid w:val="000B30A8"/>
    <w:rsid w:val="001255A4"/>
    <w:rsid w:val="00980FBF"/>
    <w:rsid w:val="00D254BF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F9BC"/>
  <w15:chartTrackingRefBased/>
  <w15:docId w15:val="{3BC3048D-3CF1-4017-823D-C2486A1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A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0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0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0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0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0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0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0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0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0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0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0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0B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ulawy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2025-07-01T10:09:00Z</dcterms:created>
  <dcterms:modified xsi:type="dcterms:W3CDTF">2025-07-01T10:12:00Z</dcterms:modified>
</cp:coreProperties>
</file>