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4" w:rsidRDefault="00465154" w:rsidP="00465154">
      <w:pPr>
        <w:spacing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2F3391" w:rsidRDefault="002F3391" w:rsidP="00465154">
      <w:pPr>
        <w:spacing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44"/>
          <w:szCs w:val="44"/>
          <w:lang w:val="pl-PL"/>
        </w:rPr>
      </w:pPr>
    </w:p>
    <w:p w:rsidR="002F3391" w:rsidRDefault="002F3391" w:rsidP="00465154">
      <w:pPr>
        <w:spacing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44"/>
          <w:szCs w:val="44"/>
          <w:lang w:val="pl-PL"/>
        </w:rPr>
      </w:pPr>
    </w:p>
    <w:p w:rsidR="002F3391" w:rsidRPr="00823311" w:rsidRDefault="00BF2750" w:rsidP="00823311">
      <w:pPr>
        <w:spacing w:line="360" w:lineRule="auto"/>
        <w:jc w:val="center"/>
        <w:textAlignment w:val="baseline"/>
        <w:rPr>
          <w:rFonts w:eastAsia="Times New Roman"/>
          <w:b/>
          <w:sz w:val="44"/>
          <w:szCs w:val="44"/>
          <w:lang w:val="pl-PL"/>
        </w:rPr>
      </w:pPr>
      <w:r w:rsidRPr="00823311">
        <w:rPr>
          <w:rFonts w:eastAsia="Times New Roman"/>
          <w:b/>
          <w:sz w:val="44"/>
          <w:szCs w:val="44"/>
          <w:lang w:val="pl-PL"/>
        </w:rPr>
        <w:t>PROJEKT</w:t>
      </w:r>
    </w:p>
    <w:p w:rsidR="002F3391" w:rsidRDefault="002F3391" w:rsidP="00465154">
      <w:pPr>
        <w:spacing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44"/>
          <w:szCs w:val="44"/>
          <w:lang w:val="pl-PL"/>
        </w:rPr>
      </w:pPr>
    </w:p>
    <w:p w:rsidR="00465154" w:rsidRPr="002F3372" w:rsidRDefault="003833F1" w:rsidP="00FA2736">
      <w:pPr>
        <w:spacing w:line="360" w:lineRule="auto"/>
        <w:jc w:val="center"/>
        <w:textAlignment w:val="baseline"/>
        <w:rPr>
          <w:rFonts w:eastAsia="Times New Roman"/>
          <w:b/>
          <w:sz w:val="24"/>
          <w:szCs w:val="24"/>
          <w:lang w:val="pl-PL"/>
        </w:rPr>
      </w:pPr>
      <w:r w:rsidRPr="002F3372">
        <w:rPr>
          <w:b/>
          <w:sz w:val="24"/>
          <w:szCs w:val="24"/>
        </w:rPr>
        <w:t>ROCZNY</w:t>
      </w:r>
      <w:r w:rsidRPr="002F3372">
        <w:rPr>
          <w:b/>
          <w:color w:val="FF0000"/>
          <w:sz w:val="24"/>
          <w:szCs w:val="24"/>
        </w:rPr>
        <w:t xml:space="preserve"> </w:t>
      </w:r>
      <w:r w:rsidR="008C1324" w:rsidRPr="002F3372">
        <w:rPr>
          <w:b/>
          <w:sz w:val="24"/>
          <w:szCs w:val="24"/>
        </w:rPr>
        <w:t>PROGRAM WSPÓŁPRACY GMINY SECEMIN Z ORGANIZACJAMI POZARZĄDOWYMI ORAZ PODMIOTAMI WYMIENIONYMI W ART. 3 UST. 3 USTAWY O DZIAŁALNOŚCI POŻYTKU PUBLICZNEGO I O WOLONTARIACIE</w:t>
      </w:r>
      <w:r w:rsidR="002F3372" w:rsidRPr="002F3372">
        <w:rPr>
          <w:rFonts w:eastAsia="Times New Roman"/>
          <w:b/>
          <w:sz w:val="24"/>
          <w:szCs w:val="24"/>
          <w:lang w:val="pl-PL"/>
        </w:rPr>
        <w:t xml:space="preserve"> NA </w:t>
      </w:r>
      <w:r w:rsidR="008C1324" w:rsidRPr="002F3372">
        <w:rPr>
          <w:rFonts w:eastAsia="Times New Roman"/>
          <w:b/>
          <w:sz w:val="24"/>
          <w:szCs w:val="24"/>
          <w:lang w:val="pl-PL"/>
        </w:rPr>
        <w:t>ROK 2025</w:t>
      </w:r>
    </w:p>
    <w:p w:rsidR="00465154" w:rsidRDefault="0046515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465154" w:rsidRDefault="0046515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465154" w:rsidRDefault="0046515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465154" w:rsidRDefault="0046515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465154" w:rsidRDefault="0046515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465154" w:rsidRDefault="0046515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8C1324" w:rsidRDefault="008C132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8C1324" w:rsidRDefault="008C132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8C1324" w:rsidRDefault="008C132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8C1324" w:rsidRDefault="008C132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8C1324" w:rsidRDefault="008C132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8C1324" w:rsidRDefault="008C132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8C1324" w:rsidRDefault="008C132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8C1324" w:rsidRDefault="008C132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8C1324" w:rsidRDefault="008C132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8C1324" w:rsidRDefault="008C132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823311" w:rsidRDefault="00823311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8C1324" w:rsidRDefault="008C1324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AA4352" w:rsidRDefault="00AA4352">
      <w:pPr>
        <w:spacing w:after="20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pl-PL"/>
        </w:rPr>
      </w:pPr>
    </w:p>
    <w:p w:rsidR="008C1324" w:rsidRPr="00AA4352" w:rsidRDefault="008C1324" w:rsidP="00AA4352">
      <w:pPr>
        <w:spacing w:line="276" w:lineRule="auto"/>
        <w:jc w:val="center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lastRenderedPageBreak/>
        <w:t>Rozdział 1</w:t>
      </w:r>
    </w:p>
    <w:p w:rsidR="008C1324" w:rsidRDefault="008C1324" w:rsidP="00AA4352">
      <w:pPr>
        <w:spacing w:line="276" w:lineRule="auto"/>
        <w:jc w:val="center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Postanowienia ogólne</w:t>
      </w:r>
    </w:p>
    <w:p w:rsidR="00AF0287" w:rsidRPr="00AA4352" w:rsidRDefault="00AF0287" w:rsidP="00AA4352">
      <w:pPr>
        <w:spacing w:line="276" w:lineRule="auto"/>
        <w:jc w:val="center"/>
        <w:rPr>
          <w:b/>
          <w:sz w:val="24"/>
          <w:szCs w:val="24"/>
          <w:lang w:val="pl-PL"/>
        </w:rPr>
      </w:pPr>
    </w:p>
    <w:p w:rsidR="008C1324" w:rsidRPr="00AF0287" w:rsidRDefault="008C1324" w:rsidP="00AF0287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  <w:lang w:val="pl-PL"/>
        </w:rPr>
      </w:pPr>
      <w:r w:rsidRPr="00AF0287">
        <w:rPr>
          <w:sz w:val="24"/>
          <w:szCs w:val="24"/>
          <w:lang w:val="pl-PL"/>
        </w:rPr>
        <w:t xml:space="preserve">Ilekroć w programie jest mowa o: </w:t>
      </w:r>
    </w:p>
    <w:p w:rsidR="008C1324" w:rsidRPr="00AA4352" w:rsidRDefault="008C1324" w:rsidP="00AA435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ustawie - rozumie się przez to ustawę z dnia 24 kwietnia 2003 r. o działalności pożytku publicznego i o wolontariacie; </w:t>
      </w:r>
    </w:p>
    <w:p w:rsidR="008C1324" w:rsidRPr="00AA4352" w:rsidRDefault="008C1324" w:rsidP="00AA435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organizacji - rozumie się przez to organizacje pozarządowe oraz podmioty określone w art. 3 ust. 3 ustawy; </w:t>
      </w:r>
    </w:p>
    <w:p w:rsidR="008C1324" w:rsidRPr="00AA4352" w:rsidRDefault="008C1324" w:rsidP="00AA435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gminie - rozumie się przez to Gminę Secemin; </w:t>
      </w:r>
    </w:p>
    <w:p w:rsidR="008C1324" w:rsidRPr="00AA4352" w:rsidRDefault="008C1324" w:rsidP="00AA435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urzędzie - rozumie się przez to Urząd Gminy Secemin</w:t>
      </w:r>
    </w:p>
    <w:p w:rsidR="008C1324" w:rsidRPr="00AA4352" w:rsidRDefault="008C1324" w:rsidP="00AA435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radzie gminy - rozumie się przez to Radę Gminy Secemin; </w:t>
      </w:r>
    </w:p>
    <w:p w:rsidR="008C1324" w:rsidRPr="00AA4352" w:rsidRDefault="008C1324" w:rsidP="00AA435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wójcie - rozumie się przez to Wójta Gminy Secemin; </w:t>
      </w:r>
    </w:p>
    <w:p w:rsidR="008C1324" w:rsidRPr="00AA4352" w:rsidRDefault="008C1324" w:rsidP="00AA435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konkursie - rozumie się przez to otwarty konkurs ofert, określony w art. 11 ust. 2 oraz w art. 13 ustawy; </w:t>
      </w:r>
    </w:p>
    <w:p w:rsidR="008C1324" w:rsidRPr="00AA4352" w:rsidRDefault="008C1324" w:rsidP="00AA435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programie - rozumie się przez to Program współpracy Gminy Secemin </w:t>
      </w:r>
      <w:r w:rsidR="00BA3E5F" w:rsidRPr="00AA4352">
        <w:rPr>
          <w:sz w:val="24"/>
          <w:szCs w:val="24"/>
          <w:lang w:val="pl-PL"/>
        </w:rPr>
        <w:br/>
      </w:r>
      <w:r w:rsidRPr="00AA4352">
        <w:rPr>
          <w:sz w:val="24"/>
          <w:szCs w:val="24"/>
          <w:lang w:val="pl-PL"/>
        </w:rPr>
        <w:t xml:space="preserve">z organizacjami pozarządowymi oraz podmiotami wymienionymi w art. 3 ust. 3 ustawy o działalności pożytku publicznego i o wolontariacie, na rok 2025; </w:t>
      </w:r>
    </w:p>
    <w:p w:rsidR="008C1324" w:rsidRPr="00AA4352" w:rsidRDefault="008C1324" w:rsidP="00AA435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komisji - rozumie się przez to komisję konkursową powołaną do zaopiniowania ofert złożonych w otwartych konkursach ofert ogłoszonych na podstawie ustawy; </w:t>
      </w:r>
    </w:p>
    <w:p w:rsidR="008C1324" w:rsidRPr="00AA4352" w:rsidRDefault="008C1324" w:rsidP="00AA435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dotacji - rozumie się przez to dotację, o której mowa w art. 2 pkt 1 ustawy; </w:t>
      </w:r>
    </w:p>
    <w:p w:rsidR="008C1324" w:rsidRPr="00AA4352" w:rsidRDefault="008C1324" w:rsidP="00AA435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środkach publicznych - rozumie się przez to środki, o których mowa w art. 2 pkt 2 ustawy; </w:t>
      </w:r>
    </w:p>
    <w:p w:rsidR="00115759" w:rsidRPr="00AA4352" w:rsidRDefault="008C1324" w:rsidP="00AA435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urzędzie - rozumie się przez to Urząd Gminy Secemin; </w:t>
      </w:r>
    </w:p>
    <w:p w:rsidR="00DC6F87" w:rsidRPr="00AA4352" w:rsidRDefault="00DC6F87" w:rsidP="00AA4352">
      <w:pPr>
        <w:pStyle w:val="Akapitzlist"/>
        <w:numPr>
          <w:ilvl w:val="0"/>
          <w:numId w:val="2"/>
        </w:numPr>
        <w:spacing w:line="276" w:lineRule="auto"/>
        <w:ind w:left="284" w:hanging="284"/>
        <w:textAlignment w:val="baseline"/>
        <w:rPr>
          <w:rFonts w:eastAsia="Times New Roman"/>
          <w:b/>
          <w:spacing w:val="-6"/>
          <w:sz w:val="24"/>
          <w:szCs w:val="24"/>
          <w:lang w:val="pl-PL"/>
        </w:rPr>
      </w:pPr>
      <w:r w:rsidRPr="00AA4352">
        <w:rPr>
          <w:rFonts w:eastAsia="Arial"/>
          <w:color w:val="000000"/>
          <w:spacing w:val="-3"/>
          <w:sz w:val="24"/>
          <w:szCs w:val="24"/>
          <w:lang w:val="pl-PL"/>
        </w:rPr>
        <w:t>Program określa:</w:t>
      </w:r>
    </w:p>
    <w:p w:rsidR="00DC6F87" w:rsidRPr="00AA4352" w:rsidRDefault="00DC6F87" w:rsidP="00AA4352">
      <w:pPr>
        <w:numPr>
          <w:ilvl w:val="0"/>
          <w:numId w:val="3"/>
        </w:numPr>
        <w:tabs>
          <w:tab w:val="clear" w:pos="288"/>
          <w:tab w:val="left" w:pos="851"/>
        </w:tabs>
        <w:spacing w:line="276" w:lineRule="auto"/>
        <w:ind w:left="851" w:hanging="425"/>
        <w:jc w:val="both"/>
        <w:textAlignment w:val="baseline"/>
        <w:rPr>
          <w:rFonts w:eastAsia="Arial"/>
          <w:color w:val="000000"/>
          <w:spacing w:val="-2"/>
          <w:sz w:val="24"/>
          <w:szCs w:val="24"/>
          <w:lang w:val="pl-PL"/>
        </w:rPr>
      </w:pPr>
      <w:r w:rsidRPr="00AA4352">
        <w:rPr>
          <w:rFonts w:eastAsia="Arial"/>
          <w:color w:val="000000"/>
          <w:spacing w:val="-2"/>
          <w:sz w:val="24"/>
          <w:szCs w:val="24"/>
          <w:lang w:val="pl-PL"/>
        </w:rPr>
        <w:t>cel główny i cele szczegółowe programu,</w:t>
      </w:r>
    </w:p>
    <w:p w:rsidR="00DC6F87" w:rsidRPr="00AA4352" w:rsidRDefault="00DC6F87" w:rsidP="00AA4352">
      <w:pPr>
        <w:numPr>
          <w:ilvl w:val="0"/>
          <w:numId w:val="3"/>
        </w:numPr>
        <w:tabs>
          <w:tab w:val="clear" w:pos="288"/>
          <w:tab w:val="left" w:pos="851"/>
        </w:tabs>
        <w:spacing w:line="276" w:lineRule="auto"/>
        <w:ind w:left="851" w:hanging="425"/>
        <w:jc w:val="both"/>
        <w:textAlignment w:val="baseline"/>
        <w:rPr>
          <w:rFonts w:eastAsia="Arial"/>
          <w:color w:val="000000"/>
          <w:spacing w:val="-5"/>
          <w:sz w:val="24"/>
          <w:szCs w:val="24"/>
          <w:lang w:val="pl-PL"/>
        </w:rPr>
      </w:pPr>
      <w:r w:rsidRPr="00AA4352">
        <w:rPr>
          <w:rFonts w:eastAsia="Arial"/>
          <w:color w:val="000000"/>
          <w:spacing w:val="-5"/>
          <w:sz w:val="24"/>
          <w:szCs w:val="24"/>
          <w:lang w:val="pl-PL"/>
        </w:rPr>
        <w:t>zasady współpracy,</w:t>
      </w:r>
    </w:p>
    <w:p w:rsidR="00DC6F87" w:rsidRPr="00AA4352" w:rsidRDefault="00DC6F87" w:rsidP="00AA4352">
      <w:pPr>
        <w:numPr>
          <w:ilvl w:val="0"/>
          <w:numId w:val="3"/>
        </w:numPr>
        <w:tabs>
          <w:tab w:val="clear" w:pos="288"/>
          <w:tab w:val="left" w:pos="851"/>
        </w:tabs>
        <w:spacing w:line="276" w:lineRule="auto"/>
        <w:ind w:left="851" w:hanging="425"/>
        <w:jc w:val="both"/>
        <w:textAlignment w:val="baseline"/>
        <w:rPr>
          <w:rFonts w:eastAsia="Arial"/>
          <w:color w:val="000000"/>
          <w:spacing w:val="-4"/>
          <w:sz w:val="24"/>
          <w:szCs w:val="24"/>
          <w:lang w:val="pl-PL"/>
        </w:rPr>
      </w:pPr>
      <w:r w:rsidRPr="00AA4352">
        <w:rPr>
          <w:rFonts w:eastAsia="Arial"/>
          <w:color w:val="000000"/>
          <w:spacing w:val="-4"/>
          <w:sz w:val="24"/>
          <w:szCs w:val="24"/>
          <w:lang w:val="pl-PL"/>
        </w:rPr>
        <w:t>zakres przedmiotowy,</w:t>
      </w:r>
    </w:p>
    <w:p w:rsidR="00DC6F87" w:rsidRPr="00AA4352" w:rsidRDefault="00DC6F87" w:rsidP="00AA4352">
      <w:pPr>
        <w:numPr>
          <w:ilvl w:val="0"/>
          <w:numId w:val="3"/>
        </w:numPr>
        <w:tabs>
          <w:tab w:val="clear" w:pos="288"/>
          <w:tab w:val="left" w:pos="851"/>
        </w:tabs>
        <w:spacing w:line="276" w:lineRule="auto"/>
        <w:ind w:left="851" w:hanging="425"/>
        <w:jc w:val="both"/>
        <w:textAlignment w:val="baseline"/>
        <w:rPr>
          <w:rFonts w:eastAsia="Arial"/>
          <w:color w:val="000000"/>
          <w:spacing w:val="-5"/>
          <w:sz w:val="24"/>
          <w:szCs w:val="24"/>
          <w:lang w:val="pl-PL"/>
        </w:rPr>
      </w:pPr>
      <w:r w:rsidRPr="00AA4352">
        <w:rPr>
          <w:rFonts w:eastAsia="Arial"/>
          <w:color w:val="000000"/>
          <w:spacing w:val="-5"/>
          <w:sz w:val="24"/>
          <w:szCs w:val="24"/>
          <w:lang w:val="pl-PL"/>
        </w:rPr>
        <w:t>formy współpracy,</w:t>
      </w:r>
    </w:p>
    <w:p w:rsidR="00DC6F87" w:rsidRPr="00AA4352" w:rsidRDefault="00DC6F87" w:rsidP="00AA4352">
      <w:pPr>
        <w:numPr>
          <w:ilvl w:val="0"/>
          <w:numId w:val="3"/>
        </w:numPr>
        <w:tabs>
          <w:tab w:val="clear" w:pos="288"/>
          <w:tab w:val="left" w:pos="851"/>
        </w:tabs>
        <w:spacing w:line="276" w:lineRule="auto"/>
        <w:ind w:left="851" w:hanging="425"/>
        <w:jc w:val="both"/>
        <w:textAlignment w:val="baseline"/>
        <w:rPr>
          <w:rFonts w:eastAsia="Arial"/>
          <w:color w:val="000000"/>
          <w:spacing w:val="-2"/>
          <w:sz w:val="24"/>
          <w:szCs w:val="24"/>
          <w:lang w:val="pl-PL"/>
        </w:rPr>
      </w:pPr>
      <w:r w:rsidRPr="00AA4352">
        <w:rPr>
          <w:rFonts w:eastAsia="Arial"/>
          <w:color w:val="000000"/>
          <w:spacing w:val="-2"/>
          <w:sz w:val="24"/>
          <w:szCs w:val="24"/>
          <w:lang w:val="pl-PL"/>
        </w:rPr>
        <w:t>priorytetowe zadania publiczne,</w:t>
      </w:r>
    </w:p>
    <w:p w:rsidR="00DC6F87" w:rsidRPr="00AA4352" w:rsidRDefault="00DC6F87" w:rsidP="00AA4352">
      <w:pPr>
        <w:numPr>
          <w:ilvl w:val="0"/>
          <w:numId w:val="3"/>
        </w:numPr>
        <w:tabs>
          <w:tab w:val="clear" w:pos="288"/>
          <w:tab w:val="left" w:pos="851"/>
        </w:tabs>
        <w:spacing w:line="276" w:lineRule="auto"/>
        <w:ind w:left="851" w:hanging="425"/>
        <w:jc w:val="both"/>
        <w:textAlignment w:val="baseline"/>
        <w:rPr>
          <w:rFonts w:eastAsia="Arial"/>
          <w:color w:val="000000"/>
          <w:spacing w:val="-3"/>
          <w:sz w:val="24"/>
          <w:szCs w:val="24"/>
          <w:lang w:val="pl-PL"/>
        </w:rPr>
      </w:pPr>
      <w:r w:rsidRPr="00AA4352">
        <w:rPr>
          <w:rFonts w:eastAsia="Arial"/>
          <w:color w:val="000000"/>
          <w:spacing w:val="-3"/>
          <w:sz w:val="24"/>
          <w:szCs w:val="24"/>
          <w:lang w:val="pl-PL"/>
        </w:rPr>
        <w:t>okres realizacji programu,</w:t>
      </w:r>
    </w:p>
    <w:p w:rsidR="00DC6F87" w:rsidRPr="00AA4352" w:rsidRDefault="00DC6F87" w:rsidP="00AA4352">
      <w:pPr>
        <w:numPr>
          <w:ilvl w:val="0"/>
          <w:numId w:val="3"/>
        </w:numPr>
        <w:tabs>
          <w:tab w:val="clear" w:pos="288"/>
          <w:tab w:val="left" w:pos="851"/>
        </w:tabs>
        <w:spacing w:line="276" w:lineRule="auto"/>
        <w:ind w:left="851" w:hanging="425"/>
        <w:jc w:val="both"/>
        <w:textAlignment w:val="baseline"/>
        <w:rPr>
          <w:rFonts w:eastAsia="Arial"/>
          <w:color w:val="000000"/>
          <w:spacing w:val="-3"/>
          <w:sz w:val="24"/>
          <w:szCs w:val="24"/>
          <w:lang w:val="pl-PL"/>
        </w:rPr>
      </w:pPr>
      <w:r w:rsidRPr="00AA4352">
        <w:rPr>
          <w:rFonts w:eastAsia="Arial"/>
          <w:color w:val="000000"/>
          <w:spacing w:val="-3"/>
          <w:sz w:val="24"/>
          <w:szCs w:val="24"/>
          <w:lang w:val="pl-PL"/>
        </w:rPr>
        <w:t>sposób realizacji programu,</w:t>
      </w:r>
    </w:p>
    <w:p w:rsidR="00DC6F87" w:rsidRPr="00AA4352" w:rsidRDefault="00DC6F87" w:rsidP="00AA4352">
      <w:pPr>
        <w:numPr>
          <w:ilvl w:val="0"/>
          <w:numId w:val="3"/>
        </w:numPr>
        <w:tabs>
          <w:tab w:val="clear" w:pos="288"/>
          <w:tab w:val="left" w:pos="851"/>
        </w:tabs>
        <w:spacing w:line="276" w:lineRule="auto"/>
        <w:ind w:left="851" w:hanging="425"/>
        <w:jc w:val="both"/>
        <w:textAlignment w:val="baseline"/>
        <w:rPr>
          <w:rFonts w:eastAsia="Arial"/>
          <w:color w:val="000000"/>
          <w:spacing w:val="-2"/>
          <w:sz w:val="24"/>
          <w:szCs w:val="24"/>
          <w:lang w:val="pl-PL"/>
        </w:rPr>
      </w:pPr>
      <w:r w:rsidRPr="00AA4352">
        <w:rPr>
          <w:rFonts w:eastAsia="Arial"/>
          <w:color w:val="000000"/>
          <w:spacing w:val="-2"/>
          <w:sz w:val="24"/>
          <w:szCs w:val="24"/>
          <w:lang w:val="pl-PL"/>
        </w:rPr>
        <w:t>wysokość środków planowanych na realizację programu,</w:t>
      </w:r>
    </w:p>
    <w:p w:rsidR="00DC6F87" w:rsidRPr="00AA4352" w:rsidRDefault="00DC6F87" w:rsidP="00AA4352">
      <w:pPr>
        <w:numPr>
          <w:ilvl w:val="0"/>
          <w:numId w:val="3"/>
        </w:numPr>
        <w:tabs>
          <w:tab w:val="clear" w:pos="288"/>
          <w:tab w:val="left" w:pos="851"/>
        </w:tabs>
        <w:spacing w:line="276" w:lineRule="auto"/>
        <w:ind w:left="851" w:hanging="425"/>
        <w:jc w:val="both"/>
        <w:textAlignment w:val="baseline"/>
        <w:rPr>
          <w:rFonts w:eastAsia="Arial"/>
          <w:color w:val="000000"/>
          <w:spacing w:val="-2"/>
          <w:sz w:val="24"/>
          <w:szCs w:val="24"/>
          <w:lang w:val="pl-PL"/>
        </w:rPr>
      </w:pPr>
      <w:r w:rsidRPr="00AA4352">
        <w:rPr>
          <w:rFonts w:eastAsia="Arial"/>
          <w:color w:val="000000"/>
          <w:spacing w:val="-2"/>
          <w:sz w:val="24"/>
          <w:szCs w:val="24"/>
          <w:lang w:val="pl-PL"/>
        </w:rPr>
        <w:t>sposób oceny realizacji programu,</w:t>
      </w:r>
    </w:p>
    <w:p w:rsidR="00DC6F87" w:rsidRPr="00AA4352" w:rsidRDefault="00DC6F87" w:rsidP="00AA4352">
      <w:pPr>
        <w:numPr>
          <w:ilvl w:val="0"/>
          <w:numId w:val="3"/>
        </w:numPr>
        <w:tabs>
          <w:tab w:val="clear" w:pos="288"/>
          <w:tab w:val="left" w:pos="432"/>
          <w:tab w:val="left" w:pos="851"/>
        </w:tabs>
        <w:spacing w:line="276" w:lineRule="auto"/>
        <w:ind w:left="851" w:hanging="425"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 w:rsidRPr="00AA4352">
        <w:rPr>
          <w:rFonts w:eastAsia="Arial"/>
          <w:color w:val="000000"/>
          <w:spacing w:val="-1"/>
          <w:sz w:val="24"/>
          <w:szCs w:val="24"/>
          <w:lang w:val="pl-PL"/>
        </w:rPr>
        <w:t>informację o sposobie tworzenia programu oraz o przebiegu konsultacji,</w:t>
      </w:r>
    </w:p>
    <w:p w:rsidR="00DC6F87" w:rsidRPr="00AA4352" w:rsidRDefault="00DC6F87" w:rsidP="00AA4352">
      <w:pPr>
        <w:numPr>
          <w:ilvl w:val="0"/>
          <w:numId w:val="3"/>
        </w:numPr>
        <w:tabs>
          <w:tab w:val="clear" w:pos="288"/>
          <w:tab w:val="left" w:pos="432"/>
          <w:tab w:val="left" w:pos="851"/>
        </w:tabs>
        <w:spacing w:line="276" w:lineRule="auto"/>
        <w:ind w:left="851" w:right="216" w:hanging="425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AA4352">
        <w:rPr>
          <w:rFonts w:eastAsia="Arial"/>
          <w:color w:val="000000"/>
          <w:sz w:val="24"/>
          <w:szCs w:val="24"/>
          <w:lang w:val="pl-PL"/>
        </w:rPr>
        <w:t>tryb powoływania oraz zasady dz</w:t>
      </w:r>
      <w:r w:rsidR="00BA3E5F" w:rsidRPr="00AA4352">
        <w:rPr>
          <w:rFonts w:eastAsia="Arial"/>
          <w:color w:val="000000"/>
          <w:sz w:val="24"/>
          <w:szCs w:val="24"/>
          <w:lang w:val="pl-PL"/>
        </w:rPr>
        <w:t xml:space="preserve">iałania komisji konkursowych do </w:t>
      </w:r>
      <w:r w:rsidRPr="00AA4352">
        <w:rPr>
          <w:rFonts w:eastAsia="Arial"/>
          <w:color w:val="000000"/>
          <w:sz w:val="24"/>
          <w:szCs w:val="24"/>
          <w:lang w:val="pl-PL"/>
        </w:rPr>
        <w:t>opiniowania ofert w otwartych konkursach ofert.</w:t>
      </w:r>
    </w:p>
    <w:p w:rsidR="00AA4352" w:rsidRPr="00AA4352" w:rsidRDefault="00AA4352" w:rsidP="00516F00">
      <w:pPr>
        <w:tabs>
          <w:tab w:val="left" w:pos="288"/>
          <w:tab w:val="left" w:pos="432"/>
        </w:tabs>
        <w:spacing w:line="276" w:lineRule="auto"/>
        <w:ind w:right="216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BA3E5F" w:rsidRPr="00AA4352" w:rsidRDefault="00BA3E5F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Rozdział 2</w:t>
      </w:r>
    </w:p>
    <w:p w:rsidR="00AF0287" w:rsidRPr="00AA4352" w:rsidRDefault="00BA3E5F" w:rsidP="00AF0287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Cel główny i cele szczegółowe programu</w:t>
      </w:r>
    </w:p>
    <w:p w:rsidR="00823311" w:rsidRDefault="00BA3E5F" w:rsidP="00516F00">
      <w:pPr>
        <w:pStyle w:val="Akapitzlist"/>
        <w:numPr>
          <w:ilvl w:val="1"/>
          <w:numId w:val="30"/>
        </w:numPr>
        <w:spacing w:line="276" w:lineRule="auto"/>
        <w:ind w:left="426"/>
        <w:jc w:val="both"/>
        <w:textAlignment w:val="baseline"/>
        <w:rPr>
          <w:sz w:val="24"/>
          <w:szCs w:val="24"/>
          <w:lang w:val="pl-PL"/>
        </w:rPr>
      </w:pPr>
      <w:r w:rsidRPr="00516F00">
        <w:rPr>
          <w:sz w:val="24"/>
          <w:szCs w:val="24"/>
          <w:lang w:val="pl-PL"/>
        </w:rPr>
        <w:t xml:space="preserve">Głównym celem programu jest wspólne podejmowanie działań przez gminę oraz organizacje na rzecz lepszego zaspokajania potrzeb społecznych oraz podnoszenia poziomu życia mieszkańców gminy. </w:t>
      </w:r>
    </w:p>
    <w:p w:rsidR="00AF0287" w:rsidRPr="00516F00" w:rsidRDefault="00AF0287" w:rsidP="00AF0287">
      <w:pPr>
        <w:pStyle w:val="Akapitzlist"/>
        <w:spacing w:line="276" w:lineRule="auto"/>
        <w:ind w:left="426"/>
        <w:jc w:val="both"/>
        <w:textAlignment w:val="baseline"/>
        <w:rPr>
          <w:sz w:val="24"/>
          <w:szCs w:val="24"/>
          <w:lang w:val="pl-PL"/>
        </w:rPr>
      </w:pPr>
    </w:p>
    <w:p w:rsidR="00BA3E5F" w:rsidRPr="00AA4352" w:rsidRDefault="00BA3E5F" w:rsidP="00AA4352">
      <w:pPr>
        <w:pStyle w:val="Akapitzlist"/>
        <w:numPr>
          <w:ilvl w:val="1"/>
          <w:numId w:val="30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lastRenderedPageBreak/>
        <w:t xml:space="preserve">Celami szczegółowymi programu są: </w:t>
      </w:r>
    </w:p>
    <w:p w:rsidR="00BA3E5F" w:rsidRPr="00AA4352" w:rsidRDefault="00BA3E5F" w:rsidP="00516F00">
      <w:pPr>
        <w:pStyle w:val="Akapitzlist"/>
        <w:numPr>
          <w:ilvl w:val="1"/>
          <w:numId w:val="4"/>
        </w:numPr>
        <w:spacing w:line="276" w:lineRule="auto"/>
        <w:ind w:left="709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kształtowanie lokalnego społeczeństwa obywatelskiego i wspomaganie rozwoju społeczności lokalnych, </w:t>
      </w:r>
    </w:p>
    <w:p w:rsidR="00BA3E5F" w:rsidRPr="00AA4352" w:rsidRDefault="00BA3E5F" w:rsidP="00516F00">
      <w:pPr>
        <w:pStyle w:val="Akapitzlist"/>
        <w:numPr>
          <w:ilvl w:val="1"/>
          <w:numId w:val="4"/>
        </w:numPr>
        <w:spacing w:line="276" w:lineRule="auto"/>
        <w:ind w:left="709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wspieranie nowych inicjatyw organizacji, wychodzących naprzeciw oczekiwaniom </w:t>
      </w:r>
      <w:r w:rsidR="00F7116E" w:rsidRPr="00AA4352">
        <w:rPr>
          <w:sz w:val="24"/>
          <w:szCs w:val="24"/>
          <w:lang w:val="pl-PL"/>
        </w:rPr>
        <w:br/>
      </w:r>
      <w:r w:rsidRPr="00AA4352">
        <w:rPr>
          <w:sz w:val="24"/>
          <w:szCs w:val="24"/>
          <w:lang w:val="pl-PL"/>
        </w:rPr>
        <w:t xml:space="preserve">i dążeniom społecznym, </w:t>
      </w:r>
    </w:p>
    <w:p w:rsidR="007C4B3E" w:rsidRPr="00AA4352" w:rsidRDefault="007C4B3E" w:rsidP="00516F00">
      <w:pPr>
        <w:pStyle w:val="Akapitzlist"/>
        <w:numPr>
          <w:ilvl w:val="1"/>
          <w:numId w:val="4"/>
        </w:numPr>
        <w:spacing w:line="276" w:lineRule="auto"/>
        <w:ind w:left="709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pomoc organizacjom w realizacji zadań na rzecz mieszkańców gminy</w:t>
      </w:r>
      <w:r w:rsidR="00D40729">
        <w:rPr>
          <w:sz w:val="24"/>
          <w:szCs w:val="24"/>
          <w:lang w:val="pl-PL"/>
        </w:rPr>
        <w:t>,</w:t>
      </w:r>
    </w:p>
    <w:p w:rsidR="00BA3E5F" w:rsidRPr="00AA4352" w:rsidRDefault="00BA3E5F" w:rsidP="00516F00">
      <w:pPr>
        <w:pStyle w:val="Akapitzlist"/>
        <w:numPr>
          <w:ilvl w:val="1"/>
          <w:numId w:val="4"/>
        </w:numPr>
        <w:spacing w:line="276" w:lineRule="auto"/>
        <w:ind w:left="709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rozwijanie edukacji obywatelskiej, </w:t>
      </w:r>
    </w:p>
    <w:p w:rsidR="00BA3E5F" w:rsidRPr="00AA4352" w:rsidRDefault="00BA3E5F" w:rsidP="00516F00">
      <w:pPr>
        <w:pStyle w:val="Akapitzlist"/>
        <w:numPr>
          <w:ilvl w:val="1"/>
          <w:numId w:val="4"/>
        </w:numPr>
        <w:spacing w:line="276" w:lineRule="auto"/>
        <w:ind w:left="709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przeciwdziałanie wykluczeniu społecznemu, </w:t>
      </w:r>
    </w:p>
    <w:p w:rsidR="00BA3E5F" w:rsidRPr="00AA4352" w:rsidRDefault="00BA3E5F" w:rsidP="00516F00">
      <w:pPr>
        <w:pStyle w:val="Akapitzlist"/>
        <w:numPr>
          <w:ilvl w:val="1"/>
          <w:numId w:val="4"/>
        </w:numPr>
        <w:spacing w:line="276" w:lineRule="auto"/>
        <w:ind w:left="709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tworzenie warunków do wzmacniania istniejących organizacji pozarządowych, powstawania nowych organizacji i inicjatyw obywatelskich, </w:t>
      </w:r>
    </w:p>
    <w:p w:rsidR="00BA3E5F" w:rsidRPr="00AA4352" w:rsidRDefault="00BA3E5F" w:rsidP="00516F00">
      <w:pPr>
        <w:pStyle w:val="Akapitzlist"/>
        <w:numPr>
          <w:ilvl w:val="1"/>
          <w:numId w:val="4"/>
        </w:numPr>
        <w:spacing w:line="276" w:lineRule="auto"/>
        <w:ind w:left="709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zapewnienie efektywnego wykonywania zadań publicznych gminy przez włączenie do ich realizacji organizacji pozarządowych, </w:t>
      </w:r>
    </w:p>
    <w:p w:rsidR="00BA3E5F" w:rsidRPr="00AA4352" w:rsidRDefault="00BA3E5F" w:rsidP="00516F00">
      <w:pPr>
        <w:pStyle w:val="Akapitzlist"/>
        <w:numPr>
          <w:ilvl w:val="1"/>
          <w:numId w:val="4"/>
        </w:numPr>
        <w:spacing w:line="276" w:lineRule="auto"/>
        <w:ind w:left="709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otwarcie na innowacyjność i konkurencyjność w wykonywaniu zadań publicznych, </w:t>
      </w:r>
    </w:p>
    <w:p w:rsidR="007C4B3E" w:rsidRPr="00AA4352" w:rsidRDefault="007C4B3E" w:rsidP="00516F00">
      <w:pPr>
        <w:pStyle w:val="Akapitzlist"/>
        <w:numPr>
          <w:ilvl w:val="1"/>
          <w:numId w:val="4"/>
        </w:numPr>
        <w:spacing w:line="276" w:lineRule="auto"/>
        <w:ind w:left="709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zwiększenie udziału mieszkańców w rozwiązywaniu lokalnych problemów </w:t>
      </w:r>
      <w:r w:rsidRPr="00AA4352">
        <w:rPr>
          <w:sz w:val="24"/>
          <w:szCs w:val="24"/>
          <w:lang w:val="pl-PL"/>
        </w:rPr>
        <w:br/>
        <w:t>i kreowaniu lokalnych polityk,</w:t>
      </w:r>
    </w:p>
    <w:p w:rsidR="007C4B3E" w:rsidRPr="00AA4352" w:rsidRDefault="007C4B3E" w:rsidP="00516F00">
      <w:pPr>
        <w:pStyle w:val="Akapitzlist"/>
        <w:numPr>
          <w:ilvl w:val="1"/>
          <w:numId w:val="4"/>
        </w:numPr>
        <w:spacing w:line="276" w:lineRule="auto"/>
        <w:ind w:left="709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umocnienie w świadomości społecznej poczucia odpowiedzialności za siebie, swoje otoczenie, wspólnotę lokalną oraz jej tradycje,</w:t>
      </w:r>
    </w:p>
    <w:p w:rsidR="00F7116E" w:rsidRPr="00AA4352" w:rsidRDefault="00BA3E5F" w:rsidP="00516F00">
      <w:pPr>
        <w:pStyle w:val="Akapitzlist"/>
        <w:numPr>
          <w:ilvl w:val="1"/>
          <w:numId w:val="4"/>
        </w:numPr>
        <w:spacing w:line="276" w:lineRule="auto"/>
        <w:ind w:left="709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poprawa jakości dialogu społecznego poprzez badanie opinii i potrzeb lokalnych organizacji, </w:t>
      </w:r>
    </w:p>
    <w:p w:rsidR="00BA3E5F" w:rsidRPr="00AA4352" w:rsidRDefault="00BA3E5F" w:rsidP="00516F00">
      <w:pPr>
        <w:pStyle w:val="Akapitzlist"/>
        <w:numPr>
          <w:ilvl w:val="1"/>
          <w:numId w:val="4"/>
        </w:numPr>
        <w:spacing w:line="276" w:lineRule="auto"/>
        <w:ind w:left="709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promocja organizacji działających na terenie gminy</w:t>
      </w:r>
      <w:r w:rsidR="00F7116E" w:rsidRPr="00AA4352">
        <w:rPr>
          <w:sz w:val="24"/>
          <w:szCs w:val="24"/>
          <w:lang w:val="pl-PL"/>
        </w:rPr>
        <w:t>.</w:t>
      </w:r>
    </w:p>
    <w:p w:rsidR="00F7116E" w:rsidRPr="00AA4352" w:rsidRDefault="00F7116E" w:rsidP="00AA4352">
      <w:pPr>
        <w:spacing w:line="276" w:lineRule="auto"/>
        <w:jc w:val="both"/>
        <w:textAlignment w:val="baseline"/>
        <w:rPr>
          <w:sz w:val="24"/>
          <w:szCs w:val="24"/>
          <w:lang w:val="pl-PL"/>
        </w:rPr>
      </w:pPr>
    </w:p>
    <w:p w:rsidR="00F7116E" w:rsidRPr="00AA4352" w:rsidRDefault="00F7116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Rozdział 3</w:t>
      </w:r>
    </w:p>
    <w:p w:rsidR="00F7116E" w:rsidRPr="00AA4352" w:rsidRDefault="00F7116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Zasady współpracy</w:t>
      </w:r>
    </w:p>
    <w:p w:rsidR="00F7116E" w:rsidRPr="00AA4352" w:rsidRDefault="00F7116E" w:rsidP="00AF0287">
      <w:pPr>
        <w:spacing w:line="276" w:lineRule="auto"/>
        <w:textAlignment w:val="baseline"/>
        <w:rPr>
          <w:b/>
          <w:sz w:val="24"/>
          <w:szCs w:val="24"/>
          <w:lang w:val="pl-PL"/>
        </w:rPr>
      </w:pPr>
    </w:p>
    <w:p w:rsidR="00F7116E" w:rsidRPr="00516F00" w:rsidRDefault="00F7116E" w:rsidP="00516F00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516F00">
        <w:rPr>
          <w:sz w:val="24"/>
          <w:szCs w:val="24"/>
          <w:lang w:val="pl-PL"/>
        </w:rPr>
        <w:t xml:space="preserve">Współpraca z organizacjami w ramach realizacji programu opiera się na następujących zasadach: </w:t>
      </w:r>
    </w:p>
    <w:p w:rsidR="00F7116E" w:rsidRPr="00AA4352" w:rsidRDefault="00F7116E" w:rsidP="00516F00">
      <w:pPr>
        <w:pStyle w:val="Akapitzlist"/>
        <w:numPr>
          <w:ilvl w:val="1"/>
          <w:numId w:val="31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zasadzie pomocniczości, która jest zasadą o charakterze ustrojowym i oznacza uporządkowanie wzajemnych relacji oraz podział zadań między sektorem publicznym, a sektorem obywatelskim, ukierunkowanych na wspieranie wspólnot mieszkańców i ich organizacji oraz ograniczanie interwencjonizmu państwa </w:t>
      </w:r>
      <w:r w:rsidR="00823311" w:rsidRPr="00AA4352">
        <w:rPr>
          <w:sz w:val="24"/>
          <w:szCs w:val="24"/>
          <w:lang w:val="pl-PL"/>
        </w:rPr>
        <w:br/>
      </w:r>
      <w:r w:rsidRPr="00AA4352">
        <w:rPr>
          <w:sz w:val="24"/>
          <w:szCs w:val="24"/>
          <w:lang w:val="pl-PL"/>
        </w:rPr>
        <w:t xml:space="preserve">i administracji lokalnej; </w:t>
      </w:r>
    </w:p>
    <w:p w:rsidR="00F7116E" w:rsidRPr="00AA4352" w:rsidRDefault="00F7116E" w:rsidP="00516F00">
      <w:pPr>
        <w:pStyle w:val="Akapitzlist"/>
        <w:numPr>
          <w:ilvl w:val="1"/>
          <w:numId w:val="31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zasadzie suwerenności stron polegającej na tym, iż strony mają prawo do niezależności i odrębności w samodzielnym definiowaniu i poszukiwaniu sposobów rozwiązywania problemów i zadań; </w:t>
      </w:r>
    </w:p>
    <w:p w:rsidR="00F7116E" w:rsidRPr="00AA4352" w:rsidRDefault="00F7116E" w:rsidP="00516F00">
      <w:pPr>
        <w:pStyle w:val="Akapitzlist"/>
        <w:numPr>
          <w:ilvl w:val="1"/>
          <w:numId w:val="31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zasadzie partnerstwa oznaczającej, iż strony podejmują współpracę </w:t>
      </w:r>
      <w:r w:rsidR="00AA4352">
        <w:rPr>
          <w:sz w:val="24"/>
          <w:szCs w:val="24"/>
          <w:lang w:val="pl-PL"/>
        </w:rPr>
        <w:br/>
      </w:r>
      <w:r w:rsidRPr="00AA4352">
        <w:rPr>
          <w:sz w:val="24"/>
          <w:szCs w:val="24"/>
          <w:lang w:val="pl-PL"/>
        </w:rPr>
        <w:t xml:space="preserve">w identyfikowaniu i definiowaniu problemów i zadań, współdecydowaniu o alokacji środków na ich realizację, wypracowaniu najlepszych sposobów ich realizacji traktując się wzajemnie, jako podmioty równouprawnione w tych procesach; </w:t>
      </w:r>
    </w:p>
    <w:p w:rsidR="00F7116E" w:rsidRPr="00AA4352" w:rsidRDefault="00F7116E" w:rsidP="00516F00">
      <w:pPr>
        <w:pStyle w:val="Akapitzlist"/>
        <w:numPr>
          <w:ilvl w:val="1"/>
          <w:numId w:val="31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zasadzie efektywności polegającej na wspólnym dążeniu do osiągnięcia możliwie najlepszych efektów w realizacji zadań publicznych; </w:t>
      </w:r>
    </w:p>
    <w:p w:rsidR="00516F00" w:rsidRDefault="00F7116E" w:rsidP="00516F00">
      <w:pPr>
        <w:pStyle w:val="Akapitzlist"/>
        <w:numPr>
          <w:ilvl w:val="1"/>
          <w:numId w:val="31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lastRenderedPageBreak/>
        <w:t xml:space="preserve">zasadzie uczciwej konkurencji oraz zasadzie jawności zakładających kształtowanie przejrzystych zasad współpracy, opartych na równych i jawnych kryteriach wyboru </w:t>
      </w:r>
      <w:r w:rsidR="00516F00">
        <w:rPr>
          <w:sz w:val="24"/>
          <w:szCs w:val="24"/>
          <w:lang w:val="pl-PL"/>
        </w:rPr>
        <w:t>realizatora zadania publicznego;</w:t>
      </w:r>
    </w:p>
    <w:p w:rsidR="00516F00" w:rsidRPr="00516F00" w:rsidRDefault="00516F00" w:rsidP="00516F00">
      <w:pPr>
        <w:pStyle w:val="Akapitzlist"/>
        <w:numPr>
          <w:ilvl w:val="1"/>
          <w:numId w:val="31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516F00">
        <w:rPr>
          <w:rFonts w:eastAsia="Arial"/>
          <w:color w:val="000000"/>
          <w:sz w:val="24"/>
          <w:szCs w:val="24"/>
          <w:lang w:val="pl-PL"/>
        </w:rPr>
        <w:t>legalności, w myśl której wszelkie działania organów samorządu Gminy oraz Organizacji odbywają się w granicach i na podstawie przepisów prawa,</w:t>
      </w:r>
    </w:p>
    <w:p w:rsidR="00516F00" w:rsidRPr="00516F00" w:rsidRDefault="00516F00" w:rsidP="00516F00">
      <w:pPr>
        <w:pStyle w:val="Akapitzlist"/>
        <w:numPr>
          <w:ilvl w:val="1"/>
          <w:numId w:val="31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516F00">
        <w:rPr>
          <w:rFonts w:eastAsia="Times New Roman"/>
          <w:color w:val="000000"/>
          <w:sz w:val="24"/>
          <w:szCs w:val="24"/>
          <w:lang w:val="pl-PL"/>
        </w:rPr>
        <w:t>jawności</w:t>
      </w:r>
      <w:r w:rsidRPr="00516F00">
        <w:rPr>
          <w:rFonts w:eastAsia="Times New Roman"/>
          <w:i/>
          <w:color w:val="000000"/>
          <w:sz w:val="24"/>
          <w:szCs w:val="24"/>
          <w:lang w:val="pl-PL"/>
        </w:rPr>
        <w:t xml:space="preserve"> — </w:t>
      </w:r>
      <w:r w:rsidRPr="00516F00">
        <w:rPr>
          <w:rFonts w:eastAsia="Times New Roman"/>
          <w:color w:val="000000"/>
          <w:sz w:val="24"/>
          <w:szCs w:val="24"/>
          <w:lang w:val="pl-PL"/>
        </w:rPr>
        <w:t>procedury postępowania przy realizacji zadań publicznych przez organizacje pozarządowe, sposób udzielania dotacji oraz wykonania zadania są jawne.</w:t>
      </w:r>
    </w:p>
    <w:p w:rsidR="00823311" w:rsidRPr="00AA4352" w:rsidRDefault="00823311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</w:p>
    <w:p w:rsidR="00F7116E" w:rsidRPr="00AA4352" w:rsidRDefault="00F7116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Rozdział 4</w:t>
      </w:r>
    </w:p>
    <w:p w:rsidR="007C4B3E" w:rsidRPr="00AA4352" w:rsidRDefault="007C4B3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Podmioty współpracy</w:t>
      </w:r>
    </w:p>
    <w:p w:rsidR="00AF0287" w:rsidRPr="00AF0287" w:rsidRDefault="00AF0287" w:rsidP="00AF0287">
      <w:pPr>
        <w:spacing w:line="276" w:lineRule="auto"/>
        <w:jc w:val="center"/>
        <w:rPr>
          <w:sz w:val="24"/>
          <w:szCs w:val="24"/>
          <w:lang w:val="pl-PL"/>
        </w:rPr>
      </w:pPr>
    </w:p>
    <w:p w:rsidR="007C4B3E" w:rsidRPr="00516F00" w:rsidRDefault="007C4B3E" w:rsidP="00516F00">
      <w:pPr>
        <w:pStyle w:val="Akapitzlist"/>
        <w:numPr>
          <w:ilvl w:val="0"/>
          <w:numId w:val="33"/>
        </w:numPr>
        <w:tabs>
          <w:tab w:val="left" w:pos="0"/>
          <w:tab w:val="left" w:pos="142"/>
        </w:tabs>
        <w:spacing w:line="276" w:lineRule="auto"/>
        <w:ind w:left="426" w:right="72" w:hanging="426"/>
        <w:jc w:val="both"/>
        <w:textAlignment w:val="baseline"/>
        <w:rPr>
          <w:rFonts w:eastAsia="Times New Roman"/>
          <w:b/>
          <w:color w:val="000000"/>
          <w:spacing w:val="-3"/>
          <w:sz w:val="24"/>
          <w:szCs w:val="24"/>
          <w:lang w:val="pl-PL"/>
        </w:rPr>
      </w:pPr>
      <w:r w:rsidRPr="00516F00">
        <w:rPr>
          <w:rFonts w:eastAsia="Times New Roman"/>
          <w:spacing w:val="-3"/>
          <w:sz w:val="24"/>
          <w:szCs w:val="24"/>
          <w:lang w:val="pl-PL"/>
        </w:rPr>
        <w:t>Podmiotami realizującymi współpracę z Gminą Secemin są organizacje pozarządowe oraz podmioty prowadzące działalność pożytku publicznego wymienione w art. 3 ust. 2 i 3</w:t>
      </w:r>
      <w:r w:rsidRPr="00516F00">
        <w:rPr>
          <w:rFonts w:eastAsia="Times New Roman"/>
          <w:b/>
          <w:color w:val="000000"/>
          <w:spacing w:val="-3"/>
          <w:sz w:val="24"/>
          <w:szCs w:val="24"/>
          <w:lang w:val="pl-PL"/>
        </w:rPr>
        <w:t xml:space="preserve"> </w:t>
      </w:r>
      <w:r w:rsidRPr="00516F00">
        <w:rPr>
          <w:rFonts w:eastAsia="Times New Roman"/>
          <w:color w:val="000000"/>
          <w:spacing w:val="-3"/>
          <w:sz w:val="24"/>
          <w:szCs w:val="24"/>
          <w:lang w:val="pl-PL"/>
        </w:rPr>
        <w:t>ustawy.</w:t>
      </w:r>
    </w:p>
    <w:p w:rsidR="007C4B3E" w:rsidRPr="00AA4352" w:rsidRDefault="007C4B3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</w:p>
    <w:p w:rsidR="007C4B3E" w:rsidRPr="00AA4352" w:rsidRDefault="007C4B3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Rozdział 5</w:t>
      </w:r>
    </w:p>
    <w:p w:rsidR="00F7116E" w:rsidRPr="00AA4352" w:rsidRDefault="00F7116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Zakres przedmiotowy współpracy</w:t>
      </w:r>
    </w:p>
    <w:p w:rsidR="007C4B3E" w:rsidRPr="00AA4352" w:rsidRDefault="007C4B3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</w:p>
    <w:p w:rsidR="00F7116E" w:rsidRPr="00516F00" w:rsidRDefault="00F7116E" w:rsidP="00516F00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516F00">
        <w:rPr>
          <w:sz w:val="24"/>
          <w:szCs w:val="24"/>
          <w:lang w:val="pl-PL"/>
        </w:rPr>
        <w:t>Płaszczyznę współpracy gminy z organizacjami wyznacza art. 4 ustawy oraz art. 7 ust. 1 pkt 19 ustawy z dnia 8 marca 1990 r. o samorządzie gminnym. W 202</w:t>
      </w:r>
      <w:r w:rsidR="00823311" w:rsidRPr="00516F00">
        <w:rPr>
          <w:sz w:val="24"/>
          <w:szCs w:val="24"/>
          <w:lang w:val="pl-PL"/>
        </w:rPr>
        <w:t>5</w:t>
      </w:r>
      <w:r w:rsidRPr="00516F00">
        <w:rPr>
          <w:sz w:val="24"/>
          <w:szCs w:val="24"/>
          <w:lang w:val="pl-PL"/>
        </w:rPr>
        <w:t xml:space="preserve"> roku współpraca będzie koncentrowała się w szczególności w następujących obszarach: </w:t>
      </w:r>
    </w:p>
    <w:p w:rsidR="00F7116E" w:rsidRPr="00AA4352" w:rsidRDefault="00F7116E" w:rsidP="00516F00">
      <w:pPr>
        <w:pStyle w:val="Akapitzlist"/>
        <w:numPr>
          <w:ilvl w:val="1"/>
          <w:numId w:val="5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kultury, sztuki, ochrony dóbr kultury i dziedzictwa narodowego; </w:t>
      </w:r>
    </w:p>
    <w:p w:rsidR="00F7116E" w:rsidRPr="00AA4352" w:rsidRDefault="00F7116E" w:rsidP="00516F00">
      <w:pPr>
        <w:pStyle w:val="Akapitzlist"/>
        <w:numPr>
          <w:ilvl w:val="1"/>
          <w:numId w:val="5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przeciwdziałania uzależnieniom i patologiom społecznym; </w:t>
      </w:r>
    </w:p>
    <w:p w:rsidR="00F7116E" w:rsidRPr="00AA4352" w:rsidRDefault="00F7116E" w:rsidP="00516F00">
      <w:pPr>
        <w:pStyle w:val="Akapitzlist"/>
        <w:numPr>
          <w:ilvl w:val="1"/>
          <w:numId w:val="5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działalności na rzecz dzieci i młodzieży, w tym wypoczynku dzieci i młodzieży; </w:t>
      </w:r>
    </w:p>
    <w:p w:rsidR="00BA3E5F" w:rsidRPr="00AA4352" w:rsidRDefault="00F7116E" w:rsidP="00516F00">
      <w:pPr>
        <w:pStyle w:val="Akapitzlist"/>
        <w:numPr>
          <w:ilvl w:val="1"/>
          <w:numId w:val="5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sprzyjania rozwojowi sportu na terenie gminy.</w:t>
      </w:r>
    </w:p>
    <w:p w:rsidR="00F7116E" w:rsidRPr="00AA4352" w:rsidRDefault="00F7116E" w:rsidP="00AA4352">
      <w:pPr>
        <w:spacing w:line="276" w:lineRule="auto"/>
        <w:jc w:val="both"/>
        <w:textAlignment w:val="baseline"/>
        <w:rPr>
          <w:rFonts w:eastAsia="Tahoma"/>
          <w:b/>
          <w:color w:val="000000"/>
          <w:spacing w:val="-9"/>
          <w:sz w:val="24"/>
          <w:szCs w:val="24"/>
          <w:lang w:val="pl-PL"/>
        </w:rPr>
      </w:pPr>
    </w:p>
    <w:p w:rsidR="00F7116E" w:rsidRPr="00AA4352" w:rsidRDefault="00F7116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 xml:space="preserve">Rozdział </w:t>
      </w:r>
      <w:r w:rsidR="00516F00">
        <w:rPr>
          <w:b/>
          <w:sz w:val="24"/>
          <w:szCs w:val="24"/>
          <w:lang w:val="pl-PL"/>
        </w:rPr>
        <w:t>6</w:t>
      </w:r>
    </w:p>
    <w:p w:rsidR="00F7116E" w:rsidRPr="00AA4352" w:rsidRDefault="00F7116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Formy współpracy</w:t>
      </w:r>
    </w:p>
    <w:p w:rsidR="007C4B3E" w:rsidRPr="00AA4352" w:rsidRDefault="007C4B3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</w:p>
    <w:p w:rsidR="00F7116E" w:rsidRPr="00AA4352" w:rsidRDefault="00F7116E" w:rsidP="00AA435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Gmina prowadzi działalność w sferze zadań publicznych, o których mowa w art. 4 ustawy we współpracy z organizacjami w zakresie odpowiadającym zadaniom gminy. </w:t>
      </w:r>
    </w:p>
    <w:p w:rsidR="00F7116E" w:rsidRPr="00AA4352" w:rsidRDefault="00F7116E" w:rsidP="00AA435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Podstawowym kryterium decydującym o podjęciu współpracy z organizacjami jest realizacja przez nie zadań na rzecz gminy i jej mieszkańców. </w:t>
      </w:r>
    </w:p>
    <w:p w:rsidR="00F7116E" w:rsidRPr="00AA4352" w:rsidRDefault="00F7116E" w:rsidP="00AA435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Współpraca gminy z organizacjami może mieć charakter finansowy i pozafinansowy. </w:t>
      </w:r>
    </w:p>
    <w:p w:rsidR="00F7116E" w:rsidRPr="00AA4352" w:rsidRDefault="00F7116E" w:rsidP="00AA435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Współpraca finansowa będzie koncentrowała się głównie na zlecaniu organizacjom realizacji zadań publicznych, zlecanie może odbywać się w formach: </w:t>
      </w:r>
    </w:p>
    <w:p w:rsidR="00F7116E" w:rsidRPr="00AA4352" w:rsidRDefault="00F7116E" w:rsidP="00AA4352">
      <w:pPr>
        <w:pStyle w:val="Akapitzlist"/>
        <w:numPr>
          <w:ilvl w:val="1"/>
          <w:numId w:val="7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powierzania wykonywania zadań publicznych, wraz z udzieleniem dotacji na finansowanie ich realizacji; </w:t>
      </w:r>
    </w:p>
    <w:p w:rsidR="007C4B3E" w:rsidRPr="00AA4352" w:rsidRDefault="00F7116E" w:rsidP="00AA4352">
      <w:pPr>
        <w:pStyle w:val="Akapitzlist"/>
        <w:numPr>
          <w:ilvl w:val="1"/>
          <w:numId w:val="7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wspierania wykonywania zadań publicznych, wraz z udzieleniem dotacji na</w:t>
      </w:r>
      <w:r w:rsidR="007C4B3E" w:rsidRPr="00AA4352">
        <w:rPr>
          <w:sz w:val="24"/>
          <w:szCs w:val="24"/>
          <w:lang w:val="pl-PL"/>
        </w:rPr>
        <w:t xml:space="preserve"> dofinansowanie ich realizacji;</w:t>
      </w:r>
    </w:p>
    <w:p w:rsidR="007C4B3E" w:rsidRPr="00AA4352" w:rsidRDefault="007C4B3E" w:rsidP="00AA4352">
      <w:pPr>
        <w:pStyle w:val="Akapitzlist"/>
        <w:numPr>
          <w:ilvl w:val="1"/>
          <w:numId w:val="7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rFonts w:eastAsia="Verdana"/>
          <w:sz w:val="24"/>
          <w:szCs w:val="24"/>
          <w:lang w:val="pl-PL"/>
        </w:rPr>
        <w:t xml:space="preserve">wspierania organizacji pozarządowych ubiegających się o pozyskanie funduszy ze źródeł zewnętrznych poprzez dofinansowanie realizacji zadań publicznych, </w:t>
      </w:r>
      <w:r w:rsidRPr="00AA4352">
        <w:rPr>
          <w:rFonts w:eastAsia="Verdana"/>
          <w:sz w:val="24"/>
          <w:szCs w:val="24"/>
          <w:lang w:val="pl-PL"/>
        </w:rPr>
        <w:br/>
      </w:r>
      <w:r w:rsidRPr="00AA4352">
        <w:rPr>
          <w:rFonts w:eastAsia="Verdana"/>
          <w:sz w:val="24"/>
          <w:szCs w:val="24"/>
          <w:lang w:val="pl-PL"/>
        </w:rPr>
        <w:lastRenderedPageBreak/>
        <w:t xml:space="preserve">w ramach których organizacje pozarządowe zobowiązane są ponosić wkład własny; </w:t>
      </w:r>
    </w:p>
    <w:p w:rsidR="007C4B3E" w:rsidRPr="00AA4352" w:rsidRDefault="007C4B3E" w:rsidP="00AA4352">
      <w:pPr>
        <w:pStyle w:val="Akapitzlist"/>
        <w:numPr>
          <w:ilvl w:val="1"/>
          <w:numId w:val="7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rFonts w:eastAsia="Verdana"/>
          <w:color w:val="000000"/>
          <w:spacing w:val="-8"/>
          <w:sz w:val="24"/>
          <w:szCs w:val="24"/>
          <w:lang w:val="pl-PL"/>
        </w:rPr>
        <w:t xml:space="preserve">na wniosek organizacji pozarządowej Gmina może zlecić wykonanie realizacji zadania publicznego o charakterze lokalnym z pominięciem otwartego konkursu ofert w trybie </w:t>
      </w:r>
      <w:r w:rsidRPr="00AA4352">
        <w:rPr>
          <w:rFonts w:eastAsia="Verdana"/>
          <w:color w:val="000000"/>
          <w:spacing w:val="-8"/>
          <w:sz w:val="24"/>
          <w:szCs w:val="24"/>
          <w:lang w:val="pl-PL"/>
        </w:rPr>
        <w:br/>
        <w:t>art. 19a ustawy;</w:t>
      </w:r>
    </w:p>
    <w:p w:rsidR="007C4B3E" w:rsidRPr="00AA4352" w:rsidRDefault="007C4B3E" w:rsidP="00AA4352">
      <w:pPr>
        <w:pStyle w:val="Akapitzlist"/>
        <w:numPr>
          <w:ilvl w:val="1"/>
          <w:numId w:val="7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zawierania umów o wykonanie inicjatywy lokalnej oraz umów partnerstwa określonych w ustawie z dnia 6 grudnia 2006 r. o zasadach prowadzenia polityki rozwoju.</w:t>
      </w:r>
    </w:p>
    <w:p w:rsidR="00F7116E" w:rsidRPr="00AA4352" w:rsidRDefault="00F7116E" w:rsidP="00AA435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Zlecanie zadań odbywać się będzie na zasadach określonych w ustawie lub w trybie określonym w odrębnych przepisach szczególnych, w sposób zapewniający wysoką jakość wykonania zadania. </w:t>
      </w:r>
    </w:p>
    <w:p w:rsidR="007C4B3E" w:rsidRPr="00AA4352" w:rsidRDefault="00F7116E" w:rsidP="00AA435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Środki dotacyjne mogą zostać wykorzystane wyłącznie na pokrycie kosztów związanych z zadaniem, na którego realizację zostały udzielone.</w:t>
      </w:r>
    </w:p>
    <w:p w:rsidR="007C4B3E" w:rsidRPr="00AA4352" w:rsidRDefault="007C4B3E" w:rsidP="00AA435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rFonts w:eastAsia="Verdana"/>
          <w:sz w:val="24"/>
          <w:szCs w:val="24"/>
          <w:lang w:val="pl-PL"/>
        </w:rPr>
        <w:t xml:space="preserve">Współpraca finansowa z organizacjami pozarządowymi będzie odbywać się także </w:t>
      </w:r>
      <w:r w:rsidRPr="00AA4352">
        <w:rPr>
          <w:rFonts w:eastAsia="Verdana"/>
          <w:sz w:val="24"/>
          <w:szCs w:val="24"/>
          <w:lang w:val="pl-PL"/>
        </w:rPr>
        <w:br/>
        <w:t>w ramach „Gminnego Programu Profil</w:t>
      </w:r>
      <w:r w:rsidR="00AA4352">
        <w:rPr>
          <w:rFonts w:eastAsia="Verdana"/>
          <w:sz w:val="24"/>
          <w:szCs w:val="24"/>
          <w:lang w:val="pl-PL"/>
        </w:rPr>
        <w:t xml:space="preserve">aktyki, Rozwiązywania Problemów </w:t>
      </w:r>
      <w:r w:rsidRPr="00AA4352">
        <w:rPr>
          <w:rFonts w:eastAsia="Verdana"/>
          <w:sz w:val="24"/>
          <w:szCs w:val="24"/>
          <w:lang w:val="pl-PL"/>
        </w:rPr>
        <w:t>Alkoholowych i Przeciwdziałania Narkomanii na 2025 rok" na podstawie art. 14 ust. 1 ustawy z dnia 11 września 2015 r. o zdrowiu publicznym.</w:t>
      </w:r>
    </w:p>
    <w:p w:rsidR="00450ACC" w:rsidRPr="00AA4352" w:rsidRDefault="00F7116E" w:rsidP="00AA435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Pozafinansowa forma współpracy gminy z organizacjami obejmuje działalność: </w:t>
      </w:r>
    </w:p>
    <w:p w:rsidR="00450ACC" w:rsidRPr="00AA4352" w:rsidRDefault="00F7116E" w:rsidP="00AA4352">
      <w:pPr>
        <w:pStyle w:val="Akapitzlist"/>
        <w:numPr>
          <w:ilvl w:val="1"/>
          <w:numId w:val="8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informacyjną, w zakresie: </w:t>
      </w:r>
    </w:p>
    <w:p w:rsidR="00450ACC" w:rsidRPr="00AA4352" w:rsidRDefault="00F7116E" w:rsidP="00AA4352">
      <w:pPr>
        <w:pStyle w:val="Akapitzlist"/>
        <w:numPr>
          <w:ilvl w:val="0"/>
          <w:numId w:val="9"/>
        </w:numPr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prowadzenia zakładki informacyjnej na stronie urzędu</w:t>
      </w:r>
      <w:r w:rsidR="007C4B3E" w:rsidRPr="00AA4352">
        <w:rPr>
          <w:sz w:val="24"/>
          <w:szCs w:val="24"/>
          <w:lang w:val="pl-PL"/>
        </w:rPr>
        <w:t xml:space="preserve"> </w:t>
      </w:r>
      <w:hyperlink r:id="rId8" w:history="1">
        <w:r w:rsidR="007C4B3E" w:rsidRPr="00AA4352">
          <w:rPr>
            <w:rStyle w:val="Hipercze"/>
            <w:rFonts w:eastAsia="Verdana"/>
            <w:color w:val="auto"/>
            <w:sz w:val="24"/>
            <w:szCs w:val="24"/>
            <w:lang w:val="pl-PL"/>
          </w:rPr>
          <w:t>www.secemin.pl</w:t>
        </w:r>
      </w:hyperlink>
      <w:r w:rsidRPr="00AA4352">
        <w:rPr>
          <w:sz w:val="24"/>
          <w:szCs w:val="24"/>
          <w:lang w:val="pl-PL"/>
        </w:rPr>
        <w:t xml:space="preserve"> dla organizacji pozarządowych</w:t>
      </w:r>
      <w:r w:rsidR="007C4B3E" w:rsidRPr="00AA4352">
        <w:rPr>
          <w:sz w:val="24"/>
          <w:szCs w:val="24"/>
          <w:lang w:val="pl-PL"/>
        </w:rPr>
        <w:t xml:space="preserve"> służącej </w:t>
      </w:r>
      <w:r w:rsidR="007C4B3E" w:rsidRPr="00AA4352">
        <w:rPr>
          <w:rFonts w:eastAsia="Verdana"/>
          <w:sz w:val="24"/>
          <w:szCs w:val="24"/>
          <w:lang w:val="pl-PL"/>
        </w:rPr>
        <w:t xml:space="preserve">wymianie informacji na temat podejmowanych działań i możliwości ich realizacji, </w:t>
      </w:r>
    </w:p>
    <w:p w:rsidR="007C4B3E" w:rsidRPr="00AA4352" w:rsidRDefault="007C4B3E" w:rsidP="00AA4352">
      <w:pPr>
        <w:pStyle w:val="Akapitzlist"/>
        <w:numPr>
          <w:ilvl w:val="0"/>
          <w:numId w:val="9"/>
        </w:numPr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organizowania spotkań z działającymi na terenie gminy organizacjami, których przedmiotem będzie zasięganie opinii i wyznaczanie kierunku priorytetowych działań do programu, </w:t>
      </w:r>
    </w:p>
    <w:p w:rsidR="00450ACC" w:rsidRPr="00AA4352" w:rsidRDefault="007C4B3E" w:rsidP="00AA4352">
      <w:pPr>
        <w:pStyle w:val="Akapitzlist"/>
        <w:numPr>
          <w:ilvl w:val="0"/>
          <w:numId w:val="9"/>
        </w:numPr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konsultowaniu z organizacjami pozarządowymi projektów uchwał i innych rozwiązań mających wpływ na działanie organizacji pozarządowych, na zasadach określonych w przepisach prawa miejscowego,</w:t>
      </w:r>
    </w:p>
    <w:p w:rsidR="007C4B3E" w:rsidRPr="00AA4352" w:rsidRDefault="007C4B3E" w:rsidP="00AA4352">
      <w:pPr>
        <w:pStyle w:val="Akapitzlist"/>
        <w:numPr>
          <w:ilvl w:val="0"/>
          <w:numId w:val="9"/>
        </w:numPr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rFonts w:eastAsia="Verdana"/>
          <w:sz w:val="24"/>
          <w:szCs w:val="24"/>
          <w:lang w:val="pl-PL"/>
        </w:rPr>
        <w:t>inicjowania i współorganizowania szkoleń, których celem będzie podniesienie sprawności funkcjonowania organizacji pozarządowych,</w:t>
      </w:r>
    </w:p>
    <w:p w:rsidR="00450ACC" w:rsidRPr="00AA4352" w:rsidRDefault="00F7116E" w:rsidP="00AA4352">
      <w:pPr>
        <w:pStyle w:val="Akapitzlist"/>
        <w:numPr>
          <w:ilvl w:val="0"/>
          <w:numId w:val="9"/>
        </w:numPr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informowania o planowanych kierunkach działań w szczególności poprzez stronę internetową, komunikaty prasowe, pocztę elektroniczną i tradycyjną;</w:t>
      </w:r>
    </w:p>
    <w:p w:rsidR="00450ACC" w:rsidRPr="00AA4352" w:rsidRDefault="00450ACC" w:rsidP="00AA4352">
      <w:pPr>
        <w:pStyle w:val="Akapitzlist"/>
        <w:numPr>
          <w:ilvl w:val="1"/>
          <w:numId w:val="8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organizacyjną, w zakresie: </w:t>
      </w:r>
    </w:p>
    <w:p w:rsidR="007C4B3E" w:rsidRPr="00AA4352" w:rsidRDefault="00450ACC" w:rsidP="00AA4352">
      <w:pPr>
        <w:pStyle w:val="Akapitzlist"/>
        <w:numPr>
          <w:ilvl w:val="0"/>
          <w:numId w:val="10"/>
        </w:numPr>
        <w:spacing w:line="276" w:lineRule="auto"/>
        <w:ind w:left="1134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udostępniania organizacjom </w:t>
      </w:r>
      <w:r w:rsidR="007C4B3E" w:rsidRPr="00AA4352">
        <w:rPr>
          <w:rFonts w:eastAsia="Verdana"/>
          <w:spacing w:val="-9"/>
          <w:sz w:val="24"/>
          <w:szCs w:val="24"/>
          <w:lang w:val="pl-PL"/>
        </w:rPr>
        <w:t xml:space="preserve">lokali, </w:t>
      </w:r>
      <w:r w:rsidR="007C4B3E" w:rsidRPr="00AA4352">
        <w:rPr>
          <w:sz w:val="24"/>
          <w:szCs w:val="24"/>
          <w:lang w:val="pl-PL"/>
        </w:rPr>
        <w:t xml:space="preserve">pomieszczeń  i niezbędnych narzędzi </w:t>
      </w:r>
      <w:r w:rsidR="007C4B3E" w:rsidRPr="00AA4352">
        <w:rPr>
          <w:rFonts w:eastAsia="Verdana"/>
          <w:spacing w:val="-9"/>
          <w:sz w:val="24"/>
          <w:szCs w:val="24"/>
          <w:lang w:val="pl-PL"/>
        </w:rPr>
        <w:t xml:space="preserve">należących do zasobów Gminy, </w:t>
      </w:r>
      <w:r w:rsidR="007C4B3E" w:rsidRPr="00AA4352">
        <w:rPr>
          <w:sz w:val="24"/>
          <w:szCs w:val="24"/>
          <w:lang w:val="pl-PL"/>
        </w:rPr>
        <w:t>niezbędnych</w:t>
      </w:r>
      <w:r w:rsidRPr="00AA4352">
        <w:rPr>
          <w:sz w:val="24"/>
          <w:szCs w:val="24"/>
          <w:lang w:val="pl-PL"/>
        </w:rPr>
        <w:t xml:space="preserve"> do przeprowadzania </w:t>
      </w:r>
      <w:r w:rsidR="007C4B3E" w:rsidRPr="00AA4352">
        <w:rPr>
          <w:sz w:val="24"/>
          <w:szCs w:val="24"/>
          <w:lang w:val="pl-PL"/>
        </w:rPr>
        <w:t xml:space="preserve">spotkań, </w:t>
      </w:r>
      <w:r w:rsidRPr="00AA4352">
        <w:rPr>
          <w:sz w:val="24"/>
          <w:szCs w:val="24"/>
          <w:lang w:val="pl-PL"/>
        </w:rPr>
        <w:t>szkoleń</w:t>
      </w:r>
      <w:r w:rsidR="007C4B3E" w:rsidRPr="00AA4352">
        <w:rPr>
          <w:sz w:val="24"/>
          <w:szCs w:val="24"/>
          <w:lang w:val="pl-PL"/>
        </w:rPr>
        <w:t xml:space="preserve"> </w:t>
      </w:r>
      <w:r w:rsidR="007C4B3E" w:rsidRPr="00AA4352">
        <w:rPr>
          <w:sz w:val="24"/>
          <w:szCs w:val="24"/>
          <w:lang w:val="pl-PL"/>
        </w:rPr>
        <w:br/>
        <w:t xml:space="preserve">i </w:t>
      </w:r>
      <w:r w:rsidRPr="00AA4352">
        <w:rPr>
          <w:sz w:val="24"/>
          <w:szCs w:val="24"/>
          <w:lang w:val="pl-PL"/>
        </w:rPr>
        <w:t xml:space="preserve"> konferencji związanych z realizacją programu, </w:t>
      </w:r>
    </w:p>
    <w:p w:rsidR="007C4B3E" w:rsidRPr="00AA4352" w:rsidRDefault="007C4B3E" w:rsidP="00AA4352">
      <w:pPr>
        <w:pStyle w:val="Akapitzlist"/>
        <w:numPr>
          <w:ilvl w:val="0"/>
          <w:numId w:val="10"/>
        </w:numPr>
        <w:spacing w:line="276" w:lineRule="auto"/>
        <w:ind w:left="1134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rFonts w:eastAsia="Verdana"/>
          <w:sz w:val="24"/>
          <w:szCs w:val="24"/>
          <w:lang w:val="pl-PL"/>
        </w:rPr>
        <w:t xml:space="preserve">tworzenia, w miarę potrzeb, wspólnych zespołów o charakterze doradczym </w:t>
      </w:r>
      <w:r w:rsidRPr="00AA4352">
        <w:rPr>
          <w:rFonts w:eastAsia="Verdana"/>
          <w:sz w:val="24"/>
          <w:szCs w:val="24"/>
          <w:lang w:val="pl-PL"/>
        </w:rPr>
        <w:br/>
        <w:t>i inicjatywnym, złożonych z przedstawicieli organizacji pozarządowych oraz właściwych organów Gminy wraz z określeniem przedmiotu ich działania,</w:t>
      </w:r>
    </w:p>
    <w:p w:rsidR="00450ACC" w:rsidRPr="00AA4352" w:rsidRDefault="00450ACC" w:rsidP="00AA4352">
      <w:pPr>
        <w:pStyle w:val="Akapitzlist"/>
        <w:numPr>
          <w:ilvl w:val="0"/>
          <w:numId w:val="10"/>
        </w:numPr>
        <w:spacing w:line="276" w:lineRule="auto"/>
        <w:ind w:left="1134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informowania o organizowanych szkoleniach, konferencjach, kursach kierowanych do organizacji, </w:t>
      </w:r>
    </w:p>
    <w:p w:rsidR="00450ACC" w:rsidRPr="00AA4352" w:rsidRDefault="00450ACC" w:rsidP="00AA4352">
      <w:pPr>
        <w:pStyle w:val="Akapitzlist"/>
        <w:numPr>
          <w:ilvl w:val="0"/>
          <w:numId w:val="10"/>
        </w:numPr>
        <w:spacing w:line="276" w:lineRule="auto"/>
        <w:ind w:left="1134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prowadzenia działalności promocyjnej i informacyjnej dotyczącej wspólnych przedsięwzięć gminy i organizacji, </w:t>
      </w:r>
    </w:p>
    <w:p w:rsidR="00450ACC" w:rsidRPr="00AA4352" w:rsidRDefault="00450ACC" w:rsidP="00AA4352">
      <w:pPr>
        <w:pStyle w:val="Akapitzlist"/>
        <w:numPr>
          <w:ilvl w:val="0"/>
          <w:numId w:val="10"/>
        </w:numPr>
        <w:spacing w:line="276" w:lineRule="auto"/>
        <w:ind w:left="1134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lastRenderedPageBreak/>
        <w:t xml:space="preserve">pomocy w nawiązywaniu i utrzymywaniu kontaktów międzynarodowych; </w:t>
      </w:r>
    </w:p>
    <w:p w:rsidR="00450ACC" w:rsidRPr="00AA4352" w:rsidRDefault="00450ACC" w:rsidP="00AA4352">
      <w:pPr>
        <w:pStyle w:val="Akapitzlist"/>
        <w:numPr>
          <w:ilvl w:val="1"/>
          <w:numId w:val="8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pozostałą, w zakresie: </w:t>
      </w:r>
    </w:p>
    <w:p w:rsidR="00450ACC" w:rsidRPr="00AA4352" w:rsidRDefault="00450ACC" w:rsidP="00AA4352">
      <w:pPr>
        <w:pStyle w:val="Akapitzlist"/>
        <w:numPr>
          <w:ilvl w:val="0"/>
          <w:numId w:val="11"/>
        </w:numPr>
        <w:spacing w:line="276" w:lineRule="auto"/>
        <w:ind w:left="1134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możliwości objęcia patronatem </w:t>
      </w:r>
      <w:r w:rsidR="007C4B3E" w:rsidRPr="00AA4352">
        <w:rPr>
          <w:sz w:val="24"/>
          <w:szCs w:val="24"/>
          <w:lang w:val="pl-PL"/>
        </w:rPr>
        <w:t>wójta</w:t>
      </w:r>
      <w:r w:rsidRPr="00AA4352">
        <w:rPr>
          <w:sz w:val="24"/>
          <w:szCs w:val="24"/>
          <w:lang w:val="pl-PL"/>
        </w:rPr>
        <w:t xml:space="preserve"> przedsięwzięć realizowanych przez organizacje na rzecz mieszkańców gminy, </w:t>
      </w:r>
    </w:p>
    <w:p w:rsidR="00450ACC" w:rsidRPr="00AA4352" w:rsidRDefault="00450ACC" w:rsidP="00AA4352">
      <w:pPr>
        <w:pStyle w:val="Akapitzlist"/>
        <w:numPr>
          <w:ilvl w:val="0"/>
          <w:numId w:val="11"/>
        </w:numPr>
        <w:spacing w:line="276" w:lineRule="auto"/>
        <w:ind w:left="1134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organizowania wspólnych przedsięwzięć, w szczególności w zakresie kultury, sztuki, dziedzictwa narodowego, sportu i rekreacji, </w:t>
      </w:r>
    </w:p>
    <w:p w:rsidR="00450ACC" w:rsidRPr="00AA4352" w:rsidRDefault="00450ACC" w:rsidP="00AA4352">
      <w:pPr>
        <w:pStyle w:val="Akapitzlist"/>
        <w:numPr>
          <w:ilvl w:val="0"/>
          <w:numId w:val="11"/>
        </w:numPr>
        <w:spacing w:line="276" w:lineRule="auto"/>
        <w:ind w:left="1134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inicjowania, tworzenia i uczestniczenia w formalnych lub nieformalnych partnerstwach, w których biorą udział organizacje pozarządowe, w celu wspólnego działania na rzecz społeczności lokalnej, </w:t>
      </w:r>
    </w:p>
    <w:p w:rsidR="007C4B3E" w:rsidRPr="00AA4352" w:rsidRDefault="007C4B3E" w:rsidP="00AA4352">
      <w:pPr>
        <w:pStyle w:val="Akapitzlist"/>
        <w:numPr>
          <w:ilvl w:val="0"/>
          <w:numId w:val="11"/>
        </w:numPr>
        <w:spacing w:line="276" w:lineRule="auto"/>
        <w:ind w:left="1134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rFonts w:eastAsia="Verdana"/>
          <w:spacing w:val="-8"/>
          <w:sz w:val="24"/>
          <w:szCs w:val="24"/>
          <w:lang w:val="pl-PL"/>
        </w:rPr>
        <w:t>współpracy w pozyskiwaniu środków finansowych z innych źródeł,</w:t>
      </w:r>
    </w:p>
    <w:p w:rsidR="007C4B3E" w:rsidRPr="00AA4352" w:rsidRDefault="007C4B3E" w:rsidP="00AA4352">
      <w:pPr>
        <w:pStyle w:val="Akapitzlist"/>
        <w:numPr>
          <w:ilvl w:val="0"/>
          <w:numId w:val="11"/>
        </w:numPr>
        <w:spacing w:line="276" w:lineRule="auto"/>
        <w:ind w:left="1134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rFonts w:eastAsia="Verdana"/>
          <w:spacing w:val="-9"/>
          <w:sz w:val="24"/>
          <w:szCs w:val="24"/>
          <w:lang w:val="pl-PL"/>
        </w:rPr>
        <w:t>udzielania rekomendacji organizacjom pozarządowym ubiegającym się ośrodki spoza budżetu Gminy,</w:t>
      </w:r>
    </w:p>
    <w:p w:rsidR="00450ACC" w:rsidRPr="00AA4352" w:rsidRDefault="00450ACC" w:rsidP="00AA4352">
      <w:pPr>
        <w:pStyle w:val="Akapitzlist"/>
        <w:numPr>
          <w:ilvl w:val="0"/>
          <w:numId w:val="11"/>
        </w:numPr>
        <w:spacing w:line="276" w:lineRule="auto"/>
        <w:ind w:left="1134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informowania poprzez zamieszczenie na stronie internetowej gminy informacji </w:t>
      </w:r>
      <w:r w:rsidR="00AA4352">
        <w:rPr>
          <w:sz w:val="24"/>
          <w:szCs w:val="24"/>
          <w:lang w:val="pl-PL"/>
        </w:rPr>
        <w:br/>
      </w:r>
      <w:r w:rsidRPr="00AA4352">
        <w:rPr>
          <w:sz w:val="24"/>
          <w:szCs w:val="24"/>
          <w:lang w:val="pl-PL"/>
        </w:rPr>
        <w:t xml:space="preserve">o możliwości przekazania 1,5% podatku dochodowego na organizacje pożytku publicznego z terenu gminy, które realizują zadania własne gminy, </w:t>
      </w:r>
    </w:p>
    <w:p w:rsidR="007C4B3E" w:rsidRPr="00AA4352" w:rsidRDefault="00450ACC" w:rsidP="00AA4352">
      <w:pPr>
        <w:pStyle w:val="Akapitzlist"/>
        <w:numPr>
          <w:ilvl w:val="0"/>
          <w:numId w:val="11"/>
        </w:numPr>
        <w:spacing w:line="276" w:lineRule="auto"/>
        <w:ind w:left="1134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wsparcia merytorycznego i organiza</w:t>
      </w:r>
      <w:r w:rsidR="007C4B3E" w:rsidRPr="00AA4352">
        <w:rPr>
          <w:sz w:val="24"/>
          <w:szCs w:val="24"/>
          <w:lang w:val="pl-PL"/>
        </w:rPr>
        <w:t>cyjnego dla tworzenia i rozwoju organizacji.</w:t>
      </w:r>
    </w:p>
    <w:p w:rsidR="007C4B3E" w:rsidRPr="00AA4352" w:rsidRDefault="007C4B3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</w:p>
    <w:p w:rsidR="009E0E24" w:rsidRPr="00AA4352" w:rsidRDefault="00450ACC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 xml:space="preserve">Rozdział </w:t>
      </w:r>
      <w:r w:rsidR="00516F00">
        <w:rPr>
          <w:b/>
          <w:sz w:val="24"/>
          <w:szCs w:val="24"/>
          <w:lang w:val="pl-PL"/>
        </w:rPr>
        <w:t>7</w:t>
      </w:r>
    </w:p>
    <w:p w:rsidR="009E0E24" w:rsidRPr="00AA4352" w:rsidRDefault="00450ACC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Priorytetowe zadania publiczne</w:t>
      </w:r>
    </w:p>
    <w:p w:rsidR="007C4B3E" w:rsidRPr="00AA4352" w:rsidRDefault="007C4B3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</w:p>
    <w:p w:rsidR="009E0E24" w:rsidRPr="00AA4352" w:rsidRDefault="00450ACC" w:rsidP="00AA4352">
      <w:pPr>
        <w:pStyle w:val="Akapitzlist"/>
        <w:numPr>
          <w:ilvl w:val="3"/>
          <w:numId w:val="14"/>
        </w:numPr>
        <w:spacing w:line="276" w:lineRule="auto"/>
        <w:ind w:left="284" w:hanging="284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W oparciu o dotychczasową współpracę z organizacjami oraz kontynuując realizację programu współpracy z roku 202</w:t>
      </w:r>
      <w:r w:rsidR="009E0E24" w:rsidRPr="00AA4352">
        <w:rPr>
          <w:sz w:val="24"/>
          <w:szCs w:val="24"/>
          <w:lang w:val="pl-PL"/>
        </w:rPr>
        <w:t>4</w:t>
      </w:r>
      <w:r w:rsidRPr="00AA4352">
        <w:rPr>
          <w:sz w:val="24"/>
          <w:szCs w:val="24"/>
          <w:lang w:val="pl-PL"/>
        </w:rPr>
        <w:t>, za priorytetowe w 202</w:t>
      </w:r>
      <w:r w:rsidR="009E0E24" w:rsidRPr="00AA4352">
        <w:rPr>
          <w:sz w:val="24"/>
          <w:szCs w:val="24"/>
          <w:lang w:val="pl-PL"/>
        </w:rPr>
        <w:t>5</w:t>
      </w:r>
      <w:r w:rsidRPr="00AA4352">
        <w:rPr>
          <w:sz w:val="24"/>
          <w:szCs w:val="24"/>
          <w:lang w:val="pl-PL"/>
        </w:rPr>
        <w:t xml:space="preserve"> roku uznano </w:t>
      </w:r>
      <w:r w:rsidR="009E0E24" w:rsidRPr="00AA4352">
        <w:rPr>
          <w:sz w:val="24"/>
          <w:szCs w:val="24"/>
          <w:lang w:val="pl-PL"/>
        </w:rPr>
        <w:br/>
      </w:r>
      <w:r w:rsidRPr="00AA4352">
        <w:rPr>
          <w:sz w:val="24"/>
          <w:szCs w:val="24"/>
          <w:lang w:val="pl-PL"/>
        </w:rPr>
        <w:t xml:space="preserve">w poszczególnych obszarach następujące zadania: </w:t>
      </w:r>
    </w:p>
    <w:p w:rsidR="009E0E24" w:rsidRPr="00AA4352" w:rsidRDefault="00450ACC" w:rsidP="00AA4352">
      <w:pPr>
        <w:pStyle w:val="Akapitzlist"/>
        <w:numPr>
          <w:ilvl w:val="0"/>
          <w:numId w:val="13"/>
        </w:numPr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kultura, sztuka, ochrona dóbr kultury i dziedzictwa narodowego (zaplano</w:t>
      </w:r>
      <w:r w:rsidR="00AC2391" w:rsidRPr="00AA4352">
        <w:rPr>
          <w:sz w:val="24"/>
          <w:szCs w:val="24"/>
          <w:lang w:val="pl-PL"/>
        </w:rPr>
        <w:t xml:space="preserve">wana kwota środków publicznych </w:t>
      </w:r>
      <w:r w:rsidR="00E80E7E" w:rsidRPr="00AA4352">
        <w:rPr>
          <w:sz w:val="24"/>
          <w:szCs w:val="24"/>
          <w:lang w:val="pl-PL"/>
        </w:rPr>
        <w:t>15</w:t>
      </w:r>
      <w:r w:rsidR="007C4B3E" w:rsidRPr="00AA4352">
        <w:rPr>
          <w:sz w:val="24"/>
          <w:szCs w:val="24"/>
          <w:lang w:val="pl-PL"/>
        </w:rPr>
        <w:t xml:space="preserve"> </w:t>
      </w:r>
      <w:r w:rsidRPr="00AA4352">
        <w:rPr>
          <w:sz w:val="24"/>
          <w:szCs w:val="24"/>
          <w:lang w:val="pl-PL"/>
        </w:rPr>
        <w:t xml:space="preserve">000,00 zł.): </w:t>
      </w:r>
    </w:p>
    <w:p w:rsidR="009E0E24" w:rsidRPr="00AA4352" w:rsidRDefault="00450ACC" w:rsidP="00AA4352">
      <w:pPr>
        <w:pStyle w:val="Akapitzlist"/>
        <w:numPr>
          <w:ilvl w:val="2"/>
          <w:numId w:val="12"/>
        </w:numPr>
        <w:spacing w:line="276" w:lineRule="auto"/>
        <w:ind w:left="1134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wzbogacanie życia kulturalnego mieszkańców gminy poprzez: projekty artystyczne, w tym: festiwale, konkursy, warsztaty, spotkania, wystawy, </w:t>
      </w:r>
    </w:p>
    <w:p w:rsidR="009E0E24" w:rsidRPr="00AA4352" w:rsidRDefault="00450ACC" w:rsidP="00AA4352">
      <w:pPr>
        <w:pStyle w:val="Akapitzlist"/>
        <w:numPr>
          <w:ilvl w:val="2"/>
          <w:numId w:val="12"/>
        </w:numPr>
        <w:spacing w:line="276" w:lineRule="auto"/>
        <w:ind w:left="1134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upowszechnianie wiedzy o postaciach historycznych związanych z gminą, </w:t>
      </w:r>
      <w:r w:rsidR="002D6DC2" w:rsidRPr="00AA4352">
        <w:rPr>
          <w:sz w:val="24"/>
          <w:szCs w:val="24"/>
          <w:lang w:val="pl-PL"/>
        </w:rPr>
        <w:br/>
      </w:r>
      <w:r w:rsidRPr="00AA4352">
        <w:rPr>
          <w:sz w:val="24"/>
          <w:szCs w:val="24"/>
          <w:lang w:val="pl-PL"/>
        </w:rPr>
        <w:t>w szczególności poprzez publikacje, orga</w:t>
      </w:r>
      <w:r w:rsidR="002D6DC2" w:rsidRPr="00AA4352">
        <w:rPr>
          <w:sz w:val="24"/>
          <w:szCs w:val="24"/>
          <w:lang w:val="pl-PL"/>
        </w:rPr>
        <w:t xml:space="preserve">nizację uroczystości, festynów, </w:t>
      </w:r>
      <w:r w:rsidRPr="00AA4352">
        <w:rPr>
          <w:sz w:val="24"/>
          <w:szCs w:val="24"/>
          <w:lang w:val="pl-PL"/>
        </w:rPr>
        <w:t xml:space="preserve">konferencji; </w:t>
      </w:r>
    </w:p>
    <w:p w:rsidR="00450ACC" w:rsidRPr="00AA4352" w:rsidRDefault="00450ACC" w:rsidP="00AA4352">
      <w:pPr>
        <w:pStyle w:val="Akapitzlist"/>
        <w:numPr>
          <w:ilvl w:val="0"/>
          <w:numId w:val="13"/>
        </w:numPr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przeciwdziałanie uzależnieniom i patologiom społecznym oraz działalność na rzecz dzieci i młodzieży, w tym wypoczynek dzieci i młodzieży (zaplanowana kwota środków </w:t>
      </w:r>
      <w:r w:rsidR="00516F00">
        <w:rPr>
          <w:sz w:val="24"/>
          <w:szCs w:val="24"/>
          <w:lang w:val="pl-PL"/>
        </w:rPr>
        <w:t>5</w:t>
      </w:r>
      <w:r w:rsidR="002D6DC2" w:rsidRPr="00AA4352">
        <w:rPr>
          <w:sz w:val="24"/>
          <w:szCs w:val="24"/>
          <w:lang w:val="pl-PL"/>
        </w:rPr>
        <w:t xml:space="preserve"> 000</w:t>
      </w:r>
      <w:r w:rsidRPr="00AA4352">
        <w:rPr>
          <w:sz w:val="24"/>
          <w:szCs w:val="24"/>
          <w:lang w:val="pl-PL"/>
        </w:rPr>
        <w:t>,00 zł.):</w:t>
      </w:r>
    </w:p>
    <w:p w:rsidR="009E0E24" w:rsidRPr="00AA4352" w:rsidRDefault="009E0E24" w:rsidP="00AA4352">
      <w:pPr>
        <w:pStyle w:val="Akapitzlist"/>
        <w:numPr>
          <w:ilvl w:val="2"/>
          <w:numId w:val="15"/>
        </w:numPr>
        <w:spacing w:line="276" w:lineRule="auto"/>
        <w:ind w:left="1134" w:hanging="425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organizacja przedsięwzięć promujących zdrowy styl życia i kształtujących przekonanie o szkodliwości alkoholu i narkotyków - poprzez organizację masowych pozalekcyjnych sportowo-rekreacyjnych zajęć szkoleniowych dla dzieci i młodzieży zamieszkałych na terenie gminy, stanowiących alternatywną formę spędzania wolnego czasu, </w:t>
      </w:r>
    </w:p>
    <w:p w:rsidR="009E0E24" w:rsidRPr="00AA4352" w:rsidRDefault="009E0E24" w:rsidP="00AA4352">
      <w:pPr>
        <w:pStyle w:val="Akapitzlist"/>
        <w:numPr>
          <w:ilvl w:val="2"/>
          <w:numId w:val="15"/>
        </w:numPr>
        <w:spacing w:line="276" w:lineRule="auto"/>
        <w:ind w:left="1134" w:hanging="425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organizacja czasu wolnego dzieci i młodzieży, z uwzględnieniem nowatorskich metod edukacji międzykulturowej, mająca na celu podniesienie poziomu kulturalnego, jako alternatywa wobec używania substancji psychoaktywnych </w:t>
      </w:r>
      <w:r w:rsidRPr="00AA4352">
        <w:rPr>
          <w:sz w:val="24"/>
          <w:szCs w:val="24"/>
          <w:lang w:val="pl-PL"/>
        </w:rPr>
        <w:lastRenderedPageBreak/>
        <w:t xml:space="preserve">(konkursy, koncerty, festyny, kółka zainteresowań, warsztaty, spotkania integracyjne, spektakle teatralne i filmowe itp.), organizowana na terenie gminy, </w:t>
      </w:r>
    </w:p>
    <w:p w:rsidR="009E0E24" w:rsidRPr="00AA4352" w:rsidRDefault="009E0E24" w:rsidP="00AA4352">
      <w:pPr>
        <w:pStyle w:val="Akapitzlist"/>
        <w:numPr>
          <w:ilvl w:val="2"/>
          <w:numId w:val="15"/>
        </w:numPr>
        <w:spacing w:line="276" w:lineRule="auto"/>
        <w:ind w:left="1134" w:hanging="425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organizacja wypoczynku letniego w czasie wakacji dla dzieci i młodzieży, </w:t>
      </w:r>
      <w:r w:rsidRPr="00AA4352">
        <w:rPr>
          <w:sz w:val="24"/>
          <w:szCs w:val="24"/>
          <w:lang w:val="pl-PL"/>
        </w:rPr>
        <w:br/>
        <w:t xml:space="preserve">w tym dla dzieci i młodzieży pochodzących ze środowisk zagrożonych z terenu gminy; </w:t>
      </w:r>
    </w:p>
    <w:p w:rsidR="009E0E24" w:rsidRPr="00516F00" w:rsidRDefault="009E0E24" w:rsidP="00AA4352">
      <w:pPr>
        <w:pStyle w:val="Akapitzlist"/>
        <w:numPr>
          <w:ilvl w:val="0"/>
          <w:numId w:val="13"/>
        </w:numPr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sprzyjanie rozwojowi sportu na terenie gminy (zaplanowana kwota środków </w:t>
      </w:r>
      <w:r w:rsidR="00E80E7E" w:rsidRPr="00AA4352">
        <w:rPr>
          <w:sz w:val="24"/>
          <w:szCs w:val="24"/>
          <w:lang w:val="pl-PL"/>
        </w:rPr>
        <w:br/>
        <w:t>7</w:t>
      </w:r>
      <w:r w:rsidR="00516F00">
        <w:rPr>
          <w:sz w:val="24"/>
          <w:szCs w:val="24"/>
          <w:lang w:val="pl-PL"/>
        </w:rPr>
        <w:t>4</w:t>
      </w:r>
      <w:r w:rsidR="00E80E7E" w:rsidRPr="00AA4352">
        <w:rPr>
          <w:sz w:val="24"/>
          <w:szCs w:val="24"/>
          <w:lang w:val="pl-PL"/>
        </w:rPr>
        <w:t xml:space="preserve"> </w:t>
      </w:r>
      <w:r w:rsidRPr="00AA4352">
        <w:rPr>
          <w:sz w:val="24"/>
          <w:szCs w:val="24"/>
          <w:lang w:val="pl-PL"/>
        </w:rPr>
        <w:t xml:space="preserve">000,00 zł.). </w:t>
      </w:r>
    </w:p>
    <w:p w:rsidR="0066181E" w:rsidRPr="00AA4352" w:rsidRDefault="009E0E24" w:rsidP="00AA4352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textAlignment w:val="baseline"/>
        <w:rPr>
          <w:rFonts w:eastAsia="Tahoma"/>
          <w:b/>
          <w:color w:val="000000"/>
          <w:spacing w:val="-9"/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Zamieszczenie w ogłoszeniu konkursowym zadania wymienionego w ust. 1 nie jest równoznaczne z przekazaniem dotacji na sfinansowanie lub dofinansowanie jego realizacji. </w:t>
      </w:r>
    </w:p>
    <w:p w:rsidR="009E0E24" w:rsidRPr="00AA4352" w:rsidRDefault="009E0E24" w:rsidP="00AA4352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textAlignment w:val="baseline"/>
        <w:rPr>
          <w:rFonts w:eastAsia="Tahoma"/>
          <w:b/>
          <w:color w:val="000000"/>
          <w:spacing w:val="-9"/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Przedstawiony w ust. 1 wykaz zadań publicznych może ulec zmianie.</w:t>
      </w:r>
    </w:p>
    <w:p w:rsidR="009E0E24" w:rsidRPr="00AA4352" w:rsidRDefault="009E0E24" w:rsidP="00AA4352">
      <w:pPr>
        <w:spacing w:line="276" w:lineRule="auto"/>
        <w:jc w:val="both"/>
        <w:textAlignment w:val="baseline"/>
        <w:rPr>
          <w:rFonts w:eastAsia="Tahoma"/>
          <w:b/>
          <w:color w:val="000000"/>
          <w:spacing w:val="-9"/>
          <w:sz w:val="24"/>
          <w:szCs w:val="24"/>
          <w:lang w:val="pl-PL"/>
        </w:rPr>
      </w:pPr>
    </w:p>
    <w:p w:rsidR="0066181E" w:rsidRPr="00AA4352" w:rsidRDefault="0066181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 xml:space="preserve">Rozdział </w:t>
      </w:r>
      <w:r w:rsidR="00516F00">
        <w:rPr>
          <w:b/>
          <w:sz w:val="24"/>
          <w:szCs w:val="24"/>
          <w:lang w:val="pl-PL"/>
        </w:rPr>
        <w:t>8</w:t>
      </w:r>
    </w:p>
    <w:p w:rsidR="0066181E" w:rsidRPr="00AA4352" w:rsidRDefault="0066181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Okres realizacji programu</w:t>
      </w:r>
    </w:p>
    <w:p w:rsidR="007C4B3E" w:rsidRPr="00AA4352" w:rsidRDefault="007C4B3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</w:p>
    <w:p w:rsidR="0066181E" w:rsidRPr="00AA4352" w:rsidRDefault="0066181E" w:rsidP="00AA4352">
      <w:pPr>
        <w:pStyle w:val="Akapitzlist"/>
        <w:numPr>
          <w:ilvl w:val="3"/>
          <w:numId w:val="16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Program realizowany będzie w okresie od dnia 1 stycznia 202</w:t>
      </w:r>
      <w:r w:rsidR="00AC2391" w:rsidRPr="00AA4352">
        <w:rPr>
          <w:sz w:val="24"/>
          <w:szCs w:val="24"/>
          <w:lang w:val="pl-PL"/>
        </w:rPr>
        <w:t>5</w:t>
      </w:r>
      <w:r w:rsidRPr="00AA4352">
        <w:rPr>
          <w:sz w:val="24"/>
          <w:szCs w:val="24"/>
          <w:lang w:val="pl-PL"/>
        </w:rPr>
        <w:t xml:space="preserve"> r. do dnia 31 grudnia 202</w:t>
      </w:r>
      <w:r w:rsidR="00AC2391" w:rsidRPr="00AA4352">
        <w:rPr>
          <w:sz w:val="24"/>
          <w:szCs w:val="24"/>
          <w:lang w:val="pl-PL"/>
        </w:rPr>
        <w:t>5</w:t>
      </w:r>
      <w:r w:rsidRPr="00AA4352">
        <w:rPr>
          <w:sz w:val="24"/>
          <w:szCs w:val="24"/>
          <w:lang w:val="pl-PL"/>
        </w:rPr>
        <w:t xml:space="preserve"> r., z zastrzeżeniem ust. 2. </w:t>
      </w:r>
    </w:p>
    <w:p w:rsidR="00AC2391" w:rsidRPr="00AA4352" w:rsidRDefault="0066181E" w:rsidP="00AA4352">
      <w:pPr>
        <w:pStyle w:val="Akapitzlist"/>
        <w:numPr>
          <w:ilvl w:val="3"/>
          <w:numId w:val="16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Termin realizacji poszczególnych zadań podyktowany będzie ich przedmiotem, specyfiką, charakterem i szczegółowo zostanie określony w ogłoszeniu o konkursie. </w:t>
      </w:r>
    </w:p>
    <w:p w:rsidR="007C4B3E" w:rsidRPr="00AA4352" w:rsidRDefault="007C4B3E" w:rsidP="00AA4352">
      <w:pPr>
        <w:spacing w:line="276" w:lineRule="auto"/>
        <w:textAlignment w:val="baseline"/>
        <w:rPr>
          <w:b/>
          <w:sz w:val="24"/>
          <w:szCs w:val="24"/>
          <w:lang w:val="pl-PL"/>
        </w:rPr>
      </w:pPr>
    </w:p>
    <w:p w:rsidR="00AC2391" w:rsidRPr="00AA4352" w:rsidRDefault="0066181E" w:rsidP="00AA4352">
      <w:pPr>
        <w:pStyle w:val="Akapitzlist"/>
        <w:spacing w:line="276" w:lineRule="auto"/>
        <w:ind w:left="426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 xml:space="preserve">Rozdział </w:t>
      </w:r>
      <w:r w:rsidR="00516F00">
        <w:rPr>
          <w:b/>
          <w:sz w:val="24"/>
          <w:szCs w:val="24"/>
          <w:lang w:val="pl-PL"/>
        </w:rPr>
        <w:t>9</w:t>
      </w:r>
    </w:p>
    <w:p w:rsidR="00AC2391" w:rsidRPr="00AA4352" w:rsidRDefault="0066181E" w:rsidP="00AA4352">
      <w:pPr>
        <w:pStyle w:val="Akapitzlist"/>
        <w:spacing w:line="276" w:lineRule="auto"/>
        <w:ind w:left="426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Sposób realizacji programu</w:t>
      </w:r>
    </w:p>
    <w:p w:rsidR="007C4B3E" w:rsidRPr="00AA4352" w:rsidRDefault="007C4B3E" w:rsidP="00AA4352">
      <w:pPr>
        <w:pStyle w:val="Akapitzlist"/>
        <w:spacing w:line="276" w:lineRule="auto"/>
        <w:ind w:left="426"/>
        <w:jc w:val="center"/>
        <w:textAlignment w:val="baseline"/>
        <w:rPr>
          <w:b/>
          <w:sz w:val="24"/>
          <w:szCs w:val="24"/>
          <w:lang w:val="pl-PL"/>
        </w:rPr>
      </w:pPr>
    </w:p>
    <w:p w:rsidR="00045EEC" w:rsidRDefault="00045EEC" w:rsidP="00045EEC">
      <w:pPr>
        <w:pStyle w:val="Akapitzlist"/>
        <w:numPr>
          <w:ilvl w:val="0"/>
          <w:numId w:val="36"/>
        </w:numPr>
        <w:tabs>
          <w:tab w:val="left" w:pos="0"/>
        </w:tabs>
        <w:spacing w:line="276" w:lineRule="auto"/>
        <w:ind w:left="426"/>
        <w:jc w:val="both"/>
        <w:textAlignment w:val="baseline"/>
        <w:rPr>
          <w:rFonts w:eastAsia="Times New Roman"/>
          <w:sz w:val="24"/>
          <w:szCs w:val="24"/>
          <w:lang w:val="pl-PL"/>
        </w:rPr>
      </w:pPr>
      <w:r w:rsidRPr="00045EEC">
        <w:rPr>
          <w:rFonts w:eastAsia="Times New Roman"/>
          <w:sz w:val="24"/>
          <w:szCs w:val="24"/>
          <w:lang w:val="pl-PL"/>
        </w:rPr>
        <w:t xml:space="preserve">Program realizowany będzie z wykorzystaniem finansowych i pozafinansowych form współpracy z Organizacjami zapisanych w Rozdziale </w:t>
      </w:r>
      <w:r>
        <w:rPr>
          <w:rFonts w:eastAsia="Times New Roman"/>
          <w:sz w:val="24"/>
          <w:szCs w:val="24"/>
          <w:lang w:val="pl-PL"/>
        </w:rPr>
        <w:t>6</w:t>
      </w:r>
      <w:r w:rsidRPr="00045EEC">
        <w:rPr>
          <w:rFonts w:eastAsia="Times New Roman"/>
          <w:sz w:val="24"/>
          <w:szCs w:val="24"/>
          <w:lang w:val="pl-PL"/>
        </w:rPr>
        <w:t xml:space="preserve"> Programu.</w:t>
      </w:r>
    </w:p>
    <w:p w:rsidR="0066181E" w:rsidRPr="00045EEC" w:rsidRDefault="0066181E" w:rsidP="00045EEC">
      <w:pPr>
        <w:pStyle w:val="Akapitzlist"/>
        <w:numPr>
          <w:ilvl w:val="0"/>
          <w:numId w:val="36"/>
        </w:numPr>
        <w:tabs>
          <w:tab w:val="left" w:pos="0"/>
        </w:tabs>
        <w:spacing w:line="276" w:lineRule="auto"/>
        <w:ind w:left="426"/>
        <w:jc w:val="both"/>
        <w:textAlignment w:val="baseline"/>
        <w:rPr>
          <w:rFonts w:eastAsia="Times New Roman"/>
          <w:sz w:val="24"/>
          <w:szCs w:val="24"/>
          <w:lang w:val="pl-PL"/>
        </w:rPr>
      </w:pPr>
      <w:r w:rsidRPr="00045EEC">
        <w:rPr>
          <w:sz w:val="24"/>
          <w:szCs w:val="24"/>
          <w:lang w:val="pl-PL"/>
        </w:rPr>
        <w:t xml:space="preserve">Podmiotami uczestniczącymi w realizacji programu są: </w:t>
      </w:r>
    </w:p>
    <w:p w:rsidR="0066181E" w:rsidRPr="00AA4352" w:rsidRDefault="0066181E" w:rsidP="00AA4352">
      <w:pPr>
        <w:pStyle w:val="Akapitzlist"/>
        <w:numPr>
          <w:ilvl w:val="1"/>
          <w:numId w:val="17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rada </w:t>
      </w:r>
      <w:r w:rsidR="00AC2391" w:rsidRPr="00AA4352">
        <w:rPr>
          <w:sz w:val="24"/>
          <w:szCs w:val="24"/>
          <w:lang w:val="pl-PL"/>
        </w:rPr>
        <w:t>gminy</w:t>
      </w:r>
      <w:r w:rsidRPr="00AA4352">
        <w:rPr>
          <w:sz w:val="24"/>
          <w:szCs w:val="24"/>
          <w:lang w:val="pl-PL"/>
        </w:rPr>
        <w:t xml:space="preserve">, w szczególności w zakresie: </w:t>
      </w:r>
    </w:p>
    <w:p w:rsidR="0066181E" w:rsidRPr="00AA4352" w:rsidRDefault="0066181E" w:rsidP="00AA4352">
      <w:pPr>
        <w:pStyle w:val="Akapitzlist"/>
        <w:numPr>
          <w:ilvl w:val="2"/>
          <w:numId w:val="18"/>
        </w:numPr>
        <w:spacing w:line="276" w:lineRule="auto"/>
        <w:ind w:left="1134" w:hanging="283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uchwalenia rocznego programu współpracy</w:t>
      </w:r>
      <w:r w:rsidR="00516F00">
        <w:rPr>
          <w:sz w:val="24"/>
          <w:szCs w:val="24"/>
          <w:lang w:val="pl-PL"/>
        </w:rPr>
        <w:t>.</w:t>
      </w:r>
      <w:r w:rsidRPr="00AA4352">
        <w:rPr>
          <w:sz w:val="24"/>
          <w:szCs w:val="24"/>
          <w:lang w:val="pl-PL"/>
        </w:rPr>
        <w:t xml:space="preserve"> </w:t>
      </w:r>
    </w:p>
    <w:p w:rsidR="0066181E" w:rsidRPr="00AA4352" w:rsidRDefault="0066181E" w:rsidP="00AA4352">
      <w:pPr>
        <w:pStyle w:val="Akapitzlist"/>
        <w:numPr>
          <w:ilvl w:val="1"/>
          <w:numId w:val="17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wójt w zakresie bieżącej współpracy z organizacjami, a w szczególności: </w:t>
      </w:r>
    </w:p>
    <w:p w:rsidR="0066181E" w:rsidRPr="00AA4352" w:rsidRDefault="0066181E" w:rsidP="00AA4352">
      <w:pPr>
        <w:pStyle w:val="Akapitzlist"/>
        <w:numPr>
          <w:ilvl w:val="2"/>
          <w:numId w:val="19"/>
        </w:numPr>
        <w:spacing w:line="276" w:lineRule="auto"/>
        <w:ind w:left="1134" w:hanging="283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dysponowania środkami na realizację programu, w ramach ustalonego budżetu, </w:t>
      </w:r>
    </w:p>
    <w:p w:rsidR="0066181E" w:rsidRPr="00AA4352" w:rsidRDefault="0066181E" w:rsidP="00AA4352">
      <w:pPr>
        <w:pStyle w:val="Akapitzlist"/>
        <w:numPr>
          <w:ilvl w:val="2"/>
          <w:numId w:val="19"/>
        </w:numPr>
        <w:spacing w:line="276" w:lineRule="auto"/>
        <w:ind w:left="1134" w:hanging="283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przygotowywania i przeprowadzania konkursów na realizację zadań publicznych, określonych w programie oraz sprawowania merytorycznej kontroli nad prawidłową realizacją tych zadań, </w:t>
      </w:r>
    </w:p>
    <w:p w:rsidR="0066181E" w:rsidRPr="00AA4352" w:rsidRDefault="0066181E" w:rsidP="00AA4352">
      <w:pPr>
        <w:pStyle w:val="Akapitzlist"/>
        <w:numPr>
          <w:ilvl w:val="2"/>
          <w:numId w:val="19"/>
        </w:numPr>
        <w:spacing w:line="276" w:lineRule="auto"/>
        <w:ind w:left="1134" w:hanging="283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zawierania umów powierzenia lub wsparcia realizacji zadań publicznych, </w:t>
      </w:r>
    </w:p>
    <w:p w:rsidR="0066181E" w:rsidRPr="00AA4352" w:rsidRDefault="0066181E" w:rsidP="00AA4352">
      <w:pPr>
        <w:pStyle w:val="Akapitzlist"/>
        <w:numPr>
          <w:ilvl w:val="2"/>
          <w:numId w:val="19"/>
        </w:numPr>
        <w:spacing w:line="276" w:lineRule="auto"/>
        <w:ind w:left="1134" w:hanging="283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monitoringu i ewaluacji programu, </w:t>
      </w:r>
    </w:p>
    <w:p w:rsidR="0066181E" w:rsidRPr="00AA4352" w:rsidRDefault="0066181E" w:rsidP="00AA4352">
      <w:pPr>
        <w:pStyle w:val="Akapitzlist"/>
        <w:numPr>
          <w:ilvl w:val="2"/>
          <w:numId w:val="19"/>
        </w:numPr>
        <w:spacing w:line="276" w:lineRule="auto"/>
        <w:ind w:left="1134" w:hanging="283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merytorycznej oceny sprawozdań z realizacji zadań zleconych, </w:t>
      </w:r>
    </w:p>
    <w:p w:rsidR="0066181E" w:rsidRPr="00AA4352" w:rsidRDefault="0066181E" w:rsidP="00AA4352">
      <w:pPr>
        <w:pStyle w:val="Akapitzlist"/>
        <w:numPr>
          <w:ilvl w:val="2"/>
          <w:numId w:val="19"/>
        </w:numPr>
        <w:spacing w:line="276" w:lineRule="auto"/>
        <w:ind w:left="1134" w:hanging="283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sporządzenia sprawozdania z realizacji programu i przedłożenia radzie </w:t>
      </w:r>
      <w:r w:rsidR="00045EEC">
        <w:rPr>
          <w:sz w:val="24"/>
          <w:szCs w:val="24"/>
          <w:lang w:val="pl-PL"/>
        </w:rPr>
        <w:t>gminy.</w:t>
      </w:r>
    </w:p>
    <w:p w:rsidR="0066181E" w:rsidRPr="00AA4352" w:rsidRDefault="0066181E" w:rsidP="00AA4352">
      <w:pPr>
        <w:pStyle w:val="Akapitzlist"/>
        <w:numPr>
          <w:ilvl w:val="1"/>
          <w:numId w:val="17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organizacje w zakresie odpowiadającym działaniom gminy. </w:t>
      </w:r>
    </w:p>
    <w:p w:rsidR="0066181E" w:rsidRDefault="0066181E" w:rsidP="00AA4352">
      <w:pPr>
        <w:pStyle w:val="Akapitzlist"/>
        <w:numPr>
          <w:ilvl w:val="3"/>
          <w:numId w:val="16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Realizację programu koordynuje </w:t>
      </w:r>
      <w:r w:rsidR="00045EEC">
        <w:rPr>
          <w:sz w:val="24"/>
          <w:szCs w:val="24"/>
          <w:lang w:val="pl-PL"/>
        </w:rPr>
        <w:t>Referat Organizacyjny</w:t>
      </w:r>
      <w:r w:rsidRPr="00AA4352">
        <w:rPr>
          <w:sz w:val="24"/>
          <w:szCs w:val="24"/>
          <w:lang w:val="pl-PL"/>
        </w:rPr>
        <w:t xml:space="preserve"> Urzędu Gminy </w:t>
      </w:r>
      <w:r w:rsidR="00AC2391" w:rsidRPr="00AA4352">
        <w:rPr>
          <w:sz w:val="24"/>
          <w:szCs w:val="24"/>
          <w:lang w:val="pl-PL"/>
        </w:rPr>
        <w:t>Se</w:t>
      </w:r>
      <w:r w:rsidR="007C4B3E" w:rsidRPr="00AA4352">
        <w:rPr>
          <w:sz w:val="24"/>
          <w:szCs w:val="24"/>
          <w:lang w:val="pl-PL"/>
        </w:rPr>
        <w:t>c</w:t>
      </w:r>
      <w:r w:rsidR="00AC2391" w:rsidRPr="00AA4352">
        <w:rPr>
          <w:sz w:val="24"/>
          <w:szCs w:val="24"/>
          <w:lang w:val="pl-PL"/>
        </w:rPr>
        <w:t>emin</w:t>
      </w:r>
      <w:r w:rsidRPr="00AA4352">
        <w:rPr>
          <w:sz w:val="24"/>
          <w:szCs w:val="24"/>
          <w:lang w:val="pl-PL"/>
        </w:rPr>
        <w:t>.</w:t>
      </w:r>
    </w:p>
    <w:p w:rsidR="00045EEC" w:rsidRDefault="00045EEC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</w:p>
    <w:p w:rsidR="00045EEC" w:rsidRDefault="00045EEC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</w:p>
    <w:p w:rsidR="00045EEC" w:rsidRDefault="00045EEC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</w:p>
    <w:p w:rsidR="00045EEC" w:rsidRPr="00AA4352" w:rsidRDefault="00045EEC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</w:p>
    <w:p w:rsidR="002D6DC2" w:rsidRPr="00AA4352" w:rsidRDefault="0066181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lastRenderedPageBreak/>
        <w:t xml:space="preserve">Rozdział </w:t>
      </w:r>
      <w:r w:rsidR="00971511">
        <w:rPr>
          <w:b/>
          <w:sz w:val="24"/>
          <w:szCs w:val="24"/>
          <w:lang w:val="pl-PL"/>
        </w:rPr>
        <w:t>10</w:t>
      </w:r>
    </w:p>
    <w:p w:rsidR="002D6DC2" w:rsidRPr="00AA4352" w:rsidRDefault="0066181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Wysokość środków planowanych na realizację programu</w:t>
      </w:r>
    </w:p>
    <w:p w:rsidR="007C4B3E" w:rsidRPr="00AA4352" w:rsidRDefault="007C4B3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</w:p>
    <w:p w:rsidR="002D6DC2" w:rsidRPr="00AA4352" w:rsidRDefault="0066181E" w:rsidP="00AA4352">
      <w:pPr>
        <w:pStyle w:val="Akapitzlist"/>
        <w:numPr>
          <w:ilvl w:val="3"/>
          <w:numId w:val="20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W projekcie budżetu gminy na 202</w:t>
      </w:r>
      <w:r w:rsidR="00AC2391" w:rsidRPr="00AA4352">
        <w:rPr>
          <w:sz w:val="24"/>
          <w:szCs w:val="24"/>
          <w:lang w:val="pl-PL"/>
        </w:rPr>
        <w:t>5</w:t>
      </w:r>
      <w:r w:rsidRPr="00AA4352">
        <w:rPr>
          <w:sz w:val="24"/>
          <w:szCs w:val="24"/>
          <w:lang w:val="pl-PL"/>
        </w:rPr>
        <w:t xml:space="preserve"> r. przewidziano kwotę </w:t>
      </w:r>
      <w:r w:rsidR="00045EEC">
        <w:rPr>
          <w:sz w:val="24"/>
          <w:szCs w:val="24"/>
          <w:lang w:val="pl-PL"/>
        </w:rPr>
        <w:t>94</w:t>
      </w:r>
      <w:r w:rsidR="00E80E7E" w:rsidRPr="00AA4352">
        <w:rPr>
          <w:sz w:val="24"/>
          <w:szCs w:val="24"/>
          <w:lang w:val="pl-PL"/>
        </w:rPr>
        <w:t xml:space="preserve"> </w:t>
      </w:r>
      <w:r w:rsidRPr="00AA4352">
        <w:rPr>
          <w:sz w:val="24"/>
          <w:szCs w:val="24"/>
          <w:lang w:val="pl-PL"/>
        </w:rPr>
        <w:t xml:space="preserve">000,00 zł. na dotacje udzielane organizacjom na realizację zadań publicznych. </w:t>
      </w:r>
    </w:p>
    <w:p w:rsidR="002D6DC2" w:rsidRPr="00AA4352" w:rsidRDefault="0066181E" w:rsidP="00AA4352">
      <w:pPr>
        <w:pStyle w:val="Akapitzlist"/>
        <w:numPr>
          <w:ilvl w:val="3"/>
          <w:numId w:val="20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>Wysokość planowanych środków na realizację zadań pu</w:t>
      </w:r>
      <w:r w:rsidR="002D6DC2" w:rsidRPr="00AA4352">
        <w:rPr>
          <w:sz w:val="24"/>
          <w:szCs w:val="24"/>
          <w:lang w:val="pl-PL"/>
        </w:rPr>
        <w:t>blicznych może ulec zmianie.</w:t>
      </w:r>
    </w:p>
    <w:p w:rsidR="00971511" w:rsidRDefault="0066181E" w:rsidP="00971511">
      <w:pPr>
        <w:pStyle w:val="Akapitzlist"/>
        <w:numPr>
          <w:ilvl w:val="3"/>
          <w:numId w:val="20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Wydatki związane z realizacją zadań, o których mowa w </w:t>
      </w:r>
      <w:r w:rsidR="00045EEC">
        <w:rPr>
          <w:sz w:val="24"/>
          <w:szCs w:val="24"/>
          <w:lang w:val="pl-PL"/>
        </w:rPr>
        <w:t>Rozdziale</w:t>
      </w:r>
      <w:r w:rsidRPr="00AA4352">
        <w:rPr>
          <w:sz w:val="24"/>
          <w:szCs w:val="24"/>
          <w:lang w:val="pl-PL"/>
        </w:rPr>
        <w:t xml:space="preserve"> </w:t>
      </w:r>
      <w:r w:rsidR="00045EEC">
        <w:rPr>
          <w:sz w:val="24"/>
          <w:szCs w:val="24"/>
          <w:lang w:val="pl-PL"/>
        </w:rPr>
        <w:t>7</w:t>
      </w:r>
      <w:r w:rsidRPr="00AA4352">
        <w:rPr>
          <w:sz w:val="24"/>
          <w:szCs w:val="24"/>
          <w:lang w:val="pl-PL"/>
        </w:rPr>
        <w:t xml:space="preserve"> nie mogą przekroczyć kwoty środków finansowych zaplanowanych na ich realizację w budżecie gminy. </w:t>
      </w:r>
    </w:p>
    <w:p w:rsidR="00971511" w:rsidRPr="00971511" w:rsidRDefault="00045EEC" w:rsidP="00971511">
      <w:pPr>
        <w:pStyle w:val="Akapitzlist"/>
        <w:numPr>
          <w:ilvl w:val="3"/>
          <w:numId w:val="20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971511">
        <w:rPr>
          <w:rFonts w:eastAsia="Arial"/>
          <w:sz w:val="24"/>
          <w:szCs w:val="24"/>
          <w:lang w:val="pl-PL"/>
        </w:rPr>
        <w:t>Ostateczna kwota środków przeznaczona na realizację Programu zostanie potwierdzona przez Radę Gminy Secemin  w uchwale budżetowej na rok budżetowy 202</w:t>
      </w:r>
      <w:r w:rsidR="003833F1">
        <w:rPr>
          <w:rFonts w:eastAsia="Arial"/>
          <w:sz w:val="24"/>
          <w:szCs w:val="24"/>
          <w:lang w:val="pl-PL"/>
        </w:rPr>
        <w:t>5</w:t>
      </w:r>
      <w:r w:rsidRPr="00971511">
        <w:rPr>
          <w:rFonts w:eastAsia="Arial"/>
          <w:sz w:val="24"/>
          <w:szCs w:val="24"/>
          <w:lang w:val="pl-PL"/>
        </w:rPr>
        <w:t>.</w:t>
      </w:r>
    </w:p>
    <w:p w:rsidR="00045EEC" w:rsidRPr="00971511" w:rsidRDefault="00045EEC" w:rsidP="00971511">
      <w:pPr>
        <w:pStyle w:val="Akapitzlist"/>
        <w:numPr>
          <w:ilvl w:val="3"/>
          <w:numId w:val="20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971511">
        <w:rPr>
          <w:rFonts w:eastAsia="Arial"/>
          <w:sz w:val="24"/>
          <w:szCs w:val="24"/>
          <w:lang w:val="pl-PL"/>
        </w:rPr>
        <w:t>Organizacje pozarządowe w okresie otrzymania dotacji zobowiązane są do ich właściwej ewidencji, wykorzystania i rozliczenia zgodnie z obowiązującymi przepisami.</w:t>
      </w:r>
    </w:p>
    <w:p w:rsidR="00045EEC" w:rsidRPr="00AA4352" w:rsidRDefault="00045EEC" w:rsidP="00AA4352">
      <w:pPr>
        <w:pStyle w:val="Akapitzlist"/>
        <w:spacing w:line="276" w:lineRule="auto"/>
        <w:ind w:left="426"/>
        <w:jc w:val="center"/>
        <w:textAlignment w:val="baseline"/>
        <w:rPr>
          <w:b/>
          <w:sz w:val="24"/>
          <w:szCs w:val="24"/>
          <w:lang w:val="pl-PL"/>
        </w:rPr>
      </w:pPr>
    </w:p>
    <w:p w:rsidR="002D6DC2" w:rsidRPr="00AA4352" w:rsidRDefault="0066181E" w:rsidP="00AA4352">
      <w:pPr>
        <w:pStyle w:val="Akapitzlist"/>
        <w:spacing w:line="276" w:lineRule="auto"/>
        <w:ind w:left="426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Rozdział 1</w:t>
      </w:r>
      <w:r w:rsidR="00971511">
        <w:rPr>
          <w:b/>
          <w:sz w:val="24"/>
          <w:szCs w:val="24"/>
          <w:lang w:val="pl-PL"/>
        </w:rPr>
        <w:t>1</w:t>
      </w:r>
    </w:p>
    <w:p w:rsidR="002D6DC2" w:rsidRPr="00AA4352" w:rsidRDefault="0066181E" w:rsidP="00AA4352">
      <w:pPr>
        <w:pStyle w:val="Akapitzlist"/>
        <w:spacing w:line="276" w:lineRule="auto"/>
        <w:ind w:left="426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Sposób oceny realizacji programu</w:t>
      </w:r>
    </w:p>
    <w:p w:rsidR="007C4B3E" w:rsidRPr="00971511" w:rsidRDefault="007C4B3E" w:rsidP="00AA4352">
      <w:pPr>
        <w:pStyle w:val="Akapitzlist"/>
        <w:spacing w:line="276" w:lineRule="auto"/>
        <w:ind w:left="426"/>
        <w:jc w:val="center"/>
        <w:textAlignment w:val="baseline"/>
        <w:rPr>
          <w:b/>
          <w:sz w:val="24"/>
          <w:szCs w:val="24"/>
          <w:lang w:val="pl-PL"/>
        </w:rPr>
      </w:pPr>
    </w:p>
    <w:p w:rsidR="00971511" w:rsidRPr="00971511" w:rsidRDefault="00971511" w:rsidP="00971511">
      <w:pPr>
        <w:pStyle w:val="Akapitzlist"/>
        <w:numPr>
          <w:ilvl w:val="3"/>
          <w:numId w:val="21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971511">
        <w:rPr>
          <w:rFonts w:eastAsia="Times New Roman"/>
          <w:spacing w:val="-2"/>
          <w:sz w:val="24"/>
          <w:szCs w:val="24"/>
          <w:lang w:val="pl-PL"/>
        </w:rPr>
        <w:t>Głównym koordynatorem współpracy z organizacjami pozarządowymi jest Pełnomocnik ds. Organizacji.</w:t>
      </w:r>
    </w:p>
    <w:p w:rsidR="00971511" w:rsidRPr="00971511" w:rsidRDefault="0066181E" w:rsidP="00971511">
      <w:pPr>
        <w:pStyle w:val="Akapitzlist"/>
        <w:numPr>
          <w:ilvl w:val="3"/>
          <w:numId w:val="21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971511">
        <w:rPr>
          <w:sz w:val="24"/>
          <w:szCs w:val="24"/>
          <w:lang w:val="pl-PL"/>
        </w:rPr>
        <w:t xml:space="preserve">Miernikami efektywności realizacji programu będą informacje dotyczące: </w:t>
      </w:r>
    </w:p>
    <w:p w:rsidR="00971511" w:rsidRPr="00971511" w:rsidRDefault="00971511" w:rsidP="00971511">
      <w:pPr>
        <w:pStyle w:val="Akapitzlist"/>
        <w:numPr>
          <w:ilvl w:val="0"/>
          <w:numId w:val="38"/>
        </w:numPr>
        <w:spacing w:line="276" w:lineRule="auto"/>
        <w:ind w:left="851" w:right="45"/>
        <w:jc w:val="both"/>
        <w:textAlignment w:val="baseline"/>
        <w:rPr>
          <w:rFonts w:eastAsia="Times New Roman"/>
          <w:spacing w:val="-2"/>
          <w:sz w:val="24"/>
          <w:szCs w:val="24"/>
          <w:lang w:val="pl-PL"/>
        </w:rPr>
      </w:pPr>
      <w:r w:rsidRPr="00971511">
        <w:rPr>
          <w:rFonts w:eastAsia="Times New Roman"/>
          <w:spacing w:val="-2"/>
          <w:sz w:val="24"/>
          <w:szCs w:val="24"/>
          <w:lang w:val="pl-PL"/>
        </w:rPr>
        <w:t>liczby organizacji pozarządowych, które podjęły się realizacji zadań publicznych na rzecz lokalnej społeczności,</w:t>
      </w:r>
    </w:p>
    <w:p w:rsidR="00971511" w:rsidRPr="00971511" w:rsidRDefault="00971511" w:rsidP="00971511">
      <w:pPr>
        <w:pStyle w:val="Akapitzlist"/>
        <w:numPr>
          <w:ilvl w:val="0"/>
          <w:numId w:val="38"/>
        </w:numPr>
        <w:spacing w:line="276" w:lineRule="auto"/>
        <w:ind w:left="851" w:right="45"/>
        <w:jc w:val="both"/>
        <w:textAlignment w:val="baseline"/>
        <w:rPr>
          <w:rFonts w:eastAsia="Times New Roman"/>
          <w:spacing w:val="-2"/>
          <w:sz w:val="24"/>
          <w:szCs w:val="24"/>
          <w:lang w:val="pl-PL"/>
        </w:rPr>
      </w:pPr>
      <w:r w:rsidRPr="00971511">
        <w:rPr>
          <w:rFonts w:eastAsia="Times New Roman"/>
          <w:spacing w:val="-2"/>
          <w:sz w:val="24"/>
          <w:szCs w:val="24"/>
          <w:lang w:val="pl-PL"/>
        </w:rPr>
        <w:t xml:space="preserve">wysokości środków finansowych przeznaczonych z budżetu </w:t>
      </w:r>
      <w:r>
        <w:rPr>
          <w:rFonts w:eastAsia="Times New Roman"/>
          <w:spacing w:val="-2"/>
          <w:sz w:val="24"/>
          <w:szCs w:val="24"/>
          <w:lang w:val="pl-PL"/>
        </w:rPr>
        <w:t>Gminy</w:t>
      </w:r>
      <w:r w:rsidRPr="00971511">
        <w:rPr>
          <w:rFonts w:eastAsia="Times New Roman"/>
          <w:spacing w:val="-2"/>
          <w:sz w:val="24"/>
          <w:szCs w:val="24"/>
          <w:lang w:val="pl-PL"/>
        </w:rPr>
        <w:t xml:space="preserve"> na realizację tych zadań,</w:t>
      </w:r>
    </w:p>
    <w:p w:rsidR="00971511" w:rsidRPr="00971511" w:rsidRDefault="00971511" w:rsidP="00971511">
      <w:pPr>
        <w:pStyle w:val="Akapitzlist"/>
        <w:numPr>
          <w:ilvl w:val="0"/>
          <w:numId w:val="38"/>
        </w:numPr>
        <w:spacing w:line="276" w:lineRule="auto"/>
        <w:ind w:left="851" w:right="45"/>
        <w:jc w:val="both"/>
        <w:textAlignment w:val="baseline"/>
        <w:rPr>
          <w:rFonts w:eastAsia="Times New Roman"/>
          <w:spacing w:val="-2"/>
          <w:sz w:val="24"/>
          <w:szCs w:val="24"/>
          <w:lang w:val="pl-PL"/>
        </w:rPr>
      </w:pPr>
      <w:r w:rsidRPr="00971511">
        <w:rPr>
          <w:rFonts w:eastAsia="Times New Roman"/>
          <w:spacing w:val="-2"/>
          <w:sz w:val="24"/>
          <w:szCs w:val="24"/>
          <w:lang w:val="pl-PL"/>
        </w:rPr>
        <w:t xml:space="preserve">liczby wspólnych przedsięwzięć podejmowanych przez organizacje pozarządowe </w:t>
      </w:r>
      <w:r>
        <w:rPr>
          <w:rFonts w:eastAsia="Times New Roman"/>
          <w:spacing w:val="-2"/>
          <w:sz w:val="24"/>
          <w:szCs w:val="24"/>
          <w:lang w:val="pl-PL"/>
        </w:rPr>
        <w:br/>
      </w:r>
      <w:r w:rsidRPr="00971511">
        <w:rPr>
          <w:rFonts w:eastAsia="Times New Roman"/>
          <w:spacing w:val="-2"/>
          <w:sz w:val="24"/>
          <w:szCs w:val="24"/>
          <w:lang w:val="pl-PL"/>
        </w:rPr>
        <w:t>i Gminę.</w:t>
      </w:r>
    </w:p>
    <w:p w:rsidR="0066181E" w:rsidRPr="00971511" w:rsidRDefault="0066181E" w:rsidP="00971511">
      <w:pPr>
        <w:pStyle w:val="Akapitzlist"/>
        <w:numPr>
          <w:ilvl w:val="3"/>
          <w:numId w:val="21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971511">
        <w:rPr>
          <w:sz w:val="24"/>
          <w:szCs w:val="24"/>
          <w:lang w:val="pl-PL"/>
        </w:rPr>
        <w:t xml:space="preserve">Bieżącym monitoringiem realizacji zadań ujętych </w:t>
      </w:r>
      <w:r w:rsidR="00971511">
        <w:rPr>
          <w:sz w:val="24"/>
          <w:szCs w:val="24"/>
          <w:lang w:val="pl-PL"/>
        </w:rPr>
        <w:t xml:space="preserve">w programie zajmować się będzie Referat Organizacyjny </w:t>
      </w:r>
      <w:r w:rsidRPr="00971511">
        <w:rPr>
          <w:sz w:val="24"/>
          <w:szCs w:val="24"/>
          <w:lang w:val="pl-PL"/>
        </w:rPr>
        <w:t>odpowiedzialny za bezpośrednią współpracę z organizacjami.</w:t>
      </w:r>
    </w:p>
    <w:p w:rsidR="002D6DC2" w:rsidRPr="00AA4352" w:rsidRDefault="002D6DC2" w:rsidP="00AA4352">
      <w:pPr>
        <w:pStyle w:val="Akapitzlist"/>
        <w:spacing w:line="276" w:lineRule="auto"/>
        <w:ind w:left="426"/>
        <w:jc w:val="both"/>
        <w:textAlignment w:val="baseline"/>
        <w:rPr>
          <w:sz w:val="24"/>
          <w:szCs w:val="24"/>
          <w:lang w:val="pl-PL"/>
        </w:rPr>
      </w:pPr>
    </w:p>
    <w:p w:rsidR="00AA4352" w:rsidRDefault="00AA4352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</w:p>
    <w:p w:rsidR="002D6DC2" w:rsidRPr="00AA4352" w:rsidRDefault="0066181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Rozdział 1</w:t>
      </w:r>
      <w:r w:rsidR="00971511">
        <w:rPr>
          <w:b/>
          <w:sz w:val="24"/>
          <w:szCs w:val="24"/>
          <w:lang w:val="pl-PL"/>
        </w:rPr>
        <w:t>2</w:t>
      </w:r>
    </w:p>
    <w:p w:rsidR="002D6DC2" w:rsidRPr="00AA4352" w:rsidRDefault="0066181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Informacje o sposobie tworzenia programu oraz o przebiegu konsultacji</w:t>
      </w:r>
    </w:p>
    <w:p w:rsidR="007C4B3E" w:rsidRPr="00AA4352" w:rsidRDefault="007C4B3E" w:rsidP="00AA4352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</w:p>
    <w:p w:rsidR="002D6DC2" w:rsidRPr="00B87297" w:rsidRDefault="0066181E" w:rsidP="00B87297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B87297">
        <w:rPr>
          <w:sz w:val="24"/>
          <w:szCs w:val="24"/>
          <w:lang w:val="pl-PL"/>
        </w:rPr>
        <w:t xml:space="preserve">Prace nad przygotowaniem programu zostały wykonane przez </w:t>
      </w:r>
      <w:r w:rsidR="00971511" w:rsidRPr="00B87297">
        <w:rPr>
          <w:sz w:val="24"/>
          <w:szCs w:val="24"/>
          <w:lang w:val="pl-PL"/>
        </w:rPr>
        <w:t>Referat Organizacyjny</w:t>
      </w:r>
      <w:r w:rsidRPr="00B87297">
        <w:rPr>
          <w:sz w:val="24"/>
          <w:szCs w:val="24"/>
          <w:lang w:val="pl-PL"/>
        </w:rPr>
        <w:t xml:space="preserve"> Urzędu Gminy </w:t>
      </w:r>
      <w:r w:rsidR="007C4B3E" w:rsidRPr="00B87297">
        <w:rPr>
          <w:sz w:val="24"/>
          <w:szCs w:val="24"/>
          <w:lang w:val="pl-PL"/>
        </w:rPr>
        <w:t>Secemin</w:t>
      </w:r>
      <w:r w:rsidRPr="00B87297">
        <w:rPr>
          <w:sz w:val="24"/>
          <w:szCs w:val="24"/>
          <w:lang w:val="pl-PL"/>
        </w:rPr>
        <w:t xml:space="preserve"> i przebiegały w następujących etapach: </w:t>
      </w:r>
    </w:p>
    <w:p w:rsidR="00971511" w:rsidRPr="00B87297" w:rsidRDefault="00971511" w:rsidP="00B87297">
      <w:pPr>
        <w:pStyle w:val="Akapitzlist"/>
        <w:numPr>
          <w:ilvl w:val="1"/>
          <w:numId w:val="24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B87297">
        <w:rPr>
          <w:rFonts w:eastAsia="Times New Roman"/>
          <w:color w:val="000000"/>
          <w:spacing w:val="-3"/>
          <w:sz w:val="24"/>
          <w:szCs w:val="24"/>
          <w:lang w:val="pl-PL"/>
        </w:rPr>
        <w:t>program został zamieszczony na stronie internetowej Urzędu, w Biuletynie Informacji Publicznej w zakładce Konsultacje Społeczne oraz na tablicy ogłoszeń Urzędu Gminy Secemin;</w:t>
      </w:r>
    </w:p>
    <w:p w:rsidR="00971511" w:rsidRPr="002F3372" w:rsidRDefault="0066181E" w:rsidP="00B87297">
      <w:pPr>
        <w:pStyle w:val="Akapitzlist"/>
        <w:numPr>
          <w:ilvl w:val="1"/>
          <w:numId w:val="24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2F3372">
        <w:rPr>
          <w:sz w:val="24"/>
          <w:szCs w:val="24"/>
          <w:lang w:val="pl-PL"/>
        </w:rPr>
        <w:t>skierowan</w:t>
      </w:r>
      <w:r w:rsidR="00971511" w:rsidRPr="002F3372">
        <w:rPr>
          <w:sz w:val="24"/>
          <w:szCs w:val="24"/>
          <w:lang w:val="pl-PL"/>
        </w:rPr>
        <w:t>o</w:t>
      </w:r>
      <w:r w:rsidR="003833F1" w:rsidRPr="002F3372">
        <w:rPr>
          <w:sz w:val="24"/>
          <w:szCs w:val="24"/>
          <w:lang w:val="pl-PL"/>
        </w:rPr>
        <w:t xml:space="preserve"> projekt</w:t>
      </w:r>
      <w:r w:rsidRPr="002F3372">
        <w:rPr>
          <w:sz w:val="24"/>
          <w:szCs w:val="24"/>
          <w:lang w:val="pl-PL"/>
        </w:rPr>
        <w:t xml:space="preserve"> uchwały w sprawie przyjęcia </w:t>
      </w:r>
      <w:r w:rsidR="003833F1" w:rsidRPr="002F3372">
        <w:rPr>
          <w:sz w:val="24"/>
          <w:szCs w:val="24"/>
          <w:lang w:val="pl-PL"/>
        </w:rPr>
        <w:t xml:space="preserve">Rocznego </w:t>
      </w:r>
      <w:r w:rsidRPr="002F3372">
        <w:rPr>
          <w:sz w:val="24"/>
          <w:szCs w:val="24"/>
          <w:lang w:val="pl-PL"/>
        </w:rPr>
        <w:t xml:space="preserve">Programu współpracy Gminy </w:t>
      </w:r>
      <w:r w:rsidR="007C4B3E" w:rsidRPr="002F3372">
        <w:rPr>
          <w:sz w:val="24"/>
          <w:szCs w:val="24"/>
          <w:lang w:val="pl-PL"/>
        </w:rPr>
        <w:t>Secemin</w:t>
      </w:r>
      <w:r w:rsidRPr="002F3372">
        <w:rPr>
          <w:sz w:val="24"/>
          <w:szCs w:val="24"/>
          <w:lang w:val="pl-PL"/>
        </w:rPr>
        <w:t xml:space="preserve"> z organizacjami pozarządowymi </w:t>
      </w:r>
      <w:r w:rsidR="003833F1" w:rsidRPr="002F3372">
        <w:rPr>
          <w:sz w:val="24"/>
          <w:szCs w:val="24"/>
          <w:lang w:val="pl-PL"/>
        </w:rPr>
        <w:t xml:space="preserve"> w 2025 </w:t>
      </w:r>
      <w:r w:rsidRPr="002F3372">
        <w:rPr>
          <w:sz w:val="24"/>
          <w:szCs w:val="24"/>
          <w:lang w:val="pl-PL"/>
        </w:rPr>
        <w:t>oraz podmiotami wymienionymi w art. 3 ust. 3 ustawy o działalności pożytku publicznego i o wolontariacie, na rok 202</w:t>
      </w:r>
      <w:r w:rsidR="007C4B3E" w:rsidRPr="002F3372">
        <w:rPr>
          <w:sz w:val="24"/>
          <w:szCs w:val="24"/>
          <w:lang w:val="pl-PL"/>
        </w:rPr>
        <w:t>5</w:t>
      </w:r>
      <w:r w:rsidRPr="002F3372">
        <w:rPr>
          <w:sz w:val="24"/>
          <w:szCs w:val="24"/>
          <w:lang w:val="pl-PL"/>
        </w:rPr>
        <w:t xml:space="preserve"> do konsultacji z organizacjami </w:t>
      </w:r>
      <w:r w:rsidR="003833F1" w:rsidRPr="002F3372">
        <w:rPr>
          <w:color w:val="FF0000"/>
          <w:sz w:val="24"/>
          <w:szCs w:val="24"/>
          <w:lang w:val="pl-PL"/>
        </w:rPr>
        <w:t xml:space="preserve">zgodnie z </w:t>
      </w:r>
      <w:r w:rsidR="007C4B3E" w:rsidRPr="002F3372">
        <w:rPr>
          <w:rFonts w:eastAsia="Times New Roman"/>
          <w:i/>
          <w:color w:val="000000"/>
          <w:sz w:val="24"/>
          <w:szCs w:val="24"/>
          <w:lang w:val="pl-PL"/>
        </w:rPr>
        <w:t xml:space="preserve">Uchwałą Nr </w:t>
      </w:r>
      <w:r w:rsidR="007C4B3E" w:rsidRPr="002F3372">
        <w:rPr>
          <w:rFonts w:eastAsia="Times New Roman"/>
          <w:i/>
          <w:color w:val="000000"/>
          <w:sz w:val="24"/>
          <w:szCs w:val="24"/>
          <w:lang w:val="pl-PL"/>
        </w:rPr>
        <w:lastRenderedPageBreak/>
        <w:t xml:space="preserve">III/8/10 Rady Gminy Secemin z dnia </w:t>
      </w:r>
      <w:r w:rsidR="007C4B3E" w:rsidRPr="002F3372">
        <w:rPr>
          <w:rFonts w:eastAsia="Times New Roman"/>
          <w:i/>
          <w:color w:val="000000"/>
          <w:sz w:val="24"/>
          <w:szCs w:val="24"/>
          <w:lang w:val="pl-PL"/>
        </w:rPr>
        <w:br/>
        <w:t xml:space="preserve">30 grudnia 2010 roku w sprawie określenia szczegółowego sposobu konsultowania projektów prawa miejscowego z radami działalności pożytku </w:t>
      </w:r>
      <w:r w:rsidR="007C4B3E" w:rsidRPr="002F3372">
        <w:rPr>
          <w:i/>
          <w:iCs/>
          <w:sz w:val="24"/>
          <w:szCs w:val="24"/>
          <w:lang w:val="pl-PL"/>
        </w:rPr>
        <w:t>publicznego</w:t>
      </w:r>
      <w:r w:rsidR="007C4B3E" w:rsidRPr="002F3372">
        <w:rPr>
          <w:i/>
          <w:iCs/>
          <w:sz w:val="24"/>
          <w:szCs w:val="24"/>
        </w:rPr>
        <w:t xml:space="preserve">  </w:t>
      </w:r>
      <w:r w:rsidR="007C4B3E" w:rsidRPr="002F3372">
        <w:rPr>
          <w:i/>
          <w:iCs/>
          <w:sz w:val="24"/>
          <w:szCs w:val="24"/>
          <w:lang w:val="pl-PL"/>
        </w:rPr>
        <w:t>lub</w:t>
      </w:r>
      <w:r w:rsidR="007C4B3E" w:rsidRPr="002F3372">
        <w:rPr>
          <w:i/>
          <w:iCs/>
          <w:sz w:val="24"/>
          <w:szCs w:val="24"/>
        </w:rPr>
        <w:t xml:space="preserve"> </w:t>
      </w:r>
      <w:r w:rsidR="007C4B3E" w:rsidRPr="002F3372">
        <w:rPr>
          <w:i/>
          <w:iCs/>
          <w:sz w:val="24"/>
          <w:szCs w:val="24"/>
          <w:lang w:val="pl-PL"/>
        </w:rPr>
        <w:t>organizacjami pozarządowymi  i innymi uprawnionymi podmiotami</w:t>
      </w:r>
      <w:r w:rsidR="007C4B3E" w:rsidRPr="002F3372">
        <w:rPr>
          <w:iCs/>
          <w:sz w:val="24"/>
          <w:szCs w:val="24"/>
        </w:rPr>
        <w:t xml:space="preserve"> </w:t>
      </w:r>
      <w:r w:rsidR="002F3372">
        <w:rPr>
          <w:iCs/>
          <w:sz w:val="24"/>
          <w:szCs w:val="24"/>
        </w:rPr>
        <w:br/>
      </w:r>
      <w:r w:rsidR="00971511" w:rsidRPr="002F3372">
        <w:rPr>
          <w:sz w:val="24"/>
          <w:szCs w:val="24"/>
          <w:lang w:val="pl-PL"/>
        </w:rPr>
        <w:t xml:space="preserve">Projekt uchwały w sprawie przyjęcia Programu współpracy Gminy Secemin </w:t>
      </w:r>
      <w:r w:rsidR="00971511" w:rsidRPr="002F3372">
        <w:rPr>
          <w:sz w:val="24"/>
          <w:szCs w:val="24"/>
          <w:lang w:val="pl-PL"/>
        </w:rPr>
        <w:br/>
        <w:t xml:space="preserve">z organizacjami pozarządowymi oraz podmiotami wymienionymi w art. 3 ust. 3 ustawy o działalności pożytku publicznego i o wolontariacie, na rok 2025 poddany został konsultacjom w listopadzie 2024 r.; </w:t>
      </w:r>
    </w:p>
    <w:p w:rsidR="00971511" w:rsidRPr="003833F1" w:rsidRDefault="00971511" w:rsidP="003833F1">
      <w:pPr>
        <w:pStyle w:val="Akapitzlist"/>
        <w:numPr>
          <w:ilvl w:val="1"/>
          <w:numId w:val="24"/>
        </w:numPr>
        <w:spacing w:line="276" w:lineRule="auto"/>
        <w:ind w:left="851"/>
        <w:jc w:val="both"/>
        <w:textAlignment w:val="baseline"/>
        <w:rPr>
          <w:sz w:val="24"/>
          <w:szCs w:val="24"/>
          <w:lang w:val="pl-PL"/>
        </w:rPr>
      </w:pPr>
      <w:r w:rsidRPr="00B87297">
        <w:rPr>
          <w:rFonts w:eastAsia="Times New Roman"/>
          <w:color w:val="000000"/>
          <w:sz w:val="24"/>
          <w:szCs w:val="24"/>
          <w:lang w:val="pl-PL"/>
        </w:rPr>
        <w:t xml:space="preserve">projekt programu po rozpatrzeniu uwag i propozycji wniesienia przez organizacje pozarządowe przedkłada się na posiedzeniu Rady Gminy </w:t>
      </w:r>
      <w:r w:rsidRPr="00B87297">
        <w:rPr>
          <w:rFonts w:eastAsia="Times New Roman"/>
          <w:color w:val="000000"/>
          <w:spacing w:val="-1"/>
          <w:sz w:val="24"/>
          <w:szCs w:val="24"/>
          <w:lang w:val="pl-PL"/>
        </w:rPr>
        <w:t>Secemin</w:t>
      </w:r>
      <w:r w:rsidRPr="00B87297">
        <w:rPr>
          <w:rFonts w:eastAsia="Times New Roman"/>
          <w:color w:val="000000"/>
          <w:sz w:val="24"/>
          <w:szCs w:val="24"/>
          <w:lang w:val="pl-PL"/>
        </w:rPr>
        <w:t xml:space="preserve"> celem przyjęcia programu.</w:t>
      </w:r>
    </w:p>
    <w:p w:rsidR="00971511" w:rsidRDefault="00971511" w:rsidP="00B87297">
      <w:pPr>
        <w:tabs>
          <w:tab w:val="left" w:pos="360"/>
          <w:tab w:val="left" w:pos="432"/>
        </w:tabs>
        <w:spacing w:line="276" w:lineRule="auto"/>
        <w:jc w:val="both"/>
        <w:textAlignment w:val="baseline"/>
        <w:rPr>
          <w:sz w:val="24"/>
          <w:szCs w:val="24"/>
          <w:lang w:val="pl-PL"/>
        </w:rPr>
      </w:pPr>
    </w:p>
    <w:p w:rsidR="00065D7E" w:rsidRPr="00AA4352" w:rsidRDefault="0066181E" w:rsidP="00AA4352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textAlignment w:val="baseline"/>
        <w:rPr>
          <w:sz w:val="24"/>
          <w:szCs w:val="24"/>
          <w:lang w:val="pl-PL"/>
        </w:rPr>
      </w:pPr>
      <w:r w:rsidRPr="00AA4352">
        <w:rPr>
          <w:sz w:val="24"/>
          <w:szCs w:val="24"/>
          <w:lang w:val="pl-PL"/>
        </w:rPr>
        <w:t xml:space="preserve">Uchwała w sprawie przyjęcia </w:t>
      </w:r>
      <w:r w:rsidR="003833F1" w:rsidRPr="002F3372">
        <w:rPr>
          <w:sz w:val="24"/>
          <w:szCs w:val="24"/>
          <w:lang w:val="pl-PL"/>
        </w:rPr>
        <w:t>Rocznego</w:t>
      </w:r>
      <w:r w:rsidR="003833F1">
        <w:rPr>
          <w:sz w:val="24"/>
          <w:szCs w:val="24"/>
          <w:lang w:val="pl-PL"/>
        </w:rPr>
        <w:t xml:space="preserve"> </w:t>
      </w:r>
      <w:r w:rsidRPr="00AA4352">
        <w:rPr>
          <w:sz w:val="24"/>
          <w:szCs w:val="24"/>
          <w:lang w:val="pl-PL"/>
        </w:rPr>
        <w:t xml:space="preserve">Programu współpracy Gminy </w:t>
      </w:r>
      <w:r w:rsidR="007C4B3E" w:rsidRPr="00AA4352">
        <w:rPr>
          <w:sz w:val="24"/>
          <w:szCs w:val="24"/>
          <w:lang w:val="pl-PL"/>
        </w:rPr>
        <w:t>Secemin</w:t>
      </w:r>
      <w:r w:rsidRPr="00AA4352">
        <w:rPr>
          <w:sz w:val="24"/>
          <w:szCs w:val="24"/>
          <w:lang w:val="pl-PL"/>
        </w:rPr>
        <w:t xml:space="preserve"> </w:t>
      </w:r>
      <w:r w:rsidR="002D6DC2" w:rsidRPr="00AA4352">
        <w:rPr>
          <w:sz w:val="24"/>
          <w:szCs w:val="24"/>
          <w:lang w:val="pl-PL"/>
        </w:rPr>
        <w:br/>
      </w:r>
      <w:r w:rsidRPr="00AA4352">
        <w:rPr>
          <w:sz w:val="24"/>
          <w:szCs w:val="24"/>
          <w:lang w:val="pl-PL"/>
        </w:rPr>
        <w:t xml:space="preserve">z organizacjami pozarządowymi </w:t>
      </w:r>
      <w:bookmarkStart w:id="0" w:name="_GoBack"/>
      <w:r w:rsidR="003833F1" w:rsidRPr="002F3372">
        <w:rPr>
          <w:sz w:val="24"/>
          <w:szCs w:val="24"/>
          <w:lang w:val="pl-PL"/>
        </w:rPr>
        <w:t xml:space="preserve">w 2025 r. </w:t>
      </w:r>
      <w:bookmarkEnd w:id="0"/>
      <w:r w:rsidRPr="00AA4352">
        <w:rPr>
          <w:sz w:val="24"/>
          <w:szCs w:val="24"/>
          <w:lang w:val="pl-PL"/>
        </w:rPr>
        <w:t>oraz podmiotami wymienionymi w art. 3 ust. 3 ustawy o działalności pożytku publicznego i o wolontariacie, na rok 202</w:t>
      </w:r>
      <w:r w:rsidR="007C4B3E" w:rsidRPr="00AA4352">
        <w:rPr>
          <w:sz w:val="24"/>
          <w:szCs w:val="24"/>
          <w:lang w:val="pl-PL"/>
        </w:rPr>
        <w:t>5</w:t>
      </w:r>
      <w:r w:rsidRPr="00AA4352">
        <w:rPr>
          <w:sz w:val="24"/>
          <w:szCs w:val="24"/>
          <w:lang w:val="pl-PL"/>
        </w:rPr>
        <w:t xml:space="preserve">, po uchwaleniu przez radę </w:t>
      </w:r>
      <w:r w:rsidR="00837411" w:rsidRPr="00AA4352">
        <w:rPr>
          <w:sz w:val="24"/>
          <w:szCs w:val="24"/>
          <w:lang w:val="pl-PL"/>
        </w:rPr>
        <w:t>gminy</w:t>
      </w:r>
      <w:r w:rsidRPr="00AA4352">
        <w:rPr>
          <w:sz w:val="24"/>
          <w:szCs w:val="24"/>
          <w:lang w:val="pl-PL"/>
        </w:rPr>
        <w:t xml:space="preserve">, zostanie zamieszczona na stronie internetowej urzędu oraz w Biuletynie Informacji Publicznej. </w:t>
      </w:r>
    </w:p>
    <w:p w:rsidR="00065D7E" w:rsidRPr="00AA4352" w:rsidRDefault="00065D7E" w:rsidP="00AA4352">
      <w:pPr>
        <w:spacing w:line="276" w:lineRule="auto"/>
        <w:textAlignment w:val="baseline"/>
        <w:rPr>
          <w:b/>
          <w:sz w:val="24"/>
          <w:szCs w:val="24"/>
          <w:lang w:val="pl-PL"/>
        </w:rPr>
      </w:pPr>
    </w:p>
    <w:p w:rsidR="00065D7E" w:rsidRPr="00AA4352" w:rsidRDefault="0066181E" w:rsidP="00AA4352">
      <w:pPr>
        <w:pStyle w:val="Akapitzlist"/>
        <w:spacing w:line="276" w:lineRule="auto"/>
        <w:ind w:left="426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Rozdział 1</w:t>
      </w:r>
      <w:r w:rsidR="00B87297">
        <w:rPr>
          <w:b/>
          <w:sz w:val="24"/>
          <w:szCs w:val="24"/>
          <w:lang w:val="pl-PL"/>
        </w:rPr>
        <w:t>3</w:t>
      </w:r>
    </w:p>
    <w:p w:rsidR="00065D7E" w:rsidRPr="00AA4352" w:rsidRDefault="0066181E" w:rsidP="00AA4352">
      <w:pPr>
        <w:pStyle w:val="Akapitzlist"/>
        <w:spacing w:line="276" w:lineRule="auto"/>
        <w:ind w:left="426"/>
        <w:jc w:val="center"/>
        <w:textAlignment w:val="baseline"/>
        <w:rPr>
          <w:b/>
          <w:sz w:val="24"/>
          <w:szCs w:val="24"/>
          <w:lang w:val="pl-PL"/>
        </w:rPr>
      </w:pPr>
      <w:r w:rsidRPr="00AA4352">
        <w:rPr>
          <w:b/>
          <w:sz w:val="24"/>
          <w:szCs w:val="24"/>
          <w:lang w:val="pl-PL"/>
        </w:rPr>
        <w:t>Tryb powoływania i zasady działania komisji konkursowych do opiniowania ofert w otwartych konkursach ofert</w:t>
      </w:r>
    </w:p>
    <w:p w:rsidR="007C4B3E" w:rsidRPr="00AA4352" w:rsidRDefault="007C4B3E" w:rsidP="00AA4352">
      <w:pPr>
        <w:pStyle w:val="Akapitzlist"/>
        <w:spacing w:line="276" w:lineRule="auto"/>
        <w:ind w:left="426"/>
        <w:jc w:val="center"/>
        <w:textAlignment w:val="baseline"/>
        <w:rPr>
          <w:b/>
          <w:sz w:val="24"/>
          <w:szCs w:val="24"/>
          <w:lang w:val="pl-PL"/>
        </w:rPr>
      </w:pPr>
    </w:p>
    <w:p w:rsidR="00C5545A" w:rsidRPr="00C5545A" w:rsidRDefault="00AF0287" w:rsidP="00C5545A">
      <w:pPr>
        <w:pStyle w:val="Akapitzlist"/>
        <w:numPr>
          <w:ilvl w:val="0"/>
          <w:numId w:val="41"/>
        </w:numPr>
        <w:spacing w:line="276" w:lineRule="auto"/>
        <w:ind w:hanging="360"/>
        <w:jc w:val="both"/>
        <w:textAlignment w:val="baseline"/>
        <w:rPr>
          <w:sz w:val="24"/>
          <w:szCs w:val="24"/>
          <w:lang w:val="pl-PL"/>
        </w:rPr>
      </w:pPr>
      <w:r w:rsidRPr="00C5545A">
        <w:rPr>
          <w:sz w:val="24"/>
          <w:szCs w:val="24"/>
          <w:lang w:val="pl-PL"/>
        </w:rPr>
        <w:t>Komisja do każdego ogłoszonego konkursu, powoływana jest zarządzeniem wójta.</w:t>
      </w:r>
      <w:r w:rsidR="00C5545A" w:rsidRPr="00C5545A">
        <w:rPr>
          <w:sz w:val="24"/>
          <w:szCs w:val="24"/>
          <w:lang w:val="pl-PL"/>
        </w:rPr>
        <w:t xml:space="preserve"> </w:t>
      </w:r>
    </w:p>
    <w:p w:rsidR="00C5545A" w:rsidRPr="00C5545A" w:rsidRDefault="00C5545A" w:rsidP="00C5545A">
      <w:pPr>
        <w:pStyle w:val="Akapitzlist"/>
        <w:numPr>
          <w:ilvl w:val="0"/>
          <w:numId w:val="41"/>
        </w:numPr>
        <w:spacing w:line="276" w:lineRule="auto"/>
        <w:ind w:hanging="360"/>
        <w:jc w:val="both"/>
        <w:textAlignment w:val="baseline"/>
        <w:rPr>
          <w:sz w:val="24"/>
          <w:szCs w:val="24"/>
          <w:lang w:val="pl-PL"/>
        </w:rPr>
      </w:pPr>
      <w:r w:rsidRPr="00C5545A">
        <w:rPr>
          <w:sz w:val="24"/>
          <w:szCs w:val="24"/>
          <w:lang w:val="pl-PL"/>
        </w:rPr>
        <w:t xml:space="preserve">W skład komisji wchodzą przedstawiciele organu wykonawczego oraz przedstawiciele organizacji, zgłoszeni jako kandydaci do udziału w pracach komisji konkursowych na dany rok. </w:t>
      </w:r>
    </w:p>
    <w:p w:rsidR="00C5545A" w:rsidRPr="00C5545A" w:rsidRDefault="00C5545A" w:rsidP="00C5545A">
      <w:pPr>
        <w:pStyle w:val="Akapitzlist"/>
        <w:numPr>
          <w:ilvl w:val="0"/>
          <w:numId w:val="41"/>
        </w:numPr>
        <w:spacing w:line="276" w:lineRule="auto"/>
        <w:ind w:hanging="360"/>
        <w:jc w:val="both"/>
        <w:textAlignment w:val="baseline"/>
        <w:rPr>
          <w:sz w:val="24"/>
          <w:szCs w:val="24"/>
          <w:lang w:val="pl-PL"/>
        </w:rPr>
      </w:pPr>
      <w:r w:rsidRPr="00C5545A">
        <w:rPr>
          <w:sz w:val="24"/>
          <w:szCs w:val="24"/>
          <w:lang w:val="pl-PL"/>
        </w:rPr>
        <w:t xml:space="preserve">Komisję powołuje się w składzie co najmniej 4-osobowym, w tym co najmniej </w:t>
      </w:r>
      <w:r w:rsidRPr="00C5545A">
        <w:rPr>
          <w:sz w:val="24"/>
          <w:szCs w:val="24"/>
          <w:lang w:val="pl-PL"/>
        </w:rPr>
        <w:br/>
        <w:t xml:space="preserve">2 przedstawicieli organu wykonawczego. </w:t>
      </w:r>
    </w:p>
    <w:p w:rsidR="00C5545A" w:rsidRPr="00C5545A" w:rsidRDefault="00C5545A" w:rsidP="00C5545A">
      <w:pPr>
        <w:pStyle w:val="Akapitzlist"/>
        <w:numPr>
          <w:ilvl w:val="0"/>
          <w:numId w:val="41"/>
        </w:numPr>
        <w:spacing w:line="276" w:lineRule="auto"/>
        <w:ind w:hanging="360"/>
        <w:jc w:val="both"/>
        <w:textAlignment w:val="baseline"/>
        <w:rPr>
          <w:sz w:val="24"/>
          <w:szCs w:val="24"/>
          <w:lang w:val="pl-PL"/>
        </w:rPr>
      </w:pPr>
      <w:r w:rsidRPr="00C5545A">
        <w:rPr>
          <w:sz w:val="24"/>
          <w:szCs w:val="24"/>
          <w:lang w:val="pl-PL"/>
        </w:rPr>
        <w:t xml:space="preserve">Komisja może działać bez przedstawicieli organizacji w sytuacjach określonych </w:t>
      </w:r>
      <w:r w:rsidRPr="00C5545A">
        <w:rPr>
          <w:sz w:val="24"/>
          <w:szCs w:val="24"/>
          <w:lang w:val="pl-PL"/>
        </w:rPr>
        <w:br/>
        <w:t xml:space="preserve">w ustawie. </w:t>
      </w:r>
    </w:p>
    <w:p w:rsidR="00C5545A" w:rsidRPr="00C5545A" w:rsidRDefault="00C5545A" w:rsidP="00C5545A">
      <w:pPr>
        <w:pStyle w:val="Akapitzlist"/>
        <w:numPr>
          <w:ilvl w:val="0"/>
          <w:numId w:val="41"/>
        </w:numPr>
        <w:spacing w:line="276" w:lineRule="auto"/>
        <w:ind w:hanging="360"/>
        <w:jc w:val="both"/>
        <w:textAlignment w:val="baseline"/>
        <w:rPr>
          <w:sz w:val="24"/>
          <w:szCs w:val="24"/>
          <w:lang w:val="pl-PL"/>
        </w:rPr>
      </w:pPr>
      <w:r w:rsidRPr="00C5545A">
        <w:rPr>
          <w:rFonts w:eastAsia="Arial"/>
          <w:color w:val="000000"/>
          <w:spacing w:val="-5"/>
          <w:sz w:val="24"/>
          <w:szCs w:val="24"/>
          <w:lang w:val="pl-PL"/>
        </w:rPr>
        <w:t>Komisje obradują na posiedzeniach zamkniętych bez udziału oferentów.</w:t>
      </w:r>
    </w:p>
    <w:p w:rsidR="00C5545A" w:rsidRPr="00C5545A" w:rsidRDefault="00C5545A" w:rsidP="00C5545A">
      <w:pPr>
        <w:pStyle w:val="Akapitzlist"/>
        <w:numPr>
          <w:ilvl w:val="0"/>
          <w:numId w:val="41"/>
        </w:numPr>
        <w:spacing w:line="276" w:lineRule="auto"/>
        <w:ind w:hanging="360"/>
        <w:jc w:val="both"/>
        <w:textAlignment w:val="baseline"/>
        <w:rPr>
          <w:sz w:val="24"/>
          <w:szCs w:val="24"/>
          <w:lang w:val="pl-PL"/>
        </w:rPr>
      </w:pPr>
      <w:r w:rsidRPr="00C5545A">
        <w:rPr>
          <w:rFonts w:eastAsia="Arial"/>
          <w:color w:val="000000"/>
          <w:sz w:val="24"/>
          <w:szCs w:val="24"/>
          <w:lang w:val="pl-PL"/>
        </w:rPr>
        <w:t xml:space="preserve">Pracami Komisji kieruje przewodniczący, a w przypadku jego nieobecności wyznaczony przez niego członek danej Komisji. </w:t>
      </w:r>
    </w:p>
    <w:p w:rsidR="00C5545A" w:rsidRPr="00C5545A" w:rsidRDefault="00C5545A" w:rsidP="00C5545A">
      <w:pPr>
        <w:pStyle w:val="Akapitzlist"/>
        <w:numPr>
          <w:ilvl w:val="0"/>
          <w:numId w:val="41"/>
        </w:numPr>
        <w:spacing w:line="276" w:lineRule="auto"/>
        <w:ind w:hanging="360"/>
        <w:jc w:val="both"/>
        <w:textAlignment w:val="baseline"/>
        <w:rPr>
          <w:sz w:val="24"/>
          <w:szCs w:val="24"/>
          <w:lang w:val="pl-PL"/>
        </w:rPr>
      </w:pPr>
      <w:r w:rsidRPr="00C5545A">
        <w:rPr>
          <w:rFonts w:eastAsia="Arial"/>
          <w:color w:val="000000"/>
          <w:sz w:val="24"/>
          <w:szCs w:val="24"/>
          <w:lang w:val="pl-PL"/>
        </w:rPr>
        <w:t>W sytuacjach spornych decyduje głos przewodniczącego.</w:t>
      </w:r>
    </w:p>
    <w:p w:rsidR="00C5545A" w:rsidRPr="00C5545A" w:rsidRDefault="00C5545A" w:rsidP="00C5545A">
      <w:pPr>
        <w:pStyle w:val="Akapitzlist"/>
        <w:numPr>
          <w:ilvl w:val="0"/>
          <w:numId w:val="41"/>
        </w:numPr>
        <w:spacing w:line="276" w:lineRule="auto"/>
        <w:ind w:hanging="360"/>
        <w:jc w:val="both"/>
        <w:textAlignment w:val="baseline"/>
        <w:rPr>
          <w:sz w:val="24"/>
          <w:szCs w:val="24"/>
          <w:lang w:val="pl-PL"/>
        </w:rPr>
      </w:pPr>
      <w:r w:rsidRPr="00C5545A">
        <w:rPr>
          <w:rFonts w:eastAsia="Arial"/>
          <w:color w:val="000000"/>
          <w:sz w:val="24"/>
          <w:szCs w:val="24"/>
          <w:lang w:val="pl-PL"/>
        </w:rPr>
        <w:t>Przewodniczący</w:t>
      </w:r>
      <w:r w:rsidRPr="00C5545A">
        <w:rPr>
          <w:rFonts w:eastAsia="Arial"/>
          <w:color w:val="6B5873"/>
          <w:sz w:val="24"/>
          <w:szCs w:val="24"/>
          <w:lang w:val="pl-PL"/>
        </w:rPr>
        <w:t xml:space="preserve"> i</w:t>
      </w:r>
      <w:r w:rsidRPr="00C5545A">
        <w:rPr>
          <w:rFonts w:eastAsia="Arial"/>
          <w:color w:val="000000"/>
          <w:sz w:val="24"/>
          <w:szCs w:val="24"/>
          <w:lang w:val="pl-PL"/>
        </w:rPr>
        <w:t xml:space="preserve"> członkowie Komisji przed pierwszym p</w:t>
      </w:r>
      <w:r>
        <w:rPr>
          <w:rFonts w:eastAsia="Arial"/>
          <w:color w:val="000000"/>
          <w:sz w:val="24"/>
          <w:szCs w:val="24"/>
          <w:lang w:val="pl-PL"/>
        </w:rPr>
        <w:t xml:space="preserve">osiedzeniem, po zapoznaniu się </w:t>
      </w:r>
      <w:r w:rsidRPr="00C5545A">
        <w:rPr>
          <w:rFonts w:eastAsia="Arial"/>
          <w:color w:val="000000"/>
          <w:sz w:val="24"/>
          <w:szCs w:val="24"/>
          <w:lang w:val="pl-PL"/>
        </w:rPr>
        <w:t xml:space="preserve">z wykazem złożonych ofert, składają oświadczenia o nie związaniu </w:t>
      </w:r>
      <w:r>
        <w:rPr>
          <w:rFonts w:eastAsia="Arial"/>
          <w:color w:val="000000"/>
          <w:sz w:val="24"/>
          <w:szCs w:val="24"/>
          <w:lang w:val="pl-PL"/>
        </w:rPr>
        <w:br/>
      </w:r>
      <w:r w:rsidRPr="00C5545A">
        <w:rPr>
          <w:rFonts w:eastAsia="Arial"/>
          <w:color w:val="000000"/>
          <w:sz w:val="24"/>
          <w:szCs w:val="24"/>
          <w:lang w:val="pl-PL"/>
        </w:rPr>
        <w:t>z podmiotami, które złożyły oferty.</w:t>
      </w:r>
    </w:p>
    <w:p w:rsidR="00C5545A" w:rsidRPr="00C5545A" w:rsidRDefault="00C5545A" w:rsidP="00C5545A">
      <w:pPr>
        <w:pStyle w:val="Akapitzlist"/>
        <w:numPr>
          <w:ilvl w:val="0"/>
          <w:numId w:val="41"/>
        </w:numPr>
        <w:spacing w:line="276" w:lineRule="auto"/>
        <w:ind w:hanging="360"/>
        <w:jc w:val="both"/>
        <w:textAlignment w:val="baseline"/>
        <w:rPr>
          <w:sz w:val="24"/>
          <w:szCs w:val="24"/>
          <w:lang w:val="pl-PL"/>
        </w:rPr>
      </w:pPr>
      <w:r w:rsidRPr="00C5545A">
        <w:rPr>
          <w:rFonts w:eastAsia="Arial"/>
          <w:color w:val="000000"/>
          <w:sz w:val="24"/>
          <w:szCs w:val="24"/>
          <w:lang w:val="pl-PL"/>
        </w:rPr>
        <w:t>Komisje prowadzą dokumentację postępowania konkursowego, po zakończeniu prac sporządzają protokół</w:t>
      </w:r>
      <w:r w:rsidRPr="00C5545A">
        <w:rPr>
          <w:rFonts w:eastAsia="Arial"/>
          <w:color w:val="0B032B"/>
          <w:sz w:val="24"/>
          <w:szCs w:val="24"/>
          <w:lang w:val="pl-PL"/>
        </w:rPr>
        <w:t xml:space="preserve"> i</w:t>
      </w:r>
      <w:r w:rsidRPr="00C5545A">
        <w:rPr>
          <w:rFonts w:eastAsia="Arial"/>
          <w:color w:val="000000"/>
          <w:sz w:val="24"/>
          <w:szCs w:val="24"/>
          <w:lang w:val="pl-PL"/>
        </w:rPr>
        <w:t xml:space="preserve"> przekazują go do Wójta Gminy.</w:t>
      </w:r>
    </w:p>
    <w:p w:rsidR="00C5545A" w:rsidRPr="00C5545A" w:rsidRDefault="00C5545A" w:rsidP="00C5545A">
      <w:pPr>
        <w:pStyle w:val="Akapitzlist"/>
        <w:numPr>
          <w:ilvl w:val="0"/>
          <w:numId w:val="41"/>
        </w:numPr>
        <w:spacing w:line="276" w:lineRule="auto"/>
        <w:ind w:hanging="360"/>
        <w:jc w:val="both"/>
        <w:textAlignment w:val="baseline"/>
        <w:rPr>
          <w:sz w:val="24"/>
          <w:szCs w:val="24"/>
          <w:lang w:val="pl-PL"/>
        </w:rPr>
      </w:pPr>
      <w:r w:rsidRPr="00C5545A">
        <w:rPr>
          <w:rFonts w:eastAsia="Arial"/>
          <w:color w:val="000000"/>
          <w:sz w:val="24"/>
          <w:szCs w:val="24"/>
          <w:lang w:val="pl-PL"/>
        </w:rPr>
        <w:t>Prace Komisji mogą być prowadzone w składzie co najmniej ¾ składu osobowego.</w:t>
      </w:r>
    </w:p>
    <w:p w:rsidR="00C5545A" w:rsidRPr="00C5545A" w:rsidRDefault="00C5545A" w:rsidP="00C5545A">
      <w:pPr>
        <w:pStyle w:val="Akapitzlist"/>
        <w:numPr>
          <w:ilvl w:val="0"/>
          <w:numId w:val="41"/>
        </w:numPr>
        <w:spacing w:line="276" w:lineRule="auto"/>
        <w:ind w:hanging="360"/>
        <w:jc w:val="both"/>
        <w:textAlignment w:val="baseline"/>
        <w:rPr>
          <w:sz w:val="24"/>
          <w:szCs w:val="24"/>
          <w:lang w:val="pl-PL"/>
        </w:rPr>
      </w:pPr>
      <w:r w:rsidRPr="00C5545A">
        <w:rPr>
          <w:rFonts w:eastAsia="Arial"/>
          <w:color w:val="000000"/>
          <w:sz w:val="24"/>
          <w:szCs w:val="24"/>
          <w:lang w:val="pl-PL"/>
        </w:rPr>
        <w:t>Komisje w pierwszej kolejności sprawdzają, czy oferty spełniają</w:t>
      </w:r>
      <w:r>
        <w:rPr>
          <w:rFonts w:eastAsia="Arial"/>
          <w:color w:val="000000"/>
          <w:sz w:val="24"/>
          <w:szCs w:val="24"/>
          <w:lang w:val="pl-PL"/>
        </w:rPr>
        <w:t xml:space="preserve"> warunki formalne określone </w:t>
      </w:r>
      <w:r w:rsidRPr="00C5545A">
        <w:rPr>
          <w:rFonts w:eastAsia="Arial"/>
          <w:color w:val="000000"/>
          <w:sz w:val="24"/>
          <w:szCs w:val="24"/>
          <w:lang w:val="pl-PL"/>
        </w:rPr>
        <w:t>w ustawie</w:t>
      </w:r>
      <w:r w:rsidRPr="00C5545A">
        <w:rPr>
          <w:rFonts w:eastAsia="Arial"/>
          <w:color w:val="514767"/>
          <w:sz w:val="24"/>
          <w:szCs w:val="24"/>
          <w:lang w:val="pl-PL"/>
        </w:rPr>
        <w:t xml:space="preserve"> i</w:t>
      </w:r>
      <w:r w:rsidRPr="00C5545A">
        <w:rPr>
          <w:rFonts w:eastAsia="Arial"/>
          <w:color w:val="000000"/>
          <w:sz w:val="24"/>
          <w:szCs w:val="24"/>
          <w:lang w:val="pl-PL"/>
        </w:rPr>
        <w:t xml:space="preserve"> ogłoszeniu o otwartym konkursie ofert.</w:t>
      </w:r>
    </w:p>
    <w:p w:rsidR="00C5545A" w:rsidRPr="00C5545A" w:rsidRDefault="00C5545A" w:rsidP="00C5545A">
      <w:pPr>
        <w:pStyle w:val="Akapitzlist"/>
        <w:numPr>
          <w:ilvl w:val="0"/>
          <w:numId w:val="41"/>
        </w:numPr>
        <w:spacing w:line="276" w:lineRule="auto"/>
        <w:ind w:hanging="360"/>
        <w:jc w:val="both"/>
        <w:textAlignment w:val="baseline"/>
        <w:rPr>
          <w:sz w:val="24"/>
          <w:szCs w:val="24"/>
          <w:lang w:val="pl-PL"/>
        </w:rPr>
      </w:pPr>
      <w:r w:rsidRPr="00C5545A">
        <w:rPr>
          <w:sz w:val="24"/>
          <w:szCs w:val="24"/>
          <w:lang w:val="pl-PL"/>
        </w:rPr>
        <w:lastRenderedPageBreak/>
        <w:t xml:space="preserve">Formalna i merytoryczna ocena ofert odbywa się na podstawie „Karty oceny formalnej” i „Karty oceny merytorycznej”, której wzór określi </w:t>
      </w:r>
      <w:r w:rsidR="003833F1">
        <w:rPr>
          <w:sz w:val="24"/>
          <w:szCs w:val="24"/>
          <w:lang w:val="pl-PL"/>
        </w:rPr>
        <w:t>W</w:t>
      </w:r>
      <w:r w:rsidRPr="00C5545A">
        <w:rPr>
          <w:sz w:val="24"/>
          <w:szCs w:val="24"/>
          <w:lang w:val="pl-PL"/>
        </w:rPr>
        <w:t xml:space="preserve">ójt. </w:t>
      </w:r>
    </w:p>
    <w:p w:rsidR="00C5545A" w:rsidRPr="00C5545A" w:rsidRDefault="0066181E" w:rsidP="00C5545A">
      <w:pPr>
        <w:pStyle w:val="Akapitzlist"/>
        <w:numPr>
          <w:ilvl w:val="0"/>
          <w:numId w:val="41"/>
        </w:numPr>
        <w:spacing w:line="276" w:lineRule="auto"/>
        <w:ind w:hanging="360"/>
        <w:jc w:val="both"/>
        <w:textAlignment w:val="baseline"/>
        <w:rPr>
          <w:sz w:val="24"/>
          <w:szCs w:val="24"/>
          <w:lang w:val="pl-PL"/>
        </w:rPr>
      </w:pPr>
      <w:r w:rsidRPr="00C5545A">
        <w:rPr>
          <w:sz w:val="24"/>
          <w:szCs w:val="24"/>
          <w:lang w:val="pl-PL"/>
        </w:rPr>
        <w:t xml:space="preserve">Komisja opiniuje złożone oferty w terminie 14 dni od dnia, w którym upłynął termin składania ofert. </w:t>
      </w:r>
    </w:p>
    <w:p w:rsidR="00065D7E" w:rsidRPr="003833F1" w:rsidRDefault="0066181E" w:rsidP="00C5545A">
      <w:pPr>
        <w:pStyle w:val="Akapitzlist"/>
        <w:numPr>
          <w:ilvl w:val="0"/>
          <w:numId w:val="41"/>
        </w:numPr>
        <w:spacing w:line="276" w:lineRule="auto"/>
        <w:ind w:hanging="360"/>
        <w:jc w:val="both"/>
        <w:textAlignment w:val="baseline"/>
        <w:rPr>
          <w:sz w:val="24"/>
          <w:szCs w:val="24"/>
          <w:lang w:val="pl-PL"/>
        </w:rPr>
      </w:pPr>
      <w:r w:rsidRPr="00C5545A">
        <w:rPr>
          <w:sz w:val="24"/>
          <w:szCs w:val="24"/>
          <w:lang w:val="pl-PL"/>
        </w:rPr>
        <w:t xml:space="preserve">Konkurs rozstrzyga </w:t>
      </w:r>
      <w:r w:rsidR="003833F1">
        <w:rPr>
          <w:sz w:val="24"/>
          <w:szCs w:val="24"/>
          <w:lang w:val="pl-PL"/>
        </w:rPr>
        <w:t>W</w:t>
      </w:r>
      <w:r w:rsidR="00823311" w:rsidRPr="00C5545A">
        <w:rPr>
          <w:sz w:val="24"/>
          <w:szCs w:val="24"/>
          <w:lang w:val="pl-PL"/>
        </w:rPr>
        <w:t>ójt</w:t>
      </w:r>
      <w:r w:rsidRPr="00C5545A">
        <w:rPr>
          <w:sz w:val="24"/>
          <w:szCs w:val="24"/>
          <w:lang w:val="pl-PL"/>
        </w:rPr>
        <w:t xml:space="preserve"> i przyznaje dotacje.</w:t>
      </w:r>
    </w:p>
    <w:p w:rsidR="007C4B3E" w:rsidRPr="00C5545A" w:rsidRDefault="007C4B3E" w:rsidP="00C5545A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</w:p>
    <w:p w:rsidR="00065D7E" w:rsidRPr="00C5545A" w:rsidRDefault="0066181E" w:rsidP="00C5545A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C5545A">
        <w:rPr>
          <w:b/>
          <w:sz w:val="24"/>
          <w:szCs w:val="24"/>
          <w:lang w:val="pl-PL"/>
        </w:rPr>
        <w:t>Rozdział 13</w:t>
      </w:r>
    </w:p>
    <w:p w:rsidR="00065D7E" w:rsidRPr="00C5545A" w:rsidRDefault="0066181E" w:rsidP="00C5545A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C5545A">
        <w:rPr>
          <w:b/>
          <w:sz w:val="24"/>
          <w:szCs w:val="24"/>
          <w:lang w:val="pl-PL"/>
        </w:rPr>
        <w:t>Postanowienia końcowe</w:t>
      </w:r>
    </w:p>
    <w:p w:rsidR="00065D7E" w:rsidRPr="00C5545A" w:rsidRDefault="00065D7E" w:rsidP="00C5545A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  <w:r w:rsidRPr="00C5545A">
        <w:rPr>
          <w:b/>
          <w:sz w:val="24"/>
          <w:szCs w:val="24"/>
          <w:lang w:val="pl-PL"/>
        </w:rPr>
        <w:t>§ 17</w:t>
      </w:r>
    </w:p>
    <w:p w:rsidR="007C4B3E" w:rsidRPr="00C5545A" w:rsidRDefault="007C4B3E" w:rsidP="00C5545A">
      <w:pPr>
        <w:spacing w:line="276" w:lineRule="auto"/>
        <w:jc w:val="center"/>
        <w:textAlignment w:val="baseline"/>
        <w:rPr>
          <w:b/>
          <w:sz w:val="24"/>
          <w:szCs w:val="24"/>
          <w:lang w:val="pl-PL"/>
        </w:rPr>
      </w:pPr>
    </w:p>
    <w:p w:rsidR="0066181E" w:rsidRPr="00C5545A" w:rsidRDefault="0066181E" w:rsidP="00C5545A">
      <w:pPr>
        <w:spacing w:line="276" w:lineRule="auto"/>
        <w:jc w:val="both"/>
        <w:textAlignment w:val="baseline"/>
        <w:rPr>
          <w:rFonts w:eastAsia="Tahoma"/>
          <w:b/>
          <w:color w:val="000000"/>
          <w:spacing w:val="-9"/>
          <w:sz w:val="24"/>
          <w:szCs w:val="24"/>
          <w:lang w:val="pl-PL"/>
        </w:rPr>
      </w:pPr>
      <w:r w:rsidRPr="00C5545A">
        <w:rPr>
          <w:sz w:val="24"/>
          <w:szCs w:val="24"/>
          <w:lang w:val="pl-PL"/>
        </w:rPr>
        <w:t xml:space="preserve">W sprawach nieuregulowanych w niniejszym programie zastosowanie mają </w:t>
      </w:r>
      <w:r w:rsidR="00065D7E" w:rsidRPr="00C5545A">
        <w:rPr>
          <w:sz w:val="24"/>
          <w:szCs w:val="24"/>
          <w:lang w:val="pl-PL"/>
        </w:rPr>
        <w:br/>
      </w:r>
      <w:r w:rsidRPr="00C5545A">
        <w:rPr>
          <w:sz w:val="24"/>
          <w:szCs w:val="24"/>
          <w:lang w:val="pl-PL"/>
        </w:rPr>
        <w:t xml:space="preserve">w szczególności przepisy ustaw: o działalności pożytku publicznego i o wolontariacie, </w:t>
      </w:r>
      <w:r w:rsidR="00065D7E" w:rsidRPr="00C5545A">
        <w:rPr>
          <w:sz w:val="24"/>
          <w:szCs w:val="24"/>
          <w:lang w:val="pl-PL"/>
        </w:rPr>
        <w:br/>
      </w:r>
      <w:r w:rsidRPr="00C5545A">
        <w:rPr>
          <w:sz w:val="24"/>
          <w:szCs w:val="24"/>
          <w:lang w:val="pl-PL"/>
        </w:rPr>
        <w:t>o finansach publicznych oraz kodeksu postępowania administracyjnego.</w:t>
      </w:r>
    </w:p>
    <w:p w:rsidR="0066181E" w:rsidRPr="00C5545A" w:rsidRDefault="0066181E" w:rsidP="00C5545A">
      <w:pPr>
        <w:spacing w:line="276" w:lineRule="auto"/>
        <w:jc w:val="both"/>
        <w:textAlignment w:val="baseline"/>
        <w:rPr>
          <w:rFonts w:eastAsia="Tahoma"/>
          <w:b/>
          <w:color w:val="000000"/>
          <w:spacing w:val="-9"/>
          <w:sz w:val="24"/>
          <w:szCs w:val="24"/>
          <w:lang w:val="pl-PL"/>
        </w:rPr>
      </w:pPr>
    </w:p>
    <w:p w:rsidR="0066181E" w:rsidRDefault="0066181E" w:rsidP="00E4353E">
      <w:pPr>
        <w:spacing w:line="360" w:lineRule="auto"/>
        <w:jc w:val="both"/>
        <w:textAlignment w:val="baseline"/>
        <w:rPr>
          <w:rFonts w:ascii="Arial" w:eastAsia="Tahoma" w:hAnsi="Arial" w:cs="Arial"/>
          <w:b/>
          <w:color w:val="000000"/>
          <w:spacing w:val="-9"/>
          <w:sz w:val="20"/>
          <w:szCs w:val="20"/>
          <w:lang w:val="pl-PL"/>
        </w:rPr>
      </w:pPr>
    </w:p>
    <w:p w:rsidR="00465154" w:rsidRPr="00784B03" w:rsidRDefault="00465154" w:rsidP="00784B03">
      <w:pPr>
        <w:spacing w:line="360" w:lineRule="auto"/>
        <w:ind w:right="72"/>
        <w:jc w:val="center"/>
        <w:textAlignment w:val="baseline"/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</w:pPr>
    </w:p>
    <w:p w:rsidR="007F11DB" w:rsidRDefault="007F11DB" w:rsidP="00784B03">
      <w:pPr>
        <w:spacing w:line="360" w:lineRule="auto"/>
        <w:ind w:right="72"/>
        <w:jc w:val="center"/>
        <w:textAlignment w:val="baseline"/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</w:pPr>
    </w:p>
    <w:p w:rsidR="001C0053" w:rsidRDefault="001C0053" w:rsidP="00813B08">
      <w:pPr>
        <w:spacing w:line="360" w:lineRule="auto"/>
        <w:ind w:right="72"/>
        <w:textAlignment w:val="baseline"/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</w:pPr>
    </w:p>
    <w:p w:rsidR="002F3391" w:rsidRDefault="002F3391" w:rsidP="00813B08">
      <w:pPr>
        <w:spacing w:line="360" w:lineRule="auto"/>
        <w:ind w:right="72"/>
        <w:textAlignment w:val="baseline"/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</w:pPr>
    </w:p>
    <w:p w:rsidR="003B4A54" w:rsidRPr="00300677" w:rsidRDefault="003B4A54" w:rsidP="007C4B3E">
      <w:pPr>
        <w:tabs>
          <w:tab w:val="left" w:pos="432"/>
        </w:tabs>
        <w:spacing w:line="36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pl-PL"/>
        </w:rPr>
      </w:pPr>
    </w:p>
    <w:sectPr w:rsidR="003B4A54" w:rsidRPr="00300677" w:rsidSect="00813B08">
      <w:headerReference w:type="default" r:id="rId9"/>
      <w:footerReference w:type="default" r:id="rId10"/>
      <w:pgSz w:w="11722" w:h="16790"/>
      <w:pgMar w:top="1417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E7" w:rsidRDefault="008A4EE7" w:rsidP="00465154">
      <w:r>
        <w:separator/>
      </w:r>
    </w:p>
  </w:endnote>
  <w:endnote w:type="continuationSeparator" w:id="0">
    <w:p w:rsidR="008A4EE7" w:rsidRDefault="008A4EE7" w:rsidP="0046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391" w:rsidRDefault="007B0861" w:rsidP="00AC2391">
    <w:pPr>
      <w:pStyle w:val="Stopka"/>
      <w:pBdr>
        <w:top w:val="single" w:sz="4" w:space="1" w:color="auto"/>
      </w:pBdr>
    </w:pPr>
    <w:r>
      <w:rPr>
        <w:sz w:val="16"/>
        <w:szCs w:val="16"/>
        <w:lang w:val="pl-PL"/>
      </w:rPr>
      <w:t>Roczny Program</w:t>
    </w:r>
    <w:r w:rsidR="002E7058" w:rsidRPr="006756DB">
      <w:rPr>
        <w:sz w:val="16"/>
        <w:szCs w:val="16"/>
        <w:lang w:val="pl-PL"/>
      </w:rPr>
      <w:t xml:space="preserve"> współpracy </w:t>
    </w:r>
    <w:r w:rsidR="003833F1" w:rsidRPr="002F3372">
      <w:rPr>
        <w:sz w:val="16"/>
        <w:szCs w:val="16"/>
        <w:lang w:val="pl-PL"/>
      </w:rPr>
      <w:t xml:space="preserve">Gminy Secemin </w:t>
    </w:r>
    <w:r w:rsidR="002E7058" w:rsidRPr="006756DB">
      <w:rPr>
        <w:sz w:val="16"/>
        <w:szCs w:val="16"/>
        <w:lang w:val="pl-PL"/>
      </w:rPr>
      <w:t>z o</w:t>
    </w:r>
    <w:r w:rsidR="002E7058">
      <w:rPr>
        <w:sz w:val="16"/>
        <w:szCs w:val="16"/>
        <w:lang w:val="pl-PL"/>
      </w:rPr>
      <w:t>rganizacja</w:t>
    </w:r>
    <w:r>
      <w:rPr>
        <w:sz w:val="16"/>
        <w:szCs w:val="16"/>
        <w:lang w:val="pl-PL"/>
      </w:rPr>
      <w:t>mi</w:t>
    </w:r>
    <w:r w:rsidR="00BF2750">
      <w:rPr>
        <w:sz w:val="16"/>
        <w:szCs w:val="16"/>
        <w:lang w:val="pl-PL"/>
      </w:rPr>
      <w:t xml:space="preserve"> pozarządowymi </w:t>
    </w:r>
    <w:r w:rsidR="008202A1">
      <w:rPr>
        <w:sz w:val="16"/>
        <w:szCs w:val="16"/>
        <w:lang w:val="pl-PL"/>
      </w:rPr>
      <w:t>w</w:t>
    </w:r>
    <w:r w:rsidR="00BF2750">
      <w:rPr>
        <w:sz w:val="16"/>
        <w:szCs w:val="16"/>
        <w:lang w:val="pl-PL"/>
      </w:rPr>
      <w:t xml:space="preserve"> 202</w:t>
    </w:r>
    <w:r w:rsidR="00823311">
      <w:rPr>
        <w:sz w:val="16"/>
        <w:szCs w:val="16"/>
        <w:lang w:val="pl-PL"/>
      </w:rPr>
      <w:t>5</w:t>
    </w:r>
    <w:r w:rsidR="002E7058" w:rsidRPr="006756DB">
      <w:rPr>
        <w:sz w:val="16"/>
        <w:szCs w:val="16"/>
        <w:lang w:val="pl-PL"/>
      </w:rPr>
      <w:t xml:space="preserve"> rok</w:t>
    </w:r>
    <w:r w:rsidR="00E80E7E">
      <w:rPr>
        <w:sz w:val="16"/>
        <w:szCs w:val="16"/>
        <w:lang w:val="pl-PL"/>
      </w:rPr>
      <w:t>u</w:t>
    </w:r>
    <w:r w:rsidR="002E7058">
      <w:rPr>
        <w:lang w:val="pl-PL"/>
      </w:rPr>
      <w:tab/>
    </w:r>
    <w:r w:rsidR="002E7058" w:rsidRPr="006756DB">
      <w:rPr>
        <w:sz w:val="16"/>
        <w:szCs w:val="16"/>
        <w:lang w:val="pl-PL"/>
      </w:rPr>
      <w:t xml:space="preserve">Strona </w:t>
    </w:r>
    <w:r w:rsidR="002E7058" w:rsidRPr="006756DB">
      <w:rPr>
        <w:b/>
        <w:sz w:val="16"/>
        <w:szCs w:val="16"/>
      </w:rPr>
      <w:fldChar w:fldCharType="begin"/>
    </w:r>
    <w:r w:rsidR="002E7058" w:rsidRPr="006756DB">
      <w:rPr>
        <w:b/>
        <w:sz w:val="16"/>
        <w:szCs w:val="16"/>
      </w:rPr>
      <w:instrText>PAGE  \* Arabic  \* MERGEFORMAT</w:instrText>
    </w:r>
    <w:r w:rsidR="002E7058" w:rsidRPr="006756DB">
      <w:rPr>
        <w:b/>
        <w:sz w:val="16"/>
        <w:szCs w:val="16"/>
      </w:rPr>
      <w:fldChar w:fldCharType="separate"/>
    </w:r>
    <w:r w:rsidR="002F3372" w:rsidRPr="002F3372">
      <w:rPr>
        <w:b/>
        <w:noProof/>
        <w:sz w:val="16"/>
        <w:szCs w:val="16"/>
        <w:lang w:val="pl-PL"/>
      </w:rPr>
      <w:t>1</w:t>
    </w:r>
    <w:r w:rsidR="002E7058" w:rsidRPr="006756DB">
      <w:rPr>
        <w:b/>
        <w:sz w:val="16"/>
        <w:szCs w:val="16"/>
      </w:rPr>
      <w:fldChar w:fldCharType="end"/>
    </w:r>
    <w:r w:rsidR="002E7058" w:rsidRPr="006756DB">
      <w:rPr>
        <w:sz w:val="16"/>
        <w:szCs w:val="16"/>
        <w:lang w:val="pl-PL"/>
      </w:rPr>
      <w:t xml:space="preserve"> z </w:t>
    </w:r>
    <w:r w:rsidR="00AC2391">
      <w:rPr>
        <w:b/>
        <w:noProof/>
        <w:sz w:val="16"/>
        <w:szCs w:val="16"/>
        <w:lang w:val="pl-PL"/>
      </w:rPr>
      <w:fldChar w:fldCharType="begin"/>
    </w:r>
    <w:r w:rsidR="00AC2391">
      <w:rPr>
        <w:b/>
        <w:noProof/>
        <w:sz w:val="16"/>
        <w:szCs w:val="16"/>
        <w:lang w:val="pl-PL"/>
      </w:rPr>
      <w:instrText>NUMPAGES  \* Arabic  \* MERGEFORMAT</w:instrText>
    </w:r>
    <w:r w:rsidR="00AC2391">
      <w:rPr>
        <w:b/>
        <w:noProof/>
        <w:sz w:val="16"/>
        <w:szCs w:val="16"/>
        <w:lang w:val="pl-PL"/>
      </w:rPr>
      <w:fldChar w:fldCharType="separate"/>
    </w:r>
    <w:r w:rsidR="002F3372">
      <w:rPr>
        <w:b/>
        <w:noProof/>
        <w:sz w:val="16"/>
        <w:szCs w:val="16"/>
        <w:lang w:val="pl-PL"/>
      </w:rPr>
      <w:t>10</w:t>
    </w:r>
    <w:r w:rsidR="00AC2391">
      <w:rPr>
        <w:b/>
        <w:noProof/>
        <w:sz w:val="16"/>
        <w:szCs w:val="16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E7" w:rsidRDefault="008A4EE7" w:rsidP="00465154">
      <w:r>
        <w:separator/>
      </w:r>
    </w:p>
  </w:footnote>
  <w:footnote w:type="continuationSeparator" w:id="0">
    <w:p w:rsidR="008A4EE7" w:rsidRDefault="008A4EE7" w:rsidP="00465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154" w:rsidRDefault="00F20CB3" w:rsidP="00AA4352">
    <w:pPr>
      <w:pStyle w:val="Nagwek"/>
      <w:spacing w:line="276" w:lineRule="auto"/>
      <w:ind w:firstLine="1416"/>
      <w:rPr>
        <w:rFonts w:ascii="Arial" w:hAnsi="Arial" w:cs="Arial"/>
        <w:sz w:val="16"/>
        <w:szCs w:val="16"/>
        <w:lang w:val="pl-PL"/>
      </w:rPr>
    </w:pPr>
    <w:r w:rsidRPr="00AA4352">
      <w:rPr>
        <w:rFonts w:ascii="Arial" w:eastAsia="Times New Roman" w:hAnsi="Arial" w:cs="Arial"/>
        <w:b/>
        <w:noProof/>
        <w:color w:val="000000"/>
        <w:sz w:val="44"/>
        <w:szCs w:val="44"/>
        <w:lang w:val="pl-PL" w:eastAsia="pl-PL"/>
      </w:rPr>
      <w:drawing>
        <wp:anchor distT="0" distB="0" distL="114300" distR="114300" simplePos="0" relativeHeight="251658240" behindDoc="1" locked="0" layoutInCell="1" allowOverlap="1" wp14:anchorId="77F3DE0A" wp14:editId="619A3053">
          <wp:simplePos x="0" y="0"/>
          <wp:positionH relativeFrom="column">
            <wp:posOffset>-244475</wp:posOffset>
          </wp:positionH>
          <wp:positionV relativeFrom="paragraph">
            <wp:posOffset>-211455</wp:posOffset>
          </wp:positionV>
          <wp:extent cx="533400" cy="654050"/>
          <wp:effectExtent l="0" t="0" r="0" b="0"/>
          <wp:wrapTight wrapText="bothSides">
            <wp:wrapPolygon edited="0">
              <wp:start x="0" y="0"/>
              <wp:lineTo x="0" y="15728"/>
              <wp:lineTo x="3857" y="20132"/>
              <wp:lineTo x="6171" y="20761"/>
              <wp:lineTo x="14657" y="20761"/>
              <wp:lineTo x="16971" y="20132"/>
              <wp:lineTo x="20829" y="15728"/>
              <wp:lineTo x="20829" y="0"/>
              <wp:lineTo x="0" y="0"/>
            </wp:wrapPolygon>
          </wp:wrapTight>
          <wp:docPr id="3" name="Obraz 3" descr="C:\Users\Dudek\Desktop\744px-Gmina_secemin_herb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dek\Desktop\744px-Gmina_secemin_herb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5154" w:rsidRPr="00AA4352">
      <w:rPr>
        <w:rFonts w:ascii="Arial" w:hAnsi="Arial" w:cs="Arial"/>
        <w:sz w:val="16"/>
        <w:szCs w:val="16"/>
        <w:lang w:val="pl-PL"/>
      </w:rPr>
      <w:t>Załącznik</w:t>
    </w:r>
    <w:r w:rsidR="00465154" w:rsidRPr="00465154">
      <w:rPr>
        <w:rFonts w:ascii="Arial" w:hAnsi="Arial" w:cs="Arial"/>
        <w:sz w:val="16"/>
        <w:szCs w:val="16"/>
      </w:rPr>
      <w:t xml:space="preserve"> do </w:t>
    </w:r>
    <w:r w:rsidR="00465154" w:rsidRPr="00AA4352">
      <w:rPr>
        <w:rFonts w:ascii="Arial" w:hAnsi="Arial" w:cs="Arial"/>
        <w:sz w:val="16"/>
        <w:szCs w:val="16"/>
        <w:lang w:val="pl-PL"/>
      </w:rPr>
      <w:t>Uchwały</w:t>
    </w:r>
    <w:r w:rsidR="00465154" w:rsidRPr="00465154">
      <w:rPr>
        <w:rFonts w:ascii="Arial" w:hAnsi="Arial" w:cs="Arial"/>
        <w:sz w:val="16"/>
        <w:szCs w:val="16"/>
      </w:rPr>
      <w:t xml:space="preserve"> </w:t>
    </w:r>
    <w:r w:rsidR="00465154" w:rsidRPr="00AA4352">
      <w:rPr>
        <w:rFonts w:ascii="Arial" w:hAnsi="Arial" w:cs="Arial"/>
        <w:sz w:val="16"/>
        <w:szCs w:val="16"/>
        <w:lang w:val="pl-PL"/>
      </w:rPr>
      <w:t>Nr</w:t>
    </w:r>
    <w:r w:rsidR="004543E0">
      <w:rPr>
        <w:rFonts w:ascii="Arial" w:hAnsi="Arial" w:cs="Arial"/>
        <w:sz w:val="16"/>
        <w:szCs w:val="16"/>
      </w:rPr>
      <w:t xml:space="preserve"> ……………….</w:t>
    </w:r>
    <w:r w:rsidR="00AA4352">
      <w:rPr>
        <w:rFonts w:ascii="Arial" w:hAnsi="Arial" w:cs="Arial"/>
        <w:sz w:val="16"/>
        <w:szCs w:val="16"/>
      </w:rPr>
      <w:t xml:space="preserve"> </w:t>
    </w:r>
    <w:r w:rsidR="00465154" w:rsidRPr="00AA4352">
      <w:rPr>
        <w:rFonts w:ascii="Arial" w:hAnsi="Arial" w:cs="Arial"/>
        <w:sz w:val="16"/>
        <w:szCs w:val="16"/>
        <w:lang w:val="pl-PL"/>
      </w:rPr>
      <w:t>Rady</w:t>
    </w:r>
    <w:r w:rsidR="00465154" w:rsidRPr="00465154">
      <w:rPr>
        <w:rFonts w:ascii="Arial" w:hAnsi="Arial" w:cs="Arial"/>
        <w:sz w:val="16"/>
        <w:szCs w:val="16"/>
      </w:rPr>
      <w:t xml:space="preserve"> </w:t>
    </w:r>
    <w:r w:rsidR="00465154" w:rsidRPr="00AA4352">
      <w:rPr>
        <w:rFonts w:ascii="Arial" w:hAnsi="Arial" w:cs="Arial"/>
        <w:sz w:val="16"/>
        <w:szCs w:val="16"/>
        <w:lang w:val="pl-PL"/>
      </w:rPr>
      <w:t>Gminy</w:t>
    </w:r>
    <w:r w:rsidR="00465154" w:rsidRPr="00465154">
      <w:rPr>
        <w:rFonts w:ascii="Arial" w:hAnsi="Arial" w:cs="Arial"/>
        <w:sz w:val="16"/>
        <w:szCs w:val="16"/>
      </w:rPr>
      <w:t xml:space="preserve"> Secemin </w:t>
    </w:r>
    <w:r w:rsidR="00FA2736">
      <w:rPr>
        <w:rFonts w:ascii="Arial" w:hAnsi="Arial" w:cs="Arial"/>
        <w:sz w:val="16"/>
        <w:szCs w:val="16"/>
      </w:rPr>
      <w:t xml:space="preserve">z </w:t>
    </w:r>
    <w:r w:rsidR="00FA2736" w:rsidRPr="00AA4352">
      <w:rPr>
        <w:rFonts w:ascii="Arial" w:hAnsi="Arial" w:cs="Arial"/>
        <w:sz w:val="16"/>
        <w:szCs w:val="16"/>
        <w:lang w:val="pl-PL"/>
      </w:rPr>
      <w:t>dnia</w:t>
    </w:r>
    <w:r w:rsidR="00FA2736">
      <w:rPr>
        <w:rFonts w:ascii="Arial" w:hAnsi="Arial" w:cs="Arial"/>
        <w:sz w:val="16"/>
        <w:szCs w:val="16"/>
      </w:rPr>
      <w:t xml:space="preserve"> …………………..202</w:t>
    </w:r>
    <w:r w:rsidR="00BA3E5F">
      <w:rPr>
        <w:rFonts w:ascii="Arial" w:hAnsi="Arial" w:cs="Arial"/>
        <w:sz w:val="16"/>
        <w:szCs w:val="16"/>
      </w:rPr>
      <w:t>4</w:t>
    </w:r>
    <w:r w:rsidR="00465154" w:rsidRPr="00465154">
      <w:rPr>
        <w:rFonts w:ascii="Arial" w:hAnsi="Arial" w:cs="Arial"/>
        <w:sz w:val="16"/>
        <w:szCs w:val="16"/>
      </w:rPr>
      <w:t xml:space="preserve"> </w:t>
    </w:r>
    <w:r w:rsidR="00465154" w:rsidRPr="00AA4352">
      <w:rPr>
        <w:rFonts w:ascii="Arial" w:hAnsi="Arial" w:cs="Arial"/>
        <w:sz w:val="16"/>
        <w:szCs w:val="16"/>
        <w:lang w:val="pl-PL"/>
      </w:rPr>
      <w:t>roku</w:t>
    </w:r>
  </w:p>
  <w:p w:rsidR="00AA4352" w:rsidRDefault="00AA4352" w:rsidP="00AA4352">
    <w:pPr>
      <w:pStyle w:val="Nagwek"/>
      <w:spacing w:line="276" w:lineRule="auto"/>
      <w:ind w:firstLine="1416"/>
      <w:rPr>
        <w:rFonts w:ascii="Arial" w:hAnsi="Arial" w:cs="Arial"/>
        <w:sz w:val="16"/>
        <w:szCs w:val="16"/>
        <w:lang w:val="pl-PL"/>
      </w:rPr>
    </w:pPr>
  </w:p>
  <w:p w:rsidR="00AA4352" w:rsidRDefault="00AA4352" w:rsidP="00AA4352">
    <w:pPr>
      <w:pStyle w:val="Nagwek"/>
      <w:spacing w:line="276" w:lineRule="auto"/>
      <w:ind w:firstLine="1416"/>
      <w:rPr>
        <w:rFonts w:ascii="Arial" w:hAnsi="Arial" w:cs="Arial"/>
        <w:sz w:val="16"/>
        <w:szCs w:val="16"/>
        <w:lang w:val="pl-PL"/>
      </w:rPr>
    </w:pPr>
  </w:p>
  <w:p w:rsidR="00AA4352" w:rsidRDefault="00AA43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6E4"/>
    <w:multiLevelType w:val="hybridMultilevel"/>
    <w:tmpl w:val="15AE35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086A67"/>
    <w:multiLevelType w:val="hybridMultilevel"/>
    <w:tmpl w:val="96FCB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1660"/>
    <w:multiLevelType w:val="hybridMultilevel"/>
    <w:tmpl w:val="53484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7AF"/>
    <w:multiLevelType w:val="hybridMultilevel"/>
    <w:tmpl w:val="11543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704510">
      <w:start w:val="1"/>
      <w:numFmt w:val="decimal"/>
      <w:lvlText w:val="%2."/>
      <w:lvlJc w:val="left"/>
      <w:pPr>
        <w:ind w:left="1440" w:hanging="360"/>
      </w:pPr>
      <w:rPr>
        <w:rFonts w:ascii="Times New Roman" w:eastAsia="PMingLiU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2B9"/>
    <w:multiLevelType w:val="hybridMultilevel"/>
    <w:tmpl w:val="1F7C5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67E73"/>
    <w:multiLevelType w:val="hybridMultilevel"/>
    <w:tmpl w:val="88FA6410"/>
    <w:lvl w:ilvl="0" w:tplc="0415000F">
      <w:start w:val="1"/>
      <w:numFmt w:val="decimal"/>
      <w:lvlText w:val="%1."/>
      <w:lvlJc w:val="left"/>
      <w:pPr>
        <w:ind w:left="3306" w:hanging="360"/>
      </w:p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6" w15:restartNumberingAfterBreak="0">
    <w:nsid w:val="1B1355F0"/>
    <w:multiLevelType w:val="hybridMultilevel"/>
    <w:tmpl w:val="59442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666B9"/>
    <w:multiLevelType w:val="hybridMultilevel"/>
    <w:tmpl w:val="D1DED8A4"/>
    <w:lvl w:ilvl="0" w:tplc="B2C23A70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947EF"/>
    <w:multiLevelType w:val="hybridMultilevel"/>
    <w:tmpl w:val="9D206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5E39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07BA"/>
    <w:multiLevelType w:val="multilevel"/>
    <w:tmpl w:val="27D6BE0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B53818"/>
    <w:multiLevelType w:val="hybridMultilevel"/>
    <w:tmpl w:val="8780E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7AAC5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B72AC"/>
    <w:multiLevelType w:val="hybridMultilevel"/>
    <w:tmpl w:val="2592DF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726B96"/>
    <w:multiLevelType w:val="hybridMultilevel"/>
    <w:tmpl w:val="4F4C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518B8"/>
    <w:multiLevelType w:val="hybridMultilevel"/>
    <w:tmpl w:val="129C3E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CF32E56"/>
    <w:multiLevelType w:val="multilevel"/>
    <w:tmpl w:val="B8448D9E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strike w:val="0"/>
        <w:color w:val="000000"/>
        <w:spacing w:val="-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EA1594"/>
    <w:multiLevelType w:val="hybridMultilevel"/>
    <w:tmpl w:val="176CC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76A73"/>
    <w:multiLevelType w:val="hybridMultilevel"/>
    <w:tmpl w:val="0F22C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265C5"/>
    <w:multiLevelType w:val="hybridMultilevel"/>
    <w:tmpl w:val="E3327500"/>
    <w:lvl w:ilvl="0" w:tplc="D068A1D8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5681D"/>
    <w:multiLevelType w:val="hybridMultilevel"/>
    <w:tmpl w:val="775C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71F77"/>
    <w:multiLevelType w:val="hybridMultilevel"/>
    <w:tmpl w:val="AD32C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36344"/>
    <w:multiLevelType w:val="hybridMultilevel"/>
    <w:tmpl w:val="5AAC0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C42C6"/>
    <w:multiLevelType w:val="hybridMultilevel"/>
    <w:tmpl w:val="D6C0FC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C7427C"/>
    <w:multiLevelType w:val="multilevel"/>
    <w:tmpl w:val="27D6BE0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EC2F87"/>
    <w:multiLevelType w:val="hybridMultilevel"/>
    <w:tmpl w:val="BC7C5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9E76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42325"/>
    <w:multiLevelType w:val="hybridMultilevel"/>
    <w:tmpl w:val="ADB813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5E3AEE"/>
    <w:multiLevelType w:val="hybridMultilevel"/>
    <w:tmpl w:val="D5C0A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B28BD"/>
    <w:multiLevelType w:val="hybridMultilevel"/>
    <w:tmpl w:val="52EEE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6C74"/>
    <w:multiLevelType w:val="hybridMultilevel"/>
    <w:tmpl w:val="D608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42EF4"/>
    <w:multiLevelType w:val="hybridMultilevel"/>
    <w:tmpl w:val="ADAAD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E1DA9"/>
    <w:multiLevelType w:val="hybridMultilevel"/>
    <w:tmpl w:val="30FC9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E7E41"/>
    <w:multiLevelType w:val="hybridMultilevel"/>
    <w:tmpl w:val="5C3860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8DCF01E">
      <w:start w:val="1"/>
      <w:numFmt w:val="decimal"/>
      <w:lvlText w:val="%2)"/>
      <w:lvlJc w:val="left"/>
      <w:pPr>
        <w:ind w:left="1866" w:hanging="360"/>
      </w:pPr>
      <w:rPr>
        <w:strike w:val="0"/>
        <w:color w:val="auto"/>
      </w:rPr>
    </w:lvl>
    <w:lvl w:ilvl="2" w:tplc="A888E060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B7B4448"/>
    <w:multiLevelType w:val="multilevel"/>
    <w:tmpl w:val="C90413B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Times New Roman" w:hAnsi="Arial" w:cs="Arial" w:hint="default"/>
        <w:strike w:val="0"/>
        <w:color w:val="000000"/>
        <w:spacing w:val="-3"/>
        <w:w w:val="100"/>
        <w:sz w:val="20"/>
        <w:szCs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A92B33"/>
    <w:multiLevelType w:val="hybridMultilevel"/>
    <w:tmpl w:val="1FDEF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502B3"/>
    <w:multiLevelType w:val="hybridMultilevel"/>
    <w:tmpl w:val="9956F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51C80"/>
    <w:multiLevelType w:val="hybridMultilevel"/>
    <w:tmpl w:val="1BB8E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2236E"/>
    <w:multiLevelType w:val="hybridMultilevel"/>
    <w:tmpl w:val="B928C54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0F">
      <w:start w:val="1"/>
      <w:numFmt w:val="decimal"/>
      <w:lvlText w:val="%3.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9191EF1"/>
    <w:multiLevelType w:val="hybridMultilevel"/>
    <w:tmpl w:val="75FEF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D32BF"/>
    <w:multiLevelType w:val="hybridMultilevel"/>
    <w:tmpl w:val="2D6CDC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C1B1597"/>
    <w:multiLevelType w:val="hybridMultilevel"/>
    <w:tmpl w:val="1084E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C1069"/>
    <w:multiLevelType w:val="hybridMultilevel"/>
    <w:tmpl w:val="8AC0935A"/>
    <w:lvl w:ilvl="0" w:tplc="68A0316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DD409404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D068A1D8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2ED424D"/>
    <w:multiLevelType w:val="hybridMultilevel"/>
    <w:tmpl w:val="982C4368"/>
    <w:lvl w:ilvl="0" w:tplc="7DAE0752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DD409404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D068A1D8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F0A74B9"/>
    <w:multiLevelType w:val="hybridMultilevel"/>
    <w:tmpl w:val="67AA3A38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33"/>
  </w:num>
  <w:num w:numId="5">
    <w:abstractNumId w:val="15"/>
  </w:num>
  <w:num w:numId="6">
    <w:abstractNumId w:val="1"/>
  </w:num>
  <w:num w:numId="7">
    <w:abstractNumId w:val="6"/>
  </w:num>
  <w:num w:numId="8">
    <w:abstractNumId w:val="40"/>
  </w:num>
  <w:num w:numId="9">
    <w:abstractNumId w:val="37"/>
  </w:num>
  <w:num w:numId="10">
    <w:abstractNumId w:val="16"/>
  </w:num>
  <w:num w:numId="11">
    <w:abstractNumId w:val="29"/>
  </w:num>
  <w:num w:numId="12">
    <w:abstractNumId w:val="34"/>
  </w:num>
  <w:num w:numId="13">
    <w:abstractNumId w:val="4"/>
  </w:num>
  <w:num w:numId="14">
    <w:abstractNumId w:val="10"/>
  </w:num>
  <w:num w:numId="15">
    <w:abstractNumId w:val="27"/>
  </w:num>
  <w:num w:numId="16">
    <w:abstractNumId w:val="2"/>
  </w:num>
  <w:num w:numId="17">
    <w:abstractNumId w:val="28"/>
  </w:num>
  <w:num w:numId="18">
    <w:abstractNumId w:val="36"/>
  </w:num>
  <w:num w:numId="19">
    <w:abstractNumId w:val="19"/>
  </w:num>
  <w:num w:numId="20">
    <w:abstractNumId w:val="32"/>
  </w:num>
  <w:num w:numId="21">
    <w:abstractNumId w:val="24"/>
  </w:num>
  <w:num w:numId="22">
    <w:abstractNumId w:val="0"/>
  </w:num>
  <w:num w:numId="23">
    <w:abstractNumId w:val="5"/>
  </w:num>
  <w:num w:numId="24">
    <w:abstractNumId w:val="30"/>
  </w:num>
  <w:num w:numId="25">
    <w:abstractNumId w:val="12"/>
  </w:num>
  <w:num w:numId="26">
    <w:abstractNumId w:val="38"/>
  </w:num>
  <w:num w:numId="27">
    <w:abstractNumId w:val="26"/>
  </w:num>
  <w:num w:numId="28">
    <w:abstractNumId w:val="35"/>
  </w:num>
  <w:num w:numId="29">
    <w:abstractNumId w:val="13"/>
  </w:num>
  <w:num w:numId="30">
    <w:abstractNumId w:val="3"/>
  </w:num>
  <w:num w:numId="31">
    <w:abstractNumId w:val="25"/>
  </w:num>
  <w:num w:numId="32">
    <w:abstractNumId w:val="17"/>
  </w:num>
  <w:num w:numId="33">
    <w:abstractNumId w:val="7"/>
  </w:num>
  <w:num w:numId="34">
    <w:abstractNumId w:val="18"/>
  </w:num>
  <w:num w:numId="35">
    <w:abstractNumId w:val="20"/>
  </w:num>
  <w:num w:numId="36">
    <w:abstractNumId w:val="39"/>
  </w:num>
  <w:num w:numId="37">
    <w:abstractNumId w:val="41"/>
  </w:num>
  <w:num w:numId="38">
    <w:abstractNumId w:val="11"/>
  </w:num>
  <w:num w:numId="39">
    <w:abstractNumId w:val="31"/>
  </w:num>
  <w:num w:numId="40">
    <w:abstractNumId w:val="9"/>
  </w:num>
  <w:num w:numId="41">
    <w:abstractNumId w:val="22"/>
  </w:num>
  <w:num w:numId="42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4"/>
    <w:rsid w:val="00002D23"/>
    <w:rsid w:val="00045EEC"/>
    <w:rsid w:val="00065D7E"/>
    <w:rsid w:val="00076023"/>
    <w:rsid w:val="000B7F7D"/>
    <w:rsid w:val="000C3BB3"/>
    <w:rsid w:val="000E59B5"/>
    <w:rsid w:val="00115759"/>
    <w:rsid w:val="00173583"/>
    <w:rsid w:val="00186FF6"/>
    <w:rsid w:val="001B3D3C"/>
    <w:rsid w:val="001C0053"/>
    <w:rsid w:val="00213B42"/>
    <w:rsid w:val="002A4F81"/>
    <w:rsid w:val="002C27AC"/>
    <w:rsid w:val="002D6DC2"/>
    <w:rsid w:val="002E7058"/>
    <w:rsid w:val="002F3372"/>
    <w:rsid w:val="002F3391"/>
    <w:rsid w:val="002F4C8A"/>
    <w:rsid w:val="00300677"/>
    <w:rsid w:val="0033271C"/>
    <w:rsid w:val="003833F1"/>
    <w:rsid w:val="003B4A54"/>
    <w:rsid w:val="00450ACC"/>
    <w:rsid w:val="004543E0"/>
    <w:rsid w:val="00465154"/>
    <w:rsid w:val="004A7F90"/>
    <w:rsid w:val="004C7D97"/>
    <w:rsid w:val="004E7B1E"/>
    <w:rsid w:val="00510022"/>
    <w:rsid w:val="00516F00"/>
    <w:rsid w:val="00543E21"/>
    <w:rsid w:val="005E3284"/>
    <w:rsid w:val="00636155"/>
    <w:rsid w:val="0066181E"/>
    <w:rsid w:val="006D793D"/>
    <w:rsid w:val="0070749E"/>
    <w:rsid w:val="00711073"/>
    <w:rsid w:val="00770D82"/>
    <w:rsid w:val="00772C0E"/>
    <w:rsid w:val="00784B03"/>
    <w:rsid w:val="007B0861"/>
    <w:rsid w:val="007C4B3E"/>
    <w:rsid w:val="007F11DB"/>
    <w:rsid w:val="00813B08"/>
    <w:rsid w:val="008202A1"/>
    <w:rsid w:val="00823311"/>
    <w:rsid w:val="00837411"/>
    <w:rsid w:val="00853C63"/>
    <w:rsid w:val="008A4EE7"/>
    <w:rsid w:val="008C1324"/>
    <w:rsid w:val="008C7DF4"/>
    <w:rsid w:val="00945C2B"/>
    <w:rsid w:val="009541DE"/>
    <w:rsid w:val="00956C20"/>
    <w:rsid w:val="00971511"/>
    <w:rsid w:val="00985ECB"/>
    <w:rsid w:val="00997DFF"/>
    <w:rsid w:val="009A4FF2"/>
    <w:rsid w:val="009B2AFE"/>
    <w:rsid w:val="009B2D92"/>
    <w:rsid w:val="009B2EBA"/>
    <w:rsid w:val="009E023F"/>
    <w:rsid w:val="009E0E24"/>
    <w:rsid w:val="00A561D8"/>
    <w:rsid w:val="00A74DFD"/>
    <w:rsid w:val="00A85641"/>
    <w:rsid w:val="00AA4352"/>
    <w:rsid w:val="00AC2391"/>
    <w:rsid w:val="00AD3926"/>
    <w:rsid w:val="00AD486C"/>
    <w:rsid w:val="00AF0287"/>
    <w:rsid w:val="00B87297"/>
    <w:rsid w:val="00B94521"/>
    <w:rsid w:val="00BA3E5F"/>
    <w:rsid w:val="00BA6686"/>
    <w:rsid w:val="00BB3126"/>
    <w:rsid w:val="00BC66FE"/>
    <w:rsid w:val="00BF2750"/>
    <w:rsid w:val="00C1222B"/>
    <w:rsid w:val="00C145C9"/>
    <w:rsid w:val="00C5007E"/>
    <w:rsid w:val="00C5545A"/>
    <w:rsid w:val="00D04D26"/>
    <w:rsid w:val="00D13537"/>
    <w:rsid w:val="00D26F37"/>
    <w:rsid w:val="00D40729"/>
    <w:rsid w:val="00D55661"/>
    <w:rsid w:val="00D67FA6"/>
    <w:rsid w:val="00DA30C2"/>
    <w:rsid w:val="00DB259F"/>
    <w:rsid w:val="00DC1142"/>
    <w:rsid w:val="00DC6F87"/>
    <w:rsid w:val="00DE1AE5"/>
    <w:rsid w:val="00DE7F3A"/>
    <w:rsid w:val="00DF7944"/>
    <w:rsid w:val="00E015C0"/>
    <w:rsid w:val="00E23084"/>
    <w:rsid w:val="00E4353E"/>
    <w:rsid w:val="00E73D8D"/>
    <w:rsid w:val="00E80E7E"/>
    <w:rsid w:val="00EB0638"/>
    <w:rsid w:val="00EF3FF5"/>
    <w:rsid w:val="00F02C8A"/>
    <w:rsid w:val="00F20CB3"/>
    <w:rsid w:val="00F317CD"/>
    <w:rsid w:val="00F7116E"/>
    <w:rsid w:val="00F8598A"/>
    <w:rsid w:val="00F85E76"/>
    <w:rsid w:val="00FA14E7"/>
    <w:rsid w:val="00FA2736"/>
    <w:rsid w:val="00FB0895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88FE46-B450-4777-9656-883B78F8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154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15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515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651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154"/>
    <w:rPr>
      <w:rFonts w:ascii="Times New Roman" w:eastAsia="PMingLiU" w:hAnsi="Times New Roman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4651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154"/>
    <w:rPr>
      <w:rFonts w:ascii="Times New Roman" w:eastAsia="PMingLiU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1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154"/>
    <w:rPr>
      <w:rFonts w:ascii="Tahoma" w:eastAsia="PMingLiU" w:hAnsi="Tahoma" w:cs="Tahoma"/>
      <w:sz w:val="16"/>
      <w:szCs w:val="16"/>
      <w:lang w:val="en-US"/>
    </w:rPr>
  </w:style>
  <w:style w:type="character" w:styleId="Uwydatnienie">
    <w:name w:val="Emphasis"/>
    <w:basedOn w:val="Domylnaczcionkaakapitu"/>
    <w:uiPriority w:val="20"/>
    <w:qFormat/>
    <w:rsid w:val="00E23084"/>
    <w:rPr>
      <w:i/>
      <w:iCs/>
    </w:rPr>
  </w:style>
  <w:style w:type="character" w:styleId="Pogrubienie">
    <w:name w:val="Strong"/>
    <w:basedOn w:val="Domylnaczcionkaakapitu"/>
    <w:uiPriority w:val="22"/>
    <w:qFormat/>
    <w:rsid w:val="00332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em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494D-D6D2-4519-BD9A-8CCF5C1F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2642</Words>
  <Characters>15858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</dc:creator>
  <cp:lastModifiedBy>Admin</cp:lastModifiedBy>
  <cp:revision>2</cp:revision>
  <cp:lastPrinted>2024-11-07T06:53:00Z</cp:lastPrinted>
  <dcterms:created xsi:type="dcterms:W3CDTF">2024-11-07T10:02:00Z</dcterms:created>
  <dcterms:modified xsi:type="dcterms:W3CDTF">2024-11-07T10:02:00Z</dcterms:modified>
</cp:coreProperties>
</file>