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384"/>
        <w:gridCol w:w="2835"/>
        <w:gridCol w:w="4956"/>
        <w:gridCol w:w="998"/>
      </w:tblGrid>
      <w:tr w:rsidR="0011390A" w:rsidRPr="0011390A" w:rsidTr="0011390A">
        <w:trPr>
          <w:trHeight w:val="585"/>
        </w:trPr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864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11390A" w:rsidRPr="0011390A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POSTANOWIENIA I DECYZJE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51301" w:rsidRDefault="00377F01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1390A" w:rsidRPr="00151301">
              <w:rPr>
                <w:rFonts w:ascii="Arial" w:hAnsi="Arial" w:cs="Arial"/>
                <w:sz w:val="20"/>
                <w:szCs w:val="20"/>
              </w:rPr>
              <w:t>.1.2023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377F01" w:rsidP="00377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 xml:space="preserve"> środowiskow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RG.6220.1.2023.MD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DA28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 w:rsidR="00DA2864">
              <w:rPr>
                <w:rFonts w:ascii="Arial" w:hAnsi="Arial" w:cs="Arial"/>
                <w:b/>
                <w:sz w:val="20"/>
                <w:szCs w:val="20"/>
              </w:rPr>
              <w:t>wydania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DA2864" w:rsidP="00DA286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Wójt Gminy 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377F01" w:rsidP="005C1509">
            <w:pPr>
              <w:pStyle w:val="NormalnyWeb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o środowiskowych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 xml:space="preserve"> uwarunkowaniach dla przedsięwzięcia polegającego na „Zwiększeniu obsady bydła poprzez budowę budynku inwentarskiego (obory) w gospodarstwie zlokalizowanym na  działce nr </w:t>
            </w:r>
            <w:proofErr w:type="spellStart"/>
            <w:r w:rsidR="0011390A" w:rsidRPr="0011390A"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 w:rsidR="0011390A" w:rsidRPr="0011390A">
              <w:rPr>
                <w:rFonts w:ascii="Arial" w:hAnsi="Arial" w:cs="Arial"/>
                <w:sz w:val="20"/>
                <w:szCs w:val="20"/>
              </w:rPr>
              <w:t>. 2423 w miejscowości Bichniów, gmina Secemin”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Województwo: Świętokrzyskie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Powiat: włoszczowski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Gmina: Secemin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Miejscowość: Bichniów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wnioskodawcy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Łukasz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Baran</w:t>
            </w:r>
          </w:p>
          <w:p w:rsid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Bichniów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73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29-145 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Urząd Gminy Secemin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ul. Struga 2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29-145 Secemin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Numery kart innych dokumentów w sprawie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0D1E81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>.1.2023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DA2864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25.01.2024 r.</w:t>
            </w:r>
            <w:bookmarkStart w:id="0" w:name="_GoBack"/>
            <w:bookmarkEnd w:id="0"/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Zastrzeżenia dotyczące udostępniania informacji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134" w:rsidRDefault="00024134" w:rsidP="005C1509">
      <w:pPr>
        <w:jc w:val="center"/>
      </w:pPr>
    </w:p>
    <w:sectPr w:rsidR="00024134" w:rsidSect="0011390A">
      <w:pgSz w:w="11910" w:h="16840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8B"/>
    <w:rsid w:val="00024134"/>
    <w:rsid w:val="000367D4"/>
    <w:rsid w:val="000D1E81"/>
    <w:rsid w:val="0011390A"/>
    <w:rsid w:val="00151301"/>
    <w:rsid w:val="00312428"/>
    <w:rsid w:val="00377F01"/>
    <w:rsid w:val="0047668B"/>
    <w:rsid w:val="005C1509"/>
    <w:rsid w:val="00D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0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90A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1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0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90A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1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Kucharek</dc:creator>
  <cp:lastModifiedBy>Justyna Kucharek</cp:lastModifiedBy>
  <cp:revision>8</cp:revision>
  <dcterms:created xsi:type="dcterms:W3CDTF">2024-07-01T13:34:00Z</dcterms:created>
  <dcterms:modified xsi:type="dcterms:W3CDTF">2024-07-02T10:09:00Z</dcterms:modified>
</cp:coreProperties>
</file>