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FFDE8" w14:textId="041EE572" w:rsidR="00642299" w:rsidRPr="00F7047E" w:rsidRDefault="00BC5822" w:rsidP="00642299">
      <w:pPr>
        <w:spacing w:after="0"/>
        <w:jc w:val="right"/>
        <w:rPr>
          <w:rFonts w:ascii="Times New Roman" w:eastAsia="Calibri" w:hAnsi="Times New Roman" w:cs="Times New Roman"/>
          <w:sz w:val="24"/>
          <w:szCs w:val="24"/>
        </w:rPr>
      </w:pPr>
      <w:r w:rsidRPr="00F7047E">
        <w:rPr>
          <w:rFonts w:ascii="Times New Roman" w:eastAsia="Calibri" w:hAnsi="Times New Roman" w:cs="Times New Roman"/>
          <w:sz w:val="24"/>
          <w:szCs w:val="24"/>
        </w:rPr>
        <w:t>OPWZ</w:t>
      </w:r>
    </w:p>
    <w:p w14:paraId="6C9C841F" w14:textId="12BF017B" w:rsidR="00642299" w:rsidRPr="00F7047E" w:rsidRDefault="00642299" w:rsidP="00642299">
      <w:pPr>
        <w:suppressAutoHyphens/>
        <w:spacing w:after="0" w:line="240" w:lineRule="auto"/>
        <w:rPr>
          <w:rFonts w:ascii="Times New Roman" w:eastAsia="Times New Roman" w:hAnsi="Times New Roman" w:cs="Times New Roman"/>
          <w:sz w:val="24"/>
          <w:szCs w:val="24"/>
          <w:lang w:eastAsia="ar-SA"/>
        </w:rPr>
      </w:pPr>
      <w:r w:rsidRPr="00F7047E">
        <w:rPr>
          <w:rFonts w:ascii="Times New Roman" w:eastAsia="Times New Roman" w:hAnsi="Times New Roman" w:cs="Times New Roman"/>
          <w:sz w:val="24"/>
          <w:szCs w:val="24"/>
          <w:lang w:eastAsia="pl-PL"/>
        </w:rPr>
        <w:t>RG.27</w:t>
      </w:r>
      <w:r w:rsidR="00BC5822" w:rsidRPr="00F7047E">
        <w:rPr>
          <w:rFonts w:ascii="Times New Roman" w:eastAsia="Times New Roman" w:hAnsi="Times New Roman" w:cs="Times New Roman"/>
          <w:sz w:val="24"/>
          <w:szCs w:val="24"/>
          <w:lang w:eastAsia="pl-PL"/>
        </w:rPr>
        <w:t>1.</w:t>
      </w:r>
      <w:r w:rsidR="00846D09" w:rsidRPr="00F7047E">
        <w:rPr>
          <w:rFonts w:ascii="Times New Roman" w:eastAsia="Times New Roman" w:hAnsi="Times New Roman" w:cs="Times New Roman"/>
          <w:sz w:val="24"/>
          <w:szCs w:val="24"/>
          <w:lang w:eastAsia="pl-PL"/>
        </w:rPr>
        <w:t>7</w:t>
      </w:r>
      <w:r w:rsidR="0013135A" w:rsidRPr="00F7047E">
        <w:rPr>
          <w:rFonts w:ascii="Times New Roman" w:eastAsia="Times New Roman" w:hAnsi="Times New Roman" w:cs="Times New Roman"/>
          <w:sz w:val="24"/>
          <w:szCs w:val="24"/>
          <w:lang w:eastAsia="pl-PL"/>
        </w:rPr>
        <w:t>.</w:t>
      </w:r>
      <w:r w:rsidR="00BC5822" w:rsidRPr="00F7047E">
        <w:rPr>
          <w:rFonts w:ascii="Times New Roman" w:eastAsia="Times New Roman" w:hAnsi="Times New Roman" w:cs="Times New Roman"/>
          <w:sz w:val="24"/>
          <w:szCs w:val="24"/>
          <w:lang w:eastAsia="pl-PL"/>
        </w:rPr>
        <w:t>2019</w:t>
      </w:r>
      <w:r w:rsidR="001338C0" w:rsidRPr="00F7047E">
        <w:rPr>
          <w:rFonts w:ascii="Times New Roman" w:eastAsia="Times New Roman" w:hAnsi="Times New Roman" w:cs="Times New Roman"/>
          <w:sz w:val="24"/>
          <w:szCs w:val="24"/>
          <w:lang w:eastAsia="pl-PL"/>
        </w:rPr>
        <w:t>.EW</w:t>
      </w:r>
    </w:p>
    <w:p w14:paraId="4B85871B" w14:textId="77777777" w:rsidR="00642299" w:rsidRPr="00F7047E" w:rsidRDefault="00642299" w:rsidP="00642299">
      <w:pPr>
        <w:spacing w:line="240" w:lineRule="auto"/>
        <w:jc w:val="center"/>
        <w:rPr>
          <w:rFonts w:ascii="Times New Roman" w:hAnsi="Times New Roman" w:cs="Times New Roman"/>
          <w:b/>
          <w:sz w:val="24"/>
          <w:szCs w:val="24"/>
        </w:rPr>
      </w:pPr>
    </w:p>
    <w:p w14:paraId="5C9CFBBC" w14:textId="1F2316D3" w:rsidR="00642299" w:rsidRPr="00F7047E" w:rsidRDefault="00BC5822" w:rsidP="00642299">
      <w:pPr>
        <w:spacing w:line="240" w:lineRule="auto"/>
        <w:jc w:val="center"/>
        <w:rPr>
          <w:rFonts w:ascii="Times New Roman" w:hAnsi="Times New Roman" w:cs="Times New Roman"/>
          <w:b/>
          <w:sz w:val="24"/>
          <w:szCs w:val="24"/>
        </w:rPr>
      </w:pPr>
      <w:r w:rsidRPr="00F7047E">
        <w:rPr>
          <w:rFonts w:ascii="Times New Roman" w:hAnsi="Times New Roman" w:cs="Times New Roman"/>
          <w:b/>
          <w:noProof/>
          <w:sz w:val="24"/>
          <w:szCs w:val="24"/>
          <w:lang w:eastAsia="pl-PL"/>
        </w:rPr>
        <w:drawing>
          <wp:anchor distT="0" distB="0" distL="114300" distR="114300" simplePos="0" relativeHeight="251659264" behindDoc="1" locked="0" layoutInCell="1" allowOverlap="1" wp14:anchorId="6E19CC19" wp14:editId="3B2EF4CB">
            <wp:simplePos x="0" y="0"/>
            <wp:positionH relativeFrom="margin">
              <wp:align>center</wp:align>
            </wp:positionH>
            <wp:positionV relativeFrom="paragraph">
              <wp:posOffset>5127</wp:posOffset>
            </wp:positionV>
            <wp:extent cx="1438275" cy="1533525"/>
            <wp:effectExtent l="0" t="0" r="9525" b="9525"/>
            <wp:wrapTight wrapText="bothSides">
              <wp:wrapPolygon edited="0">
                <wp:start x="0" y="0"/>
                <wp:lineTo x="0" y="21466"/>
                <wp:lineTo x="21457" y="21466"/>
                <wp:lineTo x="21457" y="0"/>
                <wp:lineTo x="0" y="0"/>
              </wp:wrapPolygon>
            </wp:wrapTight>
            <wp:docPr id="1" name="Obraz 1" descr="C:\Documents and Settings\Daniel\Pulpit\1000px-Gmina_secemin_herb_svg2-bez_efektu_uwypuklenia_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niel\Pulpit\1000px-Gmina_secemin_herb_svg2-bez_efektu_uwypuklenia_kopia.jpg"/>
                    <pic:cNvPicPr>
                      <a:picLocks noChangeAspect="1" noChangeArrowheads="1"/>
                    </pic:cNvPicPr>
                  </pic:nvPicPr>
                  <pic:blipFill>
                    <a:blip r:embed="rId8" cstate="print"/>
                    <a:srcRect/>
                    <a:stretch>
                      <a:fillRect/>
                    </a:stretch>
                  </pic:blipFill>
                  <pic:spPr bwMode="auto">
                    <a:xfrm>
                      <a:off x="0" y="0"/>
                      <a:ext cx="1438275" cy="1533525"/>
                    </a:xfrm>
                    <a:prstGeom prst="rect">
                      <a:avLst/>
                    </a:prstGeom>
                    <a:noFill/>
                    <a:ln w="9525">
                      <a:noFill/>
                      <a:miter lim="800000"/>
                      <a:headEnd/>
                      <a:tailEnd/>
                    </a:ln>
                  </pic:spPr>
                </pic:pic>
              </a:graphicData>
            </a:graphic>
          </wp:anchor>
        </w:drawing>
      </w:r>
    </w:p>
    <w:p w14:paraId="0D724ED7" w14:textId="518CBC5D" w:rsidR="00642299" w:rsidRPr="00F7047E" w:rsidRDefault="00642299" w:rsidP="00642299">
      <w:pPr>
        <w:spacing w:line="240" w:lineRule="auto"/>
        <w:jc w:val="center"/>
        <w:rPr>
          <w:rFonts w:ascii="Times New Roman" w:hAnsi="Times New Roman" w:cs="Times New Roman"/>
          <w:b/>
          <w:sz w:val="24"/>
          <w:szCs w:val="24"/>
        </w:rPr>
      </w:pPr>
    </w:p>
    <w:p w14:paraId="75474506" w14:textId="77777777" w:rsidR="00642299" w:rsidRPr="00F7047E" w:rsidRDefault="00642299" w:rsidP="00642299">
      <w:pPr>
        <w:spacing w:line="240" w:lineRule="auto"/>
        <w:jc w:val="center"/>
        <w:rPr>
          <w:rFonts w:ascii="Times New Roman" w:hAnsi="Times New Roman" w:cs="Times New Roman"/>
          <w:b/>
          <w:sz w:val="24"/>
          <w:szCs w:val="24"/>
        </w:rPr>
      </w:pPr>
    </w:p>
    <w:p w14:paraId="4A2FFCDA" w14:textId="77777777" w:rsidR="00642299" w:rsidRPr="00F7047E" w:rsidRDefault="00642299" w:rsidP="00642299">
      <w:pPr>
        <w:spacing w:line="240" w:lineRule="auto"/>
        <w:jc w:val="center"/>
        <w:rPr>
          <w:rFonts w:ascii="Times New Roman" w:hAnsi="Times New Roman" w:cs="Times New Roman"/>
          <w:b/>
          <w:sz w:val="24"/>
          <w:szCs w:val="24"/>
        </w:rPr>
      </w:pPr>
    </w:p>
    <w:p w14:paraId="2E0412D6" w14:textId="77777777" w:rsidR="00642299" w:rsidRPr="00F7047E" w:rsidRDefault="00642299" w:rsidP="00642299">
      <w:pPr>
        <w:spacing w:line="240" w:lineRule="auto"/>
        <w:jc w:val="center"/>
        <w:rPr>
          <w:rFonts w:ascii="Times New Roman" w:hAnsi="Times New Roman" w:cs="Times New Roman"/>
          <w:b/>
          <w:sz w:val="24"/>
          <w:szCs w:val="24"/>
        </w:rPr>
      </w:pPr>
    </w:p>
    <w:p w14:paraId="2F231DB8" w14:textId="77777777" w:rsidR="00642299" w:rsidRPr="00F7047E" w:rsidRDefault="00642299" w:rsidP="00BC5822">
      <w:pPr>
        <w:spacing w:line="240" w:lineRule="auto"/>
        <w:rPr>
          <w:rFonts w:ascii="Times New Roman" w:hAnsi="Times New Roman" w:cs="Times New Roman"/>
          <w:b/>
          <w:sz w:val="24"/>
          <w:szCs w:val="24"/>
        </w:rPr>
      </w:pPr>
    </w:p>
    <w:p w14:paraId="089D05FC" w14:textId="1371EC23" w:rsidR="00642299" w:rsidRPr="00F7047E" w:rsidRDefault="00642299" w:rsidP="00BC5822">
      <w:pPr>
        <w:spacing w:line="240" w:lineRule="auto"/>
        <w:jc w:val="center"/>
        <w:rPr>
          <w:rFonts w:ascii="Times New Roman" w:hAnsi="Times New Roman" w:cs="Times New Roman"/>
          <w:b/>
          <w:sz w:val="40"/>
          <w:szCs w:val="40"/>
        </w:rPr>
      </w:pPr>
      <w:r w:rsidRPr="00F7047E">
        <w:rPr>
          <w:rFonts w:ascii="Times New Roman" w:hAnsi="Times New Roman" w:cs="Times New Roman"/>
          <w:b/>
          <w:sz w:val="40"/>
          <w:szCs w:val="40"/>
        </w:rPr>
        <w:t>Gmina Secemin</w:t>
      </w:r>
    </w:p>
    <w:p w14:paraId="67234789" w14:textId="34A8A26D" w:rsidR="00642299" w:rsidRPr="00F7047E" w:rsidRDefault="00BC5822" w:rsidP="00BC5822">
      <w:pPr>
        <w:spacing w:line="240" w:lineRule="auto"/>
        <w:jc w:val="center"/>
        <w:rPr>
          <w:rFonts w:ascii="Times New Roman" w:hAnsi="Times New Roman" w:cs="Times New Roman"/>
          <w:sz w:val="32"/>
          <w:szCs w:val="32"/>
        </w:rPr>
      </w:pPr>
      <w:r w:rsidRPr="00F7047E">
        <w:rPr>
          <w:rFonts w:ascii="Times New Roman" w:hAnsi="Times New Roman" w:cs="Times New Roman"/>
          <w:sz w:val="32"/>
          <w:szCs w:val="32"/>
        </w:rPr>
        <w:t>OPIS PRZEDMIOTU I</w:t>
      </w:r>
      <w:r w:rsidR="00642299" w:rsidRPr="00F7047E">
        <w:rPr>
          <w:rFonts w:ascii="Times New Roman" w:hAnsi="Times New Roman" w:cs="Times New Roman"/>
          <w:sz w:val="32"/>
          <w:szCs w:val="32"/>
        </w:rPr>
        <w:t xml:space="preserve"> WARUNKÓW ZAMÓWIENIA</w:t>
      </w:r>
    </w:p>
    <w:p w14:paraId="4F7C4B07" w14:textId="5CECA109" w:rsidR="00642299" w:rsidRPr="00F7047E" w:rsidRDefault="00642299" w:rsidP="00642299">
      <w:pPr>
        <w:spacing w:line="240" w:lineRule="auto"/>
        <w:jc w:val="center"/>
        <w:rPr>
          <w:rFonts w:ascii="Times New Roman" w:hAnsi="Times New Roman" w:cs="Times New Roman"/>
          <w:sz w:val="28"/>
          <w:szCs w:val="28"/>
        </w:rPr>
      </w:pPr>
      <w:r w:rsidRPr="00F7047E">
        <w:rPr>
          <w:rFonts w:ascii="Times New Roman" w:hAnsi="Times New Roman" w:cs="Times New Roman"/>
          <w:sz w:val="28"/>
          <w:szCs w:val="24"/>
        </w:rPr>
        <w:t>„</w:t>
      </w:r>
      <w:r w:rsidR="00BC5822" w:rsidRPr="00F7047E">
        <w:rPr>
          <w:rFonts w:ascii="Times New Roman" w:eastAsia="Times New Roman" w:hAnsi="Times New Roman" w:cs="Times New Roman"/>
          <w:b/>
          <w:i/>
          <w:sz w:val="28"/>
          <w:szCs w:val="28"/>
          <w:lang w:eastAsia="pl-PL"/>
        </w:rPr>
        <w:t>Przebudowa</w:t>
      </w:r>
      <w:r w:rsidR="00F557D8" w:rsidRPr="00F7047E">
        <w:rPr>
          <w:rFonts w:ascii="Times New Roman" w:eastAsia="Times New Roman" w:hAnsi="Times New Roman" w:cs="Times New Roman"/>
          <w:b/>
          <w:i/>
          <w:sz w:val="28"/>
          <w:szCs w:val="28"/>
          <w:lang w:eastAsia="pl-PL"/>
        </w:rPr>
        <w:t xml:space="preserve"> drogi gminnej</w:t>
      </w:r>
      <w:r w:rsidR="00BC5822" w:rsidRPr="00F7047E">
        <w:rPr>
          <w:rFonts w:ascii="Times New Roman" w:eastAsia="Times New Roman" w:hAnsi="Times New Roman" w:cs="Times New Roman"/>
          <w:b/>
          <w:i/>
          <w:sz w:val="28"/>
          <w:szCs w:val="28"/>
          <w:lang w:eastAsia="pl-PL"/>
        </w:rPr>
        <w:t xml:space="preserve"> Nr 375023</w:t>
      </w:r>
      <w:r w:rsidR="00B16FC3" w:rsidRPr="00F7047E">
        <w:rPr>
          <w:rFonts w:ascii="Times New Roman" w:eastAsia="Times New Roman" w:hAnsi="Times New Roman" w:cs="Times New Roman"/>
          <w:b/>
          <w:i/>
          <w:sz w:val="28"/>
          <w:szCs w:val="28"/>
          <w:lang w:eastAsia="pl-PL"/>
        </w:rPr>
        <w:t>T</w:t>
      </w:r>
      <w:r w:rsidR="00977F57" w:rsidRPr="00F7047E">
        <w:rPr>
          <w:rFonts w:ascii="Times New Roman" w:eastAsia="Times New Roman" w:hAnsi="Times New Roman" w:cs="Times New Roman"/>
          <w:b/>
          <w:i/>
          <w:sz w:val="28"/>
          <w:szCs w:val="28"/>
          <w:lang w:eastAsia="pl-PL"/>
        </w:rPr>
        <w:t xml:space="preserve"> </w:t>
      </w:r>
      <w:r w:rsidR="00B16FC3" w:rsidRPr="00F7047E">
        <w:rPr>
          <w:rFonts w:ascii="Times New Roman" w:eastAsia="Times New Roman" w:hAnsi="Times New Roman" w:cs="Times New Roman"/>
          <w:b/>
          <w:i/>
          <w:sz w:val="28"/>
          <w:szCs w:val="28"/>
          <w:lang w:eastAsia="pl-PL"/>
        </w:rPr>
        <w:t>–</w:t>
      </w:r>
      <w:r w:rsidR="001338C0" w:rsidRPr="00F7047E">
        <w:rPr>
          <w:rFonts w:ascii="Times New Roman" w:eastAsia="Times New Roman" w:hAnsi="Times New Roman" w:cs="Times New Roman"/>
          <w:b/>
          <w:i/>
          <w:sz w:val="28"/>
          <w:szCs w:val="28"/>
          <w:lang w:eastAsia="pl-PL"/>
        </w:rPr>
        <w:t xml:space="preserve"> </w:t>
      </w:r>
      <w:r w:rsidR="00BC5822" w:rsidRPr="00F7047E">
        <w:rPr>
          <w:rFonts w:ascii="Times New Roman" w:eastAsia="Times New Roman" w:hAnsi="Times New Roman" w:cs="Times New Roman"/>
          <w:b/>
          <w:i/>
          <w:sz w:val="28"/>
          <w:szCs w:val="28"/>
          <w:lang w:eastAsia="pl-PL"/>
        </w:rPr>
        <w:t xml:space="preserve">Kluczyce do toru km 0+550 – 0+875, 325 mb </w:t>
      </w:r>
      <w:r w:rsidRPr="00F7047E">
        <w:rPr>
          <w:rFonts w:ascii="Times New Roman" w:hAnsi="Times New Roman" w:cs="Times New Roman"/>
          <w:sz w:val="28"/>
          <w:szCs w:val="28"/>
        </w:rPr>
        <w:t>”</w:t>
      </w:r>
    </w:p>
    <w:p w14:paraId="6E5739D6" w14:textId="77777777" w:rsidR="00642299" w:rsidRPr="00F7047E" w:rsidRDefault="00642299" w:rsidP="00642299">
      <w:pPr>
        <w:spacing w:line="240" w:lineRule="auto"/>
        <w:rPr>
          <w:rFonts w:ascii="Times New Roman" w:hAnsi="Times New Roman" w:cs="Times New Roman"/>
        </w:rPr>
      </w:pPr>
    </w:p>
    <w:p w14:paraId="2352AEF8" w14:textId="77777777" w:rsidR="00642299" w:rsidRPr="00F7047E" w:rsidRDefault="00642299" w:rsidP="00642299">
      <w:pPr>
        <w:spacing w:line="240" w:lineRule="auto"/>
        <w:rPr>
          <w:rFonts w:ascii="Times New Roman" w:hAnsi="Times New Roman" w:cs="Times New Roman"/>
        </w:rPr>
      </w:pPr>
    </w:p>
    <w:p w14:paraId="360F2D0C" w14:textId="525ED4C0" w:rsidR="009571A4" w:rsidRPr="00F7047E" w:rsidRDefault="009571A4" w:rsidP="009571A4">
      <w:pPr>
        <w:spacing w:line="240" w:lineRule="auto"/>
        <w:jc w:val="both"/>
        <w:rPr>
          <w:rFonts w:ascii="Times New Roman" w:hAnsi="Times New Roman" w:cs="Times New Roman"/>
          <w:sz w:val="24"/>
          <w:szCs w:val="24"/>
        </w:rPr>
      </w:pPr>
      <w:r w:rsidRPr="00F7047E">
        <w:rPr>
          <w:rFonts w:ascii="Times New Roman" w:hAnsi="Times New Roman" w:cs="Times New Roman"/>
          <w:sz w:val="24"/>
          <w:szCs w:val="24"/>
        </w:rPr>
        <w:t xml:space="preserve">Tryb postępowania: </w:t>
      </w:r>
      <w:r w:rsidR="00BC5822" w:rsidRPr="00F7047E">
        <w:rPr>
          <w:rFonts w:ascii="Times New Roman" w:hAnsi="Times New Roman" w:cs="Times New Roman"/>
          <w:b/>
          <w:sz w:val="24"/>
          <w:szCs w:val="24"/>
        </w:rPr>
        <w:t>zapytanie ofertowe</w:t>
      </w:r>
    </w:p>
    <w:p w14:paraId="00593A9A" w14:textId="77777777" w:rsidR="00BC5822" w:rsidRPr="00F7047E" w:rsidRDefault="00BC5822" w:rsidP="00BC5822">
      <w:pPr>
        <w:spacing w:after="0" w:line="240" w:lineRule="auto"/>
        <w:jc w:val="both"/>
        <w:rPr>
          <w:rFonts w:ascii="Times New Roman" w:hAnsi="Times New Roman" w:cs="Times New Roman"/>
          <w:b/>
          <w:sz w:val="24"/>
          <w:szCs w:val="24"/>
        </w:rPr>
      </w:pPr>
      <w:r w:rsidRPr="00F7047E">
        <w:rPr>
          <w:rFonts w:ascii="Times New Roman" w:hAnsi="Times New Roman" w:cs="Times New Roman"/>
          <w:b/>
          <w:sz w:val="24"/>
          <w:szCs w:val="24"/>
        </w:rPr>
        <w:t>Wartość szacunkowa:</w:t>
      </w:r>
    </w:p>
    <w:p w14:paraId="7F3FEDBD" w14:textId="7A29DFDD" w:rsidR="009571A4" w:rsidRPr="00F7047E" w:rsidRDefault="009571A4" w:rsidP="009571A4">
      <w:pPr>
        <w:spacing w:line="240" w:lineRule="auto"/>
        <w:jc w:val="both"/>
        <w:rPr>
          <w:rFonts w:ascii="Times New Roman" w:hAnsi="Times New Roman" w:cs="Times New Roman"/>
          <w:sz w:val="24"/>
          <w:szCs w:val="24"/>
        </w:rPr>
      </w:pPr>
      <w:r w:rsidRPr="00F7047E">
        <w:rPr>
          <w:rFonts w:ascii="Times New Roman" w:hAnsi="Times New Roman" w:cs="Times New Roman"/>
          <w:sz w:val="24"/>
          <w:szCs w:val="24"/>
        </w:rPr>
        <w:t>poniżej kwot określonych w przepisach wydanych na podstawie art. 11 ust. 8 ustawy z dnia 29 stycznia 2004 roku Prawo zamówień publicznych.</w:t>
      </w:r>
    </w:p>
    <w:p w14:paraId="52905755" w14:textId="77777777" w:rsidR="009571A4" w:rsidRPr="00F7047E" w:rsidRDefault="009571A4" w:rsidP="009571A4">
      <w:pPr>
        <w:spacing w:line="240" w:lineRule="auto"/>
        <w:rPr>
          <w:rFonts w:ascii="Times New Roman" w:hAnsi="Times New Roman" w:cs="Times New Roman"/>
          <w:sz w:val="24"/>
          <w:szCs w:val="24"/>
        </w:rPr>
      </w:pPr>
    </w:p>
    <w:p w14:paraId="06733279" w14:textId="77777777" w:rsidR="009571A4" w:rsidRPr="00F7047E" w:rsidRDefault="009571A4" w:rsidP="009571A4">
      <w:pPr>
        <w:spacing w:line="240" w:lineRule="auto"/>
        <w:ind w:left="5103"/>
        <w:jc w:val="center"/>
        <w:rPr>
          <w:rFonts w:ascii="Times New Roman" w:hAnsi="Times New Roman" w:cs="Times New Roman"/>
          <w:sz w:val="24"/>
          <w:szCs w:val="24"/>
        </w:rPr>
      </w:pPr>
      <w:r w:rsidRPr="00F7047E">
        <w:rPr>
          <w:rFonts w:ascii="Times New Roman" w:hAnsi="Times New Roman" w:cs="Times New Roman"/>
          <w:sz w:val="24"/>
          <w:szCs w:val="24"/>
        </w:rPr>
        <w:t>Zatwierdzam:</w:t>
      </w:r>
    </w:p>
    <w:p w14:paraId="0C63F03A" w14:textId="77777777" w:rsidR="009571A4" w:rsidRPr="00F7047E" w:rsidRDefault="009571A4" w:rsidP="009571A4">
      <w:pPr>
        <w:spacing w:line="240" w:lineRule="auto"/>
        <w:ind w:left="5103"/>
        <w:jc w:val="center"/>
        <w:rPr>
          <w:rFonts w:ascii="Times New Roman" w:hAnsi="Times New Roman" w:cs="Times New Roman"/>
          <w:sz w:val="24"/>
          <w:szCs w:val="24"/>
        </w:rPr>
      </w:pPr>
      <w:r w:rsidRPr="00F7047E">
        <w:rPr>
          <w:rFonts w:ascii="Times New Roman" w:hAnsi="Times New Roman" w:cs="Times New Roman"/>
          <w:sz w:val="24"/>
          <w:szCs w:val="24"/>
        </w:rPr>
        <w:t>Wójt Gminy Secemin</w:t>
      </w:r>
    </w:p>
    <w:p w14:paraId="30E81639" w14:textId="2551089D" w:rsidR="00642299" w:rsidRPr="00F7047E" w:rsidRDefault="009571A4" w:rsidP="00BC5822">
      <w:pPr>
        <w:spacing w:line="240" w:lineRule="auto"/>
        <w:ind w:left="5103"/>
        <w:jc w:val="center"/>
        <w:rPr>
          <w:rFonts w:ascii="Times New Roman" w:hAnsi="Times New Roman" w:cs="Times New Roman"/>
          <w:sz w:val="24"/>
          <w:szCs w:val="24"/>
        </w:rPr>
      </w:pPr>
      <w:r w:rsidRPr="00F7047E">
        <w:rPr>
          <w:rFonts w:ascii="Times New Roman" w:hAnsi="Times New Roman" w:cs="Times New Roman"/>
          <w:sz w:val="24"/>
          <w:szCs w:val="24"/>
        </w:rPr>
        <w:t>Tadeusz Piekarski</w:t>
      </w:r>
    </w:p>
    <w:p w14:paraId="6B5B3F84" w14:textId="77777777" w:rsidR="00BC5822" w:rsidRPr="00F7047E" w:rsidRDefault="00BC5822" w:rsidP="00BC5822">
      <w:pPr>
        <w:spacing w:line="240" w:lineRule="auto"/>
        <w:ind w:left="5103"/>
        <w:jc w:val="center"/>
        <w:rPr>
          <w:rFonts w:ascii="Times New Roman" w:hAnsi="Times New Roman" w:cs="Times New Roman"/>
          <w:sz w:val="24"/>
          <w:szCs w:val="24"/>
        </w:rPr>
      </w:pPr>
    </w:p>
    <w:p w14:paraId="26A0894A" w14:textId="77777777" w:rsidR="00BC5822" w:rsidRPr="00F7047E" w:rsidRDefault="00BC5822" w:rsidP="00BC5822">
      <w:pPr>
        <w:spacing w:line="240" w:lineRule="auto"/>
        <w:ind w:left="5103"/>
        <w:jc w:val="center"/>
        <w:rPr>
          <w:rFonts w:ascii="Times New Roman" w:hAnsi="Times New Roman" w:cs="Times New Roman"/>
          <w:sz w:val="24"/>
          <w:szCs w:val="24"/>
          <w:u w:val="single"/>
        </w:rPr>
      </w:pPr>
    </w:p>
    <w:p w14:paraId="3C9A9DE6" w14:textId="0EDF6093" w:rsidR="001338C0" w:rsidRPr="00F7047E" w:rsidRDefault="00642299" w:rsidP="00642299">
      <w:pPr>
        <w:spacing w:line="240" w:lineRule="auto"/>
        <w:rPr>
          <w:rFonts w:ascii="Times New Roman" w:hAnsi="Times New Roman" w:cs="Times New Roman"/>
          <w:sz w:val="24"/>
          <w:szCs w:val="24"/>
          <w:u w:val="single"/>
        </w:rPr>
      </w:pPr>
      <w:r w:rsidRPr="00F7047E">
        <w:rPr>
          <w:rFonts w:ascii="Times New Roman" w:hAnsi="Times New Roman" w:cs="Times New Roman"/>
          <w:sz w:val="24"/>
          <w:szCs w:val="24"/>
          <w:u w:val="single"/>
        </w:rPr>
        <w:t>Do</w:t>
      </w:r>
      <w:r w:rsidR="00BC5822" w:rsidRPr="00F7047E">
        <w:rPr>
          <w:rFonts w:ascii="Times New Roman" w:hAnsi="Times New Roman" w:cs="Times New Roman"/>
          <w:sz w:val="24"/>
          <w:szCs w:val="24"/>
          <w:u w:val="single"/>
        </w:rPr>
        <w:t>kumentację ofertową przygotowały</w:t>
      </w:r>
      <w:r w:rsidR="001338C0" w:rsidRPr="00F7047E">
        <w:rPr>
          <w:rFonts w:ascii="Times New Roman" w:hAnsi="Times New Roman" w:cs="Times New Roman"/>
          <w:sz w:val="24"/>
          <w:szCs w:val="24"/>
          <w:u w:val="single"/>
        </w:rPr>
        <w:t xml:space="preserve">: </w:t>
      </w:r>
    </w:p>
    <w:p w14:paraId="446BF6B4" w14:textId="299B527A" w:rsidR="00BC5822" w:rsidRPr="00F7047E" w:rsidRDefault="001338C0" w:rsidP="001338C0">
      <w:pPr>
        <w:spacing w:line="240" w:lineRule="auto"/>
        <w:jc w:val="both"/>
        <w:rPr>
          <w:rFonts w:ascii="Times New Roman" w:hAnsi="Times New Roman" w:cs="Times New Roman"/>
          <w:sz w:val="24"/>
          <w:szCs w:val="24"/>
        </w:rPr>
      </w:pPr>
      <w:r w:rsidRPr="00F7047E">
        <w:rPr>
          <w:rFonts w:ascii="Times New Roman" w:hAnsi="Times New Roman" w:cs="Times New Roman"/>
          <w:b/>
          <w:sz w:val="24"/>
          <w:szCs w:val="24"/>
        </w:rPr>
        <w:t>Edyta Włodarska</w:t>
      </w:r>
      <w:r w:rsidRPr="00F7047E">
        <w:rPr>
          <w:rFonts w:ascii="Times New Roman" w:hAnsi="Times New Roman" w:cs="Times New Roman"/>
          <w:sz w:val="24"/>
          <w:szCs w:val="24"/>
        </w:rPr>
        <w:t xml:space="preserve"> – podinspektor ds. zamówień</w:t>
      </w:r>
      <w:r w:rsidR="00BC5822" w:rsidRPr="00F7047E">
        <w:rPr>
          <w:rFonts w:ascii="Times New Roman" w:hAnsi="Times New Roman" w:cs="Times New Roman"/>
          <w:sz w:val="24"/>
          <w:szCs w:val="24"/>
        </w:rPr>
        <w:t xml:space="preserve"> publicznych i gospodarki</w:t>
      </w:r>
      <w:r w:rsidR="00BC5822" w:rsidRPr="00F7047E">
        <w:rPr>
          <w:rFonts w:ascii="Times New Roman" w:hAnsi="Times New Roman" w:cs="Times New Roman"/>
          <w:sz w:val="24"/>
          <w:szCs w:val="24"/>
        </w:rPr>
        <w:br/>
      </w:r>
      <w:r w:rsidRPr="00F7047E">
        <w:rPr>
          <w:rFonts w:ascii="Times New Roman" w:hAnsi="Times New Roman" w:cs="Times New Roman"/>
          <w:sz w:val="24"/>
          <w:szCs w:val="24"/>
        </w:rPr>
        <w:t>nieruchomościami</w:t>
      </w:r>
    </w:p>
    <w:p w14:paraId="20D804FA" w14:textId="2FF44C0A" w:rsidR="00BC5822" w:rsidRPr="00F7047E" w:rsidRDefault="00BC5822" w:rsidP="001338C0">
      <w:pPr>
        <w:spacing w:line="240" w:lineRule="auto"/>
        <w:jc w:val="both"/>
        <w:rPr>
          <w:rFonts w:ascii="Times New Roman" w:hAnsi="Times New Roman" w:cs="Times New Roman"/>
          <w:sz w:val="24"/>
          <w:szCs w:val="24"/>
        </w:rPr>
      </w:pPr>
      <w:r w:rsidRPr="00F7047E">
        <w:rPr>
          <w:rFonts w:ascii="Times New Roman" w:hAnsi="Times New Roman" w:cs="Times New Roman"/>
          <w:b/>
          <w:sz w:val="24"/>
          <w:szCs w:val="24"/>
        </w:rPr>
        <w:t>Izabela Drążkiewicz</w:t>
      </w:r>
      <w:r w:rsidRPr="00F7047E">
        <w:rPr>
          <w:rFonts w:ascii="Times New Roman" w:hAnsi="Times New Roman" w:cs="Times New Roman"/>
          <w:sz w:val="24"/>
          <w:szCs w:val="24"/>
        </w:rPr>
        <w:t xml:space="preserve"> – podinspektor ds. gospodarki przestrzennej i komunalnej</w:t>
      </w:r>
    </w:p>
    <w:p w14:paraId="6D36D376" w14:textId="77777777" w:rsidR="00BC5822" w:rsidRPr="00F7047E" w:rsidRDefault="00BC5822" w:rsidP="001338C0">
      <w:pPr>
        <w:spacing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203"/>
      </w:tblGrid>
      <w:tr w:rsidR="00642299" w:rsidRPr="00F7047E" w14:paraId="056CB88B" w14:textId="77777777" w:rsidTr="00D17BD5">
        <w:tc>
          <w:tcPr>
            <w:tcW w:w="9353" w:type="dxa"/>
          </w:tcPr>
          <w:p w14:paraId="45987927" w14:textId="77777777" w:rsidR="00642299" w:rsidRPr="00F7047E" w:rsidRDefault="00642299" w:rsidP="00E37336">
            <w:pPr>
              <w:pStyle w:val="Akapitzlist"/>
              <w:numPr>
                <w:ilvl w:val="0"/>
                <w:numId w:val="1"/>
              </w:numPr>
              <w:jc w:val="both"/>
              <w:rPr>
                <w:rFonts w:ascii="Times New Roman" w:hAnsi="Times New Roman" w:cs="Times New Roman"/>
                <w:b/>
                <w:sz w:val="24"/>
                <w:szCs w:val="24"/>
              </w:rPr>
            </w:pPr>
            <w:r w:rsidRPr="00F7047E">
              <w:rPr>
                <w:rFonts w:ascii="Times New Roman" w:hAnsi="Times New Roman" w:cs="Times New Roman"/>
                <w:b/>
                <w:sz w:val="24"/>
                <w:szCs w:val="24"/>
              </w:rPr>
              <w:lastRenderedPageBreak/>
              <w:t>Dane Zamawiającego.</w:t>
            </w:r>
          </w:p>
        </w:tc>
      </w:tr>
    </w:tbl>
    <w:p w14:paraId="404AF1DC" w14:textId="35F47F2F" w:rsidR="00642299" w:rsidRPr="00F7047E" w:rsidRDefault="00642299" w:rsidP="00642299">
      <w:pPr>
        <w:spacing w:after="0" w:line="240" w:lineRule="auto"/>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Nazwa Zamawiającego:</w:t>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t>Gmina Secemin</w:t>
      </w:r>
    </w:p>
    <w:p w14:paraId="162D5E17" w14:textId="7FBFFBC5" w:rsidR="00642299" w:rsidRPr="00F7047E" w:rsidRDefault="00642299" w:rsidP="00642299">
      <w:pPr>
        <w:spacing w:after="0" w:line="240" w:lineRule="auto"/>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Siedziba:</w:t>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t>ul. Struga 2</w:t>
      </w:r>
    </w:p>
    <w:p w14:paraId="657F51AC" w14:textId="032AC2A2" w:rsidR="00642299" w:rsidRPr="00F7047E" w:rsidRDefault="00642299" w:rsidP="00642299">
      <w:pPr>
        <w:spacing w:after="0" w:line="240" w:lineRule="auto"/>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t>29-145 Secemin</w:t>
      </w:r>
    </w:p>
    <w:p w14:paraId="606D31F6" w14:textId="1A798351" w:rsidR="00642299" w:rsidRPr="00F7047E" w:rsidRDefault="00642299" w:rsidP="00642299">
      <w:pPr>
        <w:spacing w:after="0" w:line="240" w:lineRule="auto"/>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Telefon:</w:t>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t>(+48 34) 35-56-017</w:t>
      </w:r>
    </w:p>
    <w:p w14:paraId="58229B95" w14:textId="42AF7253" w:rsidR="00642299" w:rsidRPr="00F7047E" w:rsidRDefault="00642299" w:rsidP="00642299">
      <w:pPr>
        <w:spacing w:after="0" w:line="240" w:lineRule="auto"/>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Fax:</w:t>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t>(+48 34) 39-06-860</w:t>
      </w:r>
    </w:p>
    <w:p w14:paraId="42B78E94" w14:textId="561C2CCC" w:rsidR="00642299" w:rsidRPr="00F7047E" w:rsidRDefault="00642299" w:rsidP="00642299">
      <w:pPr>
        <w:spacing w:after="0" w:line="240" w:lineRule="auto"/>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E-mail:</w:t>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przetargi@secemin.pl</w:t>
      </w:r>
    </w:p>
    <w:p w14:paraId="16E58960" w14:textId="25BB4218" w:rsidR="00642299" w:rsidRPr="00F7047E" w:rsidRDefault="00642299" w:rsidP="00642299">
      <w:pPr>
        <w:spacing w:after="0" w:line="240" w:lineRule="auto"/>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NIP:</w:t>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t>656-19-19-620</w:t>
      </w:r>
    </w:p>
    <w:p w14:paraId="7ED3F7E5" w14:textId="11EF64F4" w:rsidR="00642299" w:rsidRPr="00F7047E" w:rsidRDefault="00642299" w:rsidP="00642299">
      <w:pPr>
        <w:spacing w:after="0" w:line="240" w:lineRule="auto"/>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Regon:</w:t>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151398994</w:t>
      </w:r>
    </w:p>
    <w:p w14:paraId="24DA0C19" w14:textId="2800AC20" w:rsidR="00642299" w:rsidRPr="00F7047E" w:rsidRDefault="00642299" w:rsidP="00642299">
      <w:pPr>
        <w:spacing w:after="0" w:line="240" w:lineRule="auto"/>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Strona internetowa:</w:t>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00F7047E">
        <w:rPr>
          <w:rFonts w:ascii="Times New Roman" w:eastAsia="Times New Roman" w:hAnsi="Times New Roman" w:cs="Times New Roman"/>
          <w:lang w:eastAsia="pl-PL"/>
        </w:rPr>
        <w:tab/>
      </w:r>
      <w:hyperlink r:id="rId9" w:history="1">
        <w:r w:rsidR="0013135A" w:rsidRPr="00F7047E">
          <w:rPr>
            <w:rStyle w:val="Hipercze"/>
            <w:rFonts w:ascii="Times New Roman" w:eastAsia="Times New Roman" w:hAnsi="Times New Roman" w:cs="Times New Roman"/>
            <w:lang w:eastAsia="pl-PL"/>
          </w:rPr>
          <w:t>http://secemin.pl/</w:t>
        </w:r>
      </w:hyperlink>
    </w:p>
    <w:p w14:paraId="5C0ED0F4" w14:textId="4C1753BE" w:rsidR="00642299" w:rsidRPr="00F7047E" w:rsidRDefault="00642299" w:rsidP="00642299">
      <w:pPr>
        <w:spacing w:after="0" w:line="240" w:lineRule="auto"/>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BIP:</w:t>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hyperlink r:id="rId10" w:history="1">
        <w:r w:rsidRPr="00F7047E">
          <w:rPr>
            <w:rStyle w:val="Hipercze"/>
            <w:rFonts w:ascii="Times New Roman" w:eastAsia="Times New Roman" w:hAnsi="Times New Roman" w:cs="Times New Roman"/>
            <w:color w:val="auto"/>
            <w:lang w:eastAsia="pl-PL"/>
          </w:rPr>
          <w:t>http://www.secemin.eobip.pl/</w:t>
        </w:r>
      </w:hyperlink>
    </w:p>
    <w:p w14:paraId="32A1000A" w14:textId="77777777" w:rsidR="00F557D8" w:rsidRPr="00F7047E" w:rsidRDefault="00642299" w:rsidP="00F557D8">
      <w:pPr>
        <w:spacing w:after="0" w:line="240" w:lineRule="auto"/>
        <w:ind w:left="2832" w:hanging="2832"/>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Godziny urzędowania:</w:t>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t>pon-piąt. godz. 7.30-15.30</w:t>
      </w:r>
    </w:p>
    <w:p w14:paraId="3C728AA7" w14:textId="0E8ACB6E" w:rsidR="00642299" w:rsidRPr="00F7047E" w:rsidRDefault="00F557D8" w:rsidP="00F557D8">
      <w:pPr>
        <w:spacing w:after="0" w:line="240" w:lineRule="auto"/>
        <w:ind w:left="2832" w:hanging="2832"/>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ab/>
      </w:r>
      <w:r w:rsidR="00642299" w:rsidRPr="00F7047E">
        <w:rPr>
          <w:rFonts w:ascii="Times New Roman" w:eastAsia="Times New Roman" w:hAnsi="Times New Roman" w:cs="Times New Roman"/>
          <w:sz w:val="18"/>
          <w:lang w:eastAsia="pl-PL"/>
        </w:rPr>
        <w:t>z wyjątkiem dni ustawowo wolnych</w:t>
      </w:r>
    </w:p>
    <w:p w14:paraId="113E02E3" w14:textId="77777777" w:rsidR="00642299" w:rsidRPr="00F7047E" w:rsidRDefault="00642299" w:rsidP="00642299">
      <w:pPr>
        <w:spacing w:after="0" w:line="240" w:lineRule="auto"/>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203"/>
      </w:tblGrid>
      <w:tr w:rsidR="009571A4" w:rsidRPr="00F7047E" w14:paraId="37BC9066" w14:textId="77777777" w:rsidTr="00D17BD5">
        <w:tc>
          <w:tcPr>
            <w:tcW w:w="9353" w:type="dxa"/>
          </w:tcPr>
          <w:p w14:paraId="13016641" w14:textId="77777777" w:rsidR="009571A4" w:rsidRPr="00F7047E" w:rsidRDefault="009571A4" w:rsidP="00E37336">
            <w:pPr>
              <w:pStyle w:val="Akapitzlist"/>
              <w:numPr>
                <w:ilvl w:val="0"/>
                <w:numId w:val="1"/>
              </w:numPr>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sz w:val="24"/>
                <w:szCs w:val="24"/>
                <w:lang w:eastAsia="pl-PL"/>
              </w:rPr>
              <w:t>Tryb udzielenia zamówienia oraz miejsce publikacji ogłoszenia.</w:t>
            </w:r>
          </w:p>
        </w:tc>
      </w:tr>
    </w:tbl>
    <w:p w14:paraId="7EEA5CAB" w14:textId="77777777" w:rsidR="00AF3B22" w:rsidRPr="00F7047E" w:rsidRDefault="004457EE" w:rsidP="00F7047E">
      <w:pPr>
        <w:pStyle w:val="Akapitzlist"/>
        <w:widowControl w:val="0"/>
        <w:numPr>
          <w:ilvl w:val="1"/>
          <w:numId w:val="1"/>
        </w:numPr>
        <w:suppressAutoHyphens/>
        <w:autoSpaceDN w:val="0"/>
        <w:spacing w:after="0" w:line="240" w:lineRule="auto"/>
        <w:jc w:val="both"/>
        <w:textAlignment w:val="baseline"/>
        <w:rPr>
          <w:rFonts w:ascii="Times New Roman" w:eastAsia="Times New Roman" w:hAnsi="Times New Roman" w:cs="Times New Roman"/>
          <w:sz w:val="4"/>
          <w:szCs w:val="4"/>
          <w:lang w:eastAsia="pl-PL"/>
        </w:rPr>
      </w:pPr>
      <w:r w:rsidRPr="00F7047E">
        <w:rPr>
          <w:rFonts w:ascii="Times New Roman" w:eastAsia="Lucida Sans Unicode" w:hAnsi="Times New Roman" w:cs="Times New Roman"/>
          <w:kern w:val="3"/>
          <w:lang w:eastAsia="pl-PL"/>
        </w:rPr>
        <w:t xml:space="preserve">Postępowanie prowadzone w trybie </w:t>
      </w:r>
      <w:r w:rsidR="00BC5822" w:rsidRPr="00F7047E">
        <w:rPr>
          <w:rFonts w:ascii="Times New Roman" w:eastAsia="Lucida Sans Unicode" w:hAnsi="Times New Roman" w:cs="Times New Roman"/>
          <w:kern w:val="3"/>
          <w:lang w:eastAsia="pl-PL"/>
        </w:rPr>
        <w:t xml:space="preserve">zapytania ofertowego </w:t>
      </w:r>
      <w:r w:rsidRPr="00F7047E">
        <w:rPr>
          <w:rFonts w:ascii="Times New Roman" w:eastAsia="Lucida Sans Unicode" w:hAnsi="Times New Roman" w:cs="Times New Roman"/>
          <w:kern w:val="3"/>
          <w:lang w:eastAsia="pl-PL"/>
        </w:rPr>
        <w:t xml:space="preserve">na podstawie </w:t>
      </w:r>
      <w:r w:rsidR="00BC5822" w:rsidRPr="00F7047E">
        <w:rPr>
          <w:rFonts w:ascii="Times New Roman" w:eastAsia="Lucida Sans Unicode" w:hAnsi="Times New Roman" w:cs="Times New Roman"/>
          <w:kern w:val="3"/>
          <w:lang w:eastAsia="pl-PL"/>
        </w:rPr>
        <w:t>Regulaminu udzielania zamówień</w:t>
      </w:r>
      <w:r w:rsidR="00AF3B22" w:rsidRPr="00F7047E">
        <w:rPr>
          <w:rFonts w:ascii="Times New Roman" w:eastAsia="Lucida Sans Unicode" w:hAnsi="Times New Roman" w:cs="Times New Roman"/>
          <w:kern w:val="3"/>
          <w:lang w:eastAsia="pl-PL"/>
        </w:rPr>
        <w:t xml:space="preserve"> publicznych poniżej 30 000 euro, stanowiącego załącznik nr 1 do Zarządzenia nr 27/2014 Wójta Gminy Secemin z dnia 23 maja 2014 r. </w:t>
      </w:r>
    </w:p>
    <w:p w14:paraId="753F5B06" w14:textId="298F50B5" w:rsidR="00D80027" w:rsidRPr="00F7047E" w:rsidRDefault="00AF3B22" w:rsidP="00F7047E">
      <w:pPr>
        <w:pStyle w:val="Akapitzlist"/>
        <w:widowControl w:val="0"/>
        <w:numPr>
          <w:ilvl w:val="1"/>
          <w:numId w:val="1"/>
        </w:numPr>
        <w:suppressAutoHyphens/>
        <w:autoSpaceDN w:val="0"/>
        <w:spacing w:after="0" w:line="240" w:lineRule="auto"/>
        <w:jc w:val="both"/>
        <w:textAlignment w:val="baseline"/>
        <w:rPr>
          <w:rFonts w:ascii="Times New Roman" w:eastAsia="Times New Roman" w:hAnsi="Times New Roman" w:cs="Times New Roman"/>
          <w:sz w:val="4"/>
          <w:szCs w:val="4"/>
          <w:lang w:eastAsia="pl-PL"/>
        </w:rPr>
      </w:pPr>
      <w:r w:rsidRPr="00F7047E">
        <w:rPr>
          <w:rFonts w:ascii="Times New Roman" w:eastAsia="Times New Roman" w:hAnsi="Times New Roman" w:cs="Times New Roman"/>
          <w:lang w:eastAsia="ar-SA"/>
        </w:rPr>
        <w:t>Zapytanie ofertowe</w:t>
      </w:r>
      <w:r w:rsidR="004457EE" w:rsidRPr="00F7047E">
        <w:rPr>
          <w:rFonts w:ascii="Times New Roman" w:eastAsia="Times New Roman" w:hAnsi="Times New Roman" w:cs="Times New Roman"/>
          <w:lang w:eastAsia="ar-SA"/>
        </w:rPr>
        <w:t xml:space="preserve"> na</w:t>
      </w:r>
      <w:r w:rsidRPr="00F7047E">
        <w:rPr>
          <w:rFonts w:ascii="Times New Roman" w:eastAsia="Times New Roman" w:hAnsi="Times New Roman" w:cs="Times New Roman"/>
          <w:lang w:eastAsia="ar-SA"/>
        </w:rPr>
        <w:t xml:space="preserve"> </w:t>
      </w:r>
      <w:r w:rsidR="004457EE" w:rsidRPr="00F7047E">
        <w:rPr>
          <w:rFonts w:ascii="Times New Roman" w:eastAsia="Times New Roman" w:hAnsi="Times New Roman" w:cs="Times New Roman"/>
          <w:lang w:eastAsia="ar-SA"/>
        </w:rPr>
        <w:t>roboty budowlane o wartości szacunkowej zamówienia poniżej progów ustalonych na podstawie art.11 ust. 8 us</w:t>
      </w:r>
      <w:r w:rsidR="00D80027" w:rsidRPr="00F7047E">
        <w:rPr>
          <w:rFonts w:ascii="Times New Roman" w:eastAsia="Times New Roman" w:hAnsi="Times New Roman" w:cs="Times New Roman"/>
          <w:lang w:eastAsia="ar-SA"/>
        </w:rPr>
        <w:t>tawy Prawo zamówień publicznych.</w:t>
      </w:r>
    </w:p>
    <w:p w14:paraId="09DCA7B8" w14:textId="70ADC92E" w:rsidR="009571A4" w:rsidRPr="00F7047E" w:rsidRDefault="009571A4" w:rsidP="00F7047E">
      <w:pPr>
        <w:pStyle w:val="Akapitzlist"/>
        <w:widowControl w:val="0"/>
        <w:numPr>
          <w:ilvl w:val="1"/>
          <w:numId w:val="1"/>
        </w:numPr>
        <w:suppressAutoHyphens/>
        <w:autoSpaceDN w:val="0"/>
        <w:spacing w:after="0" w:line="240" w:lineRule="auto"/>
        <w:jc w:val="both"/>
        <w:textAlignment w:val="baseline"/>
        <w:rPr>
          <w:rFonts w:ascii="Times New Roman" w:eastAsia="Times New Roman" w:hAnsi="Times New Roman" w:cs="Times New Roman"/>
          <w:sz w:val="4"/>
          <w:szCs w:val="4"/>
          <w:lang w:eastAsia="pl-PL"/>
        </w:rPr>
      </w:pPr>
      <w:r w:rsidRPr="00F7047E">
        <w:rPr>
          <w:rFonts w:ascii="Times New Roman" w:eastAsia="Times New Roman" w:hAnsi="Times New Roman" w:cs="Times New Roman"/>
          <w:lang w:eastAsia="pl-PL"/>
        </w:rPr>
        <w:t xml:space="preserve">Informacje o </w:t>
      </w:r>
      <w:r w:rsidR="00D80027" w:rsidRPr="00F7047E">
        <w:rPr>
          <w:rFonts w:ascii="Times New Roman" w:eastAsia="Times New Roman" w:hAnsi="Times New Roman" w:cs="Times New Roman"/>
          <w:lang w:eastAsia="pl-PL"/>
        </w:rPr>
        <w:t>postępowaniu</w:t>
      </w:r>
      <w:r w:rsidRPr="00F7047E">
        <w:rPr>
          <w:rFonts w:ascii="Times New Roman" w:eastAsia="Times New Roman" w:hAnsi="Times New Roman" w:cs="Times New Roman"/>
          <w:lang w:eastAsia="pl-PL"/>
        </w:rPr>
        <w:t xml:space="preserve"> zostały opublikowane:</w:t>
      </w:r>
    </w:p>
    <w:p w14:paraId="2F3044EA" w14:textId="77777777" w:rsidR="009571A4" w:rsidRPr="00F7047E" w:rsidRDefault="009571A4" w:rsidP="00F7047E">
      <w:pPr>
        <w:pStyle w:val="Akapitzlist"/>
        <w:numPr>
          <w:ilvl w:val="0"/>
          <w:numId w:val="2"/>
        </w:numPr>
        <w:spacing w:after="0" w:line="240" w:lineRule="auto"/>
        <w:ind w:left="1134" w:hanging="283"/>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na stronie Biuletynu Informacji Publicznej Urzędu Gminy Secemin,</w:t>
      </w:r>
    </w:p>
    <w:p w14:paraId="69D09075" w14:textId="77777777" w:rsidR="00642299" w:rsidRPr="00F7047E" w:rsidRDefault="009571A4" w:rsidP="00F7047E">
      <w:pPr>
        <w:pStyle w:val="Akapitzlist"/>
        <w:numPr>
          <w:ilvl w:val="0"/>
          <w:numId w:val="2"/>
        </w:numPr>
        <w:spacing w:after="0" w:line="240" w:lineRule="auto"/>
        <w:ind w:left="1134" w:hanging="283"/>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na tablicy ogłoszeń w siedzibie Zamawiającego.</w:t>
      </w:r>
    </w:p>
    <w:p w14:paraId="0142D557" w14:textId="77777777" w:rsidR="00642299" w:rsidRPr="00F7047E" w:rsidRDefault="00642299" w:rsidP="00642299">
      <w:pPr>
        <w:spacing w:after="0" w:line="240" w:lineRule="auto"/>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203"/>
      </w:tblGrid>
      <w:tr w:rsidR="00642299" w:rsidRPr="00F7047E" w14:paraId="02F8B6EA" w14:textId="77777777" w:rsidTr="00D17BD5">
        <w:tc>
          <w:tcPr>
            <w:tcW w:w="9353" w:type="dxa"/>
          </w:tcPr>
          <w:p w14:paraId="7BFF0F3E" w14:textId="5695A428" w:rsidR="00642299" w:rsidRPr="00F7047E" w:rsidRDefault="004F136F" w:rsidP="009D77E1">
            <w:pPr>
              <w:pStyle w:val="Akapitzlist"/>
              <w:numPr>
                <w:ilvl w:val="0"/>
                <w:numId w:val="7"/>
              </w:numPr>
              <w:ind w:left="709" w:hanging="425"/>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sz w:val="24"/>
                <w:szCs w:val="24"/>
                <w:lang w:eastAsia="pl-PL"/>
              </w:rPr>
              <w:t xml:space="preserve"> </w:t>
            </w:r>
            <w:r w:rsidR="00642299" w:rsidRPr="00F7047E">
              <w:rPr>
                <w:rFonts w:ascii="Times New Roman" w:eastAsia="Times New Roman" w:hAnsi="Times New Roman" w:cs="Times New Roman"/>
                <w:b/>
                <w:sz w:val="24"/>
                <w:szCs w:val="24"/>
                <w:lang w:eastAsia="pl-PL"/>
              </w:rPr>
              <w:t>Opis przedmiotu zamówienia.</w:t>
            </w:r>
          </w:p>
        </w:tc>
      </w:tr>
    </w:tbl>
    <w:p w14:paraId="77F34FE0" w14:textId="28160CB8" w:rsidR="00F557D8" w:rsidRPr="00F7047E" w:rsidRDefault="00F557D8" w:rsidP="00AF3B22">
      <w:pPr>
        <w:pStyle w:val="Akapitzlist"/>
        <w:numPr>
          <w:ilvl w:val="1"/>
          <w:numId w:val="3"/>
        </w:numPr>
        <w:autoSpaceDE w:val="0"/>
        <w:autoSpaceDN w:val="0"/>
        <w:adjustRightInd w:val="0"/>
        <w:spacing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Przedmiotem zamówienia </w:t>
      </w:r>
      <w:r w:rsidR="00B41D3E" w:rsidRPr="00F7047E">
        <w:rPr>
          <w:rFonts w:ascii="Times New Roman" w:eastAsia="Times New Roman" w:hAnsi="Times New Roman" w:cs="Times New Roman"/>
          <w:lang w:eastAsia="pl-PL"/>
        </w:rPr>
        <w:t>są</w:t>
      </w:r>
      <w:r w:rsidRPr="00F7047E">
        <w:rPr>
          <w:rFonts w:ascii="Times New Roman" w:eastAsia="Times New Roman" w:hAnsi="Times New Roman" w:cs="Times New Roman"/>
          <w:lang w:eastAsia="pl-PL"/>
        </w:rPr>
        <w:t xml:space="preserve"> </w:t>
      </w:r>
      <w:r w:rsidR="0013135A" w:rsidRPr="00F7047E">
        <w:rPr>
          <w:rFonts w:ascii="Times New Roman" w:eastAsia="Times New Roman" w:hAnsi="Times New Roman" w:cs="Times New Roman"/>
          <w:lang w:eastAsia="pl-PL"/>
        </w:rPr>
        <w:t>jest realizacja zadania pn.</w:t>
      </w:r>
    </w:p>
    <w:p w14:paraId="6E34124E" w14:textId="22D9B6EA" w:rsidR="004F136F" w:rsidRPr="00F7047E" w:rsidRDefault="00AF3B22" w:rsidP="00AF3B22">
      <w:pPr>
        <w:spacing w:line="240" w:lineRule="auto"/>
        <w:ind w:firstLine="708"/>
        <w:jc w:val="center"/>
        <w:rPr>
          <w:rFonts w:ascii="Times New Roman" w:hAnsi="Times New Roman" w:cs="Times New Roman"/>
        </w:rPr>
      </w:pPr>
      <w:r w:rsidRPr="00F7047E">
        <w:rPr>
          <w:rFonts w:ascii="Times New Roman" w:eastAsia="Times New Roman" w:hAnsi="Times New Roman" w:cs="Times New Roman"/>
          <w:b/>
          <w:i/>
          <w:lang w:eastAsia="pl-PL"/>
        </w:rPr>
        <w:t>Przebudowa drogi gminnej Nr 375023T – Kluczyce do toru km 0+550 – 0+875, 325 mb</w:t>
      </w:r>
    </w:p>
    <w:p w14:paraId="0940681F" w14:textId="5A611F31" w:rsidR="00B16FC3" w:rsidRPr="00F7047E" w:rsidRDefault="00F557D8" w:rsidP="00B16FC3">
      <w:pPr>
        <w:pStyle w:val="Akapitzlist"/>
        <w:numPr>
          <w:ilvl w:val="1"/>
          <w:numId w:val="4"/>
        </w:numPr>
        <w:spacing w:after="0" w:line="240" w:lineRule="auto"/>
        <w:ind w:left="709" w:hanging="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Przedmiot zamówienia</w:t>
      </w:r>
      <w:r w:rsidR="00347A8F" w:rsidRPr="00F7047E">
        <w:rPr>
          <w:rFonts w:ascii="Times New Roman" w:eastAsia="Times New Roman" w:hAnsi="Times New Roman" w:cs="Times New Roman"/>
          <w:lang w:eastAsia="pl-PL"/>
        </w:rPr>
        <w:t xml:space="preserve"> </w:t>
      </w:r>
      <w:r w:rsidRPr="00F7047E">
        <w:rPr>
          <w:rFonts w:ascii="Times New Roman" w:eastAsia="Times New Roman" w:hAnsi="Times New Roman" w:cs="Times New Roman"/>
          <w:lang w:eastAsia="pl-PL"/>
        </w:rPr>
        <w:t>wg Wspólnego Słownika Zamówień</w:t>
      </w:r>
      <w:r w:rsidR="00347A8F" w:rsidRPr="00F7047E">
        <w:rPr>
          <w:rFonts w:ascii="Times New Roman" w:eastAsia="Times New Roman" w:hAnsi="Times New Roman" w:cs="Times New Roman"/>
          <w:lang w:eastAsia="pl-PL"/>
        </w:rPr>
        <w:t xml:space="preserve"> </w:t>
      </w:r>
      <w:r w:rsidRPr="00F7047E">
        <w:rPr>
          <w:rFonts w:ascii="Times New Roman" w:eastAsia="Times New Roman" w:hAnsi="Times New Roman" w:cs="Times New Roman"/>
          <w:lang w:eastAsia="pl-PL"/>
        </w:rPr>
        <w:t>to:</w:t>
      </w:r>
    </w:p>
    <w:p w14:paraId="61E5EDBD" w14:textId="4107A3CC" w:rsidR="00645EB8" w:rsidRPr="00F7047E" w:rsidRDefault="00AF3B22" w:rsidP="00F557D8">
      <w:pPr>
        <w:pStyle w:val="Akapitzlist"/>
        <w:widowControl w:val="0"/>
        <w:suppressAutoHyphens/>
        <w:autoSpaceDN w:val="0"/>
        <w:spacing w:after="0" w:line="240" w:lineRule="auto"/>
        <w:textAlignment w:val="baseline"/>
        <w:rPr>
          <w:rFonts w:ascii="Times New Roman" w:eastAsia="Lucida Sans Unicode" w:hAnsi="Times New Roman" w:cs="Times New Roman"/>
          <w:b/>
          <w:kern w:val="3"/>
          <w:lang w:eastAsia="pl-PL"/>
        </w:rPr>
      </w:pPr>
      <w:r w:rsidRPr="00F7047E">
        <w:rPr>
          <w:rFonts w:ascii="Times New Roman" w:eastAsia="Lucida Sans Unicode" w:hAnsi="Times New Roman" w:cs="Times New Roman"/>
          <w:kern w:val="3"/>
          <w:lang w:eastAsia="pl-PL"/>
        </w:rPr>
        <w:t>Główny przedmiot:</w:t>
      </w:r>
    </w:p>
    <w:p w14:paraId="4C9B173E" w14:textId="3D3390B6" w:rsidR="00645EB8" w:rsidRPr="00F7047E" w:rsidRDefault="00427039" w:rsidP="00F557D8">
      <w:pPr>
        <w:pStyle w:val="Akapitzlist"/>
        <w:widowControl w:val="0"/>
        <w:suppressAutoHyphens/>
        <w:autoSpaceDN w:val="0"/>
        <w:spacing w:after="0" w:line="240" w:lineRule="auto"/>
        <w:textAlignment w:val="baseline"/>
        <w:rPr>
          <w:rFonts w:ascii="Times New Roman" w:eastAsia="Lucida Sans Unicode" w:hAnsi="Times New Roman" w:cs="Times New Roman"/>
          <w:bCs/>
          <w:color w:val="000000"/>
          <w:kern w:val="3"/>
          <w:lang w:eastAsia="pl-PL"/>
        </w:rPr>
      </w:pPr>
      <w:r w:rsidRPr="00F7047E">
        <w:rPr>
          <w:rFonts w:ascii="Times New Roman" w:eastAsia="Lucida Sans Unicode" w:hAnsi="Times New Roman" w:cs="Times New Roman"/>
          <w:b/>
          <w:kern w:val="3"/>
          <w:lang w:eastAsia="pl-PL"/>
        </w:rPr>
        <w:t>45 00 00 00–</w:t>
      </w:r>
      <w:r w:rsidR="00F557D8" w:rsidRPr="00F7047E">
        <w:rPr>
          <w:rFonts w:ascii="Times New Roman" w:eastAsia="Lucida Sans Unicode" w:hAnsi="Times New Roman" w:cs="Times New Roman"/>
          <w:b/>
          <w:kern w:val="3"/>
          <w:lang w:eastAsia="pl-PL"/>
        </w:rPr>
        <w:t>7</w:t>
      </w:r>
      <w:r w:rsidR="00645EB8" w:rsidRPr="00F7047E">
        <w:rPr>
          <w:rFonts w:ascii="Times New Roman" w:eastAsia="Lucida Sans Unicode" w:hAnsi="Times New Roman" w:cs="Times New Roman"/>
          <w:bCs/>
          <w:color w:val="000000"/>
          <w:kern w:val="3"/>
          <w:lang w:eastAsia="pl-PL"/>
        </w:rPr>
        <w:t xml:space="preserve">  </w:t>
      </w:r>
      <w:r w:rsidR="00F557D8" w:rsidRPr="00F7047E">
        <w:rPr>
          <w:rFonts w:ascii="Times New Roman" w:eastAsia="Lucida Sans Unicode" w:hAnsi="Times New Roman" w:cs="Times New Roman"/>
          <w:bCs/>
          <w:color w:val="000000"/>
          <w:kern w:val="3"/>
          <w:lang w:eastAsia="pl-PL"/>
        </w:rPr>
        <w:t xml:space="preserve">Roboty budowlane </w:t>
      </w:r>
    </w:p>
    <w:p w14:paraId="69246ED2" w14:textId="0D9A7AFC" w:rsidR="00427039" w:rsidRPr="00F7047E" w:rsidRDefault="00645EB8" w:rsidP="00F557D8">
      <w:pPr>
        <w:pStyle w:val="Akapitzlist"/>
        <w:widowControl w:val="0"/>
        <w:suppressAutoHyphens/>
        <w:autoSpaceDN w:val="0"/>
        <w:spacing w:after="0" w:line="240" w:lineRule="auto"/>
        <w:textAlignment w:val="baseline"/>
        <w:rPr>
          <w:rFonts w:ascii="Times New Roman" w:eastAsia="Lucida Sans Unicode" w:hAnsi="Times New Roman" w:cs="Times New Roman"/>
          <w:kern w:val="3"/>
          <w:lang w:eastAsia="pl-PL"/>
        </w:rPr>
      </w:pPr>
      <w:r w:rsidRPr="00F7047E">
        <w:rPr>
          <w:rFonts w:ascii="Times New Roman" w:eastAsia="Lucida Sans Unicode" w:hAnsi="Times New Roman" w:cs="Times New Roman"/>
          <w:b/>
          <w:bCs/>
          <w:color w:val="000000"/>
          <w:kern w:val="3"/>
          <w:lang w:eastAsia="pl-PL"/>
        </w:rPr>
        <w:t>45.11.00.00-1</w:t>
      </w:r>
      <w:r w:rsidRPr="00F7047E">
        <w:rPr>
          <w:rFonts w:ascii="Times New Roman" w:eastAsia="Lucida Sans Unicode" w:hAnsi="Times New Roman" w:cs="Times New Roman"/>
          <w:bCs/>
          <w:color w:val="000000"/>
          <w:kern w:val="3"/>
          <w:lang w:eastAsia="pl-PL"/>
        </w:rPr>
        <w:t xml:space="preserve">  Roboty w zakresie burzenia i rozbiórki obiektów budowlanych, roboty ziemne</w:t>
      </w:r>
      <w:r w:rsidR="00427039" w:rsidRPr="00F7047E">
        <w:rPr>
          <w:rFonts w:ascii="Times New Roman" w:eastAsia="Lucida Sans Unicode" w:hAnsi="Times New Roman" w:cs="Times New Roman"/>
          <w:bCs/>
          <w:color w:val="000000"/>
          <w:kern w:val="3"/>
          <w:lang w:eastAsia="pl-PL"/>
        </w:rPr>
        <w:t>.</w:t>
      </w:r>
      <w:r w:rsidR="00F557D8" w:rsidRPr="00F7047E">
        <w:rPr>
          <w:rFonts w:ascii="Times New Roman" w:eastAsia="Lucida Sans Unicode" w:hAnsi="Times New Roman" w:cs="Times New Roman"/>
          <w:bCs/>
          <w:color w:val="000000"/>
          <w:kern w:val="3"/>
          <w:lang w:eastAsia="pl-PL"/>
        </w:rPr>
        <w:br/>
      </w:r>
      <w:r w:rsidR="00F557D8" w:rsidRPr="00F7047E">
        <w:rPr>
          <w:rFonts w:ascii="Times New Roman" w:eastAsia="Lucida Sans Unicode" w:hAnsi="Times New Roman" w:cs="Times New Roman"/>
          <w:kern w:val="3"/>
          <w:lang w:eastAsia="pl-PL"/>
        </w:rPr>
        <w:t xml:space="preserve">Dodatkowy przedmiot:  </w:t>
      </w:r>
      <w:r w:rsidR="00347A8F" w:rsidRPr="00F7047E">
        <w:rPr>
          <w:rFonts w:ascii="Times New Roman" w:eastAsia="Lucida Sans Unicode" w:hAnsi="Times New Roman" w:cs="Times New Roman"/>
          <w:kern w:val="3"/>
          <w:lang w:eastAsia="pl-PL"/>
        </w:rPr>
        <w:tab/>
      </w:r>
    </w:p>
    <w:p w14:paraId="79BBC499" w14:textId="22BED267" w:rsidR="00F557D8" w:rsidRPr="00F7047E" w:rsidRDefault="00427039" w:rsidP="00F557D8">
      <w:pPr>
        <w:pStyle w:val="Akapitzlist"/>
        <w:widowControl w:val="0"/>
        <w:suppressAutoHyphens/>
        <w:autoSpaceDN w:val="0"/>
        <w:spacing w:after="0" w:line="240" w:lineRule="auto"/>
        <w:textAlignment w:val="baseline"/>
        <w:rPr>
          <w:rFonts w:ascii="Times New Roman" w:eastAsia="Lucida Sans Unicode" w:hAnsi="Times New Roman" w:cs="Times New Roman"/>
          <w:b/>
          <w:kern w:val="3"/>
          <w:lang w:eastAsia="pl-PL"/>
        </w:rPr>
      </w:pPr>
      <w:r w:rsidRPr="00F7047E">
        <w:rPr>
          <w:rFonts w:ascii="Times New Roman" w:eastAsia="Lucida Sans Unicode" w:hAnsi="Times New Roman" w:cs="Times New Roman"/>
          <w:b/>
          <w:kern w:val="3"/>
          <w:lang w:eastAsia="pl-PL"/>
        </w:rPr>
        <w:t>45.23.31.40</w:t>
      </w:r>
      <w:r w:rsidR="00F557D8" w:rsidRPr="00F7047E">
        <w:rPr>
          <w:rFonts w:ascii="Times New Roman" w:eastAsia="Lucida Sans Unicode" w:hAnsi="Times New Roman" w:cs="Times New Roman"/>
          <w:b/>
          <w:kern w:val="3"/>
          <w:lang w:eastAsia="pl-PL"/>
        </w:rPr>
        <w:t xml:space="preserve">–2  </w:t>
      </w:r>
      <w:r w:rsidR="00F557D8" w:rsidRPr="00F7047E">
        <w:rPr>
          <w:rFonts w:ascii="Times New Roman" w:eastAsia="Lucida Sans Unicode" w:hAnsi="Times New Roman" w:cs="Times New Roman"/>
          <w:kern w:val="3"/>
          <w:lang w:eastAsia="pl-PL"/>
        </w:rPr>
        <w:t>Roboty drogowe.</w:t>
      </w:r>
    </w:p>
    <w:p w14:paraId="7A6CC68C" w14:textId="1B0C1069" w:rsidR="00427039" w:rsidRPr="00F7047E" w:rsidRDefault="00427039" w:rsidP="00427039">
      <w:pPr>
        <w:pStyle w:val="Akapitzlist"/>
        <w:spacing w:after="0" w:line="240" w:lineRule="auto"/>
        <w:ind w:right="-82"/>
        <w:jc w:val="both"/>
        <w:rPr>
          <w:rFonts w:ascii="Times New Roman" w:eastAsia="Times New Roman" w:hAnsi="Times New Roman" w:cs="Times New Roman"/>
          <w:lang w:eastAsia="ar-SA"/>
        </w:rPr>
      </w:pPr>
      <w:r w:rsidRPr="00F7047E">
        <w:rPr>
          <w:rFonts w:ascii="Times New Roman" w:eastAsia="Times New Roman" w:hAnsi="Times New Roman" w:cs="Times New Roman"/>
          <w:b/>
          <w:lang w:eastAsia="ar-SA"/>
        </w:rPr>
        <w:t>45.23.</w:t>
      </w:r>
      <w:r w:rsidR="00F557D8" w:rsidRPr="00F7047E">
        <w:rPr>
          <w:rFonts w:ascii="Times New Roman" w:eastAsia="Times New Roman" w:hAnsi="Times New Roman" w:cs="Times New Roman"/>
          <w:b/>
          <w:lang w:eastAsia="ar-SA"/>
        </w:rPr>
        <w:t>30</w:t>
      </w:r>
      <w:r w:rsidRPr="00F7047E">
        <w:rPr>
          <w:rFonts w:ascii="Times New Roman" w:eastAsia="Times New Roman" w:hAnsi="Times New Roman" w:cs="Times New Roman"/>
          <w:b/>
          <w:lang w:eastAsia="ar-SA"/>
        </w:rPr>
        <w:t>.</w:t>
      </w:r>
      <w:r w:rsidR="00F557D8" w:rsidRPr="00F7047E">
        <w:rPr>
          <w:rFonts w:ascii="Times New Roman" w:eastAsia="Times New Roman" w:hAnsi="Times New Roman" w:cs="Times New Roman"/>
          <w:b/>
          <w:lang w:eastAsia="ar-SA"/>
        </w:rPr>
        <w:t>0</w:t>
      </w:r>
      <w:r w:rsidRPr="00F7047E">
        <w:rPr>
          <w:rFonts w:ascii="Times New Roman" w:eastAsia="Times New Roman" w:hAnsi="Times New Roman" w:cs="Times New Roman"/>
          <w:b/>
          <w:lang w:eastAsia="ar-SA"/>
        </w:rPr>
        <w:t>0</w:t>
      </w:r>
      <w:r w:rsidR="00F557D8" w:rsidRPr="00F7047E">
        <w:rPr>
          <w:rFonts w:ascii="Times New Roman" w:eastAsia="Times New Roman" w:hAnsi="Times New Roman" w:cs="Times New Roman"/>
          <w:b/>
          <w:lang w:eastAsia="ar-SA"/>
        </w:rPr>
        <w:t>–9</w:t>
      </w:r>
      <w:r w:rsidR="00F557D8" w:rsidRPr="00F7047E">
        <w:rPr>
          <w:rFonts w:ascii="Times New Roman" w:eastAsia="Times New Roman" w:hAnsi="Times New Roman" w:cs="Times New Roman"/>
          <w:lang w:eastAsia="ar-SA"/>
        </w:rPr>
        <w:t xml:space="preserve"> Roboty w</w:t>
      </w:r>
      <w:r w:rsidRPr="00F7047E">
        <w:rPr>
          <w:rFonts w:ascii="Times New Roman" w:eastAsia="Times New Roman" w:hAnsi="Times New Roman" w:cs="Times New Roman"/>
          <w:lang w:eastAsia="ar-SA"/>
        </w:rPr>
        <w:t xml:space="preserve"> zakresie konstruowania, </w:t>
      </w:r>
      <w:r w:rsidR="00347A8F" w:rsidRPr="00F7047E">
        <w:rPr>
          <w:rFonts w:ascii="Times New Roman" w:eastAsia="Times New Roman" w:hAnsi="Times New Roman" w:cs="Times New Roman"/>
          <w:lang w:eastAsia="ar-SA"/>
        </w:rPr>
        <w:t>funda</w:t>
      </w:r>
      <w:r w:rsidR="00F557D8" w:rsidRPr="00F7047E">
        <w:rPr>
          <w:rFonts w:ascii="Times New Roman" w:eastAsia="Times New Roman" w:hAnsi="Times New Roman" w:cs="Times New Roman"/>
          <w:lang w:eastAsia="ar-SA"/>
        </w:rPr>
        <w:t>mentowania oraz wykonania nawierzchni dróg.</w:t>
      </w:r>
    </w:p>
    <w:p w14:paraId="2BA4E89F" w14:textId="7BA095F6" w:rsidR="003E1E99" w:rsidRPr="00F7047E" w:rsidRDefault="00347A8F" w:rsidP="003E1E99">
      <w:pPr>
        <w:pStyle w:val="Akapitzlist"/>
        <w:numPr>
          <w:ilvl w:val="1"/>
          <w:numId w:val="4"/>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Wykonawca </w:t>
      </w:r>
      <w:r w:rsidR="00AF3B22" w:rsidRPr="00F7047E">
        <w:rPr>
          <w:rFonts w:ascii="Times New Roman" w:eastAsia="Times New Roman" w:hAnsi="Times New Roman" w:cs="Times New Roman"/>
          <w:lang w:eastAsia="pl-PL"/>
        </w:rPr>
        <w:t>musi</w:t>
      </w:r>
      <w:r w:rsidRPr="00F7047E">
        <w:rPr>
          <w:rFonts w:ascii="Times New Roman" w:eastAsia="Times New Roman" w:hAnsi="Times New Roman" w:cs="Times New Roman"/>
          <w:lang w:eastAsia="pl-PL"/>
        </w:rPr>
        <w:t xml:space="preserve"> opierać swoją wiedzę na temat przedmiotu zamówienia </w:t>
      </w:r>
      <w:r w:rsidRPr="00F7047E">
        <w:rPr>
          <w:rFonts w:ascii="Times New Roman" w:eastAsia="Times New Roman" w:hAnsi="Times New Roman" w:cs="Times New Roman"/>
          <w:lang w:eastAsia="pl-PL"/>
        </w:rPr>
        <w:br/>
        <w:t xml:space="preserve">i zakresu robót związanych z przedmiotem postępowania na </w:t>
      </w:r>
      <w:r w:rsidR="00AF3B22" w:rsidRPr="00F7047E">
        <w:rPr>
          <w:rFonts w:ascii="Times New Roman" w:eastAsia="Times New Roman" w:hAnsi="Times New Roman" w:cs="Times New Roman"/>
          <w:lang w:eastAsia="pl-PL"/>
        </w:rPr>
        <w:t>Opisie technicznym</w:t>
      </w:r>
      <w:r w:rsidR="003E1E99" w:rsidRPr="00F7047E">
        <w:rPr>
          <w:rFonts w:ascii="Times New Roman" w:eastAsia="Times New Roman" w:hAnsi="Times New Roman" w:cs="Times New Roman"/>
          <w:lang w:eastAsia="pl-PL"/>
        </w:rPr>
        <w:t xml:space="preserve"> </w:t>
      </w:r>
      <w:r w:rsidR="00846D09" w:rsidRPr="00F7047E">
        <w:rPr>
          <w:rFonts w:ascii="Times New Roman" w:eastAsia="Times New Roman" w:hAnsi="Times New Roman" w:cs="Times New Roman"/>
          <w:lang w:eastAsia="pl-PL"/>
        </w:rPr>
        <w:t xml:space="preserve">i Przedmiarze robót, stanowiących </w:t>
      </w:r>
      <w:r w:rsidR="003E1E99" w:rsidRPr="00F7047E">
        <w:rPr>
          <w:rFonts w:ascii="Times New Roman" w:eastAsia="Times New Roman" w:hAnsi="Times New Roman" w:cs="Times New Roman"/>
          <w:lang w:eastAsia="pl-PL"/>
        </w:rPr>
        <w:t>zał. nr 1 do OPWZ</w:t>
      </w:r>
      <w:r w:rsidR="00846D09" w:rsidRPr="00F7047E">
        <w:rPr>
          <w:rFonts w:ascii="Times New Roman" w:eastAsia="Times New Roman" w:hAnsi="Times New Roman" w:cs="Times New Roman"/>
          <w:lang w:eastAsia="pl-PL"/>
        </w:rPr>
        <w:t xml:space="preserve"> oraz Szczegółowych Specyfikacji Technicznych, stanowiących załącznik nr 2 </w:t>
      </w:r>
      <w:r w:rsidR="003E1E99" w:rsidRPr="00F7047E">
        <w:rPr>
          <w:rFonts w:ascii="Times New Roman" w:eastAsia="Times New Roman" w:hAnsi="Times New Roman" w:cs="Times New Roman"/>
          <w:lang w:eastAsia="pl-PL"/>
        </w:rPr>
        <w:t xml:space="preserve">do OPWZ </w:t>
      </w:r>
      <w:r w:rsidR="00AF3B22" w:rsidRPr="00F7047E">
        <w:rPr>
          <w:rFonts w:ascii="Times New Roman" w:eastAsia="Times New Roman" w:hAnsi="Times New Roman" w:cs="Times New Roman"/>
          <w:lang w:eastAsia="pl-PL"/>
        </w:rPr>
        <w:t xml:space="preserve">. Dokumenty załączone </w:t>
      </w:r>
      <w:r w:rsidR="003E1E99" w:rsidRPr="00F7047E">
        <w:rPr>
          <w:rFonts w:ascii="Times New Roman" w:eastAsia="Times New Roman" w:hAnsi="Times New Roman" w:cs="Times New Roman"/>
          <w:lang w:eastAsia="pl-PL"/>
        </w:rPr>
        <w:t xml:space="preserve">zostały </w:t>
      </w:r>
      <w:r w:rsidR="00AF3B22" w:rsidRPr="00F7047E">
        <w:rPr>
          <w:rFonts w:ascii="Times New Roman" w:eastAsia="Times New Roman" w:hAnsi="Times New Roman" w:cs="Times New Roman"/>
          <w:lang w:eastAsia="pl-PL"/>
        </w:rPr>
        <w:t xml:space="preserve">do niniejszego zapytania ofertowego. </w:t>
      </w:r>
    </w:p>
    <w:p w14:paraId="185ACEFD" w14:textId="738A471B" w:rsidR="003E1E99" w:rsidRPr="00F7047E" w:rsidRDefault="003E1E99" w:rsidP="00F7047E">
      <w:pPr>
        <w:pStyle w:val="Akapitzlist"/>
        <w:numPr>
          <w:ilvl w:val="1"/>
          <w:numId w:val="4"/>
        </w:numPr>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ar-SA"/>
        </w:rPr>
        <w:t>Za</w:t>
      </w:r>
      <w:r w:rsidR="00846D09" w:rsidRPr="00F7047E">
        <w:rPr>
          <w:rFonts w:ascii="Times New Roman" w:eastAsia="Times New Roman" w:hAnsi="Times New Roman" w:cs="Times New Roman"/>
          <w:lang w:eastAsia="ar-SA"/>
        </w:rPr>
        <w:t>mawiający informuje, że pozyska</w:t>
      </w:r>
      <w:r w:rsidRPr="00F7047E">
        <w:rPr>
          <w:rFonts w:ascii="Times New Roman" w:eastAsia="Times New Roman" w:hAnsi="Times New Roman" w:cs="Times New Roman"/>
          <w:lang w:eastAsia="ar-SA"/>
        </w:rPr>
        <w:t xml:space="preserve"> dofinansowanie z programu usuwania skutków klęsk żywiołowych na częściowe sfinansowanie zamówienia.</w:t>
      </w:r>
      <w:r w:rsidR="00846D09" w:rsidRPr="00F7047E">
        <w:rPr>
          <w:rFonts w:ascii="Times New Roman" w:eastAsia="Times New Roman" w:hAnsi="Times New Roman" w:cs="Times New Roman"/>
          <w:lang w:eastAsia="ar-SA"/>
        </w:rPr>
        <w:t xml:space="preserve"> </w:t>
      </w:r>
      <w:r w:rsidR="00846D09" w:rsidRPr="00F7047E">
        <w:rPr>
          <w:rFonts w:ascii="Times New Roman" w:eastAsia="Times New Roman" w:hAnsi="Times New Roman" w:cs="Times New Roman"/>
          <w:b/>
          <w:lang w:eastAsia="pl-PL"/>
        </w:rPr>
        <w:t>Przystąpienie do robót nastąpi po podpisaniu umowy o dofinansowanie z Urzędem Wojewódzkim.</w:t>
      </w:r>
    </w:p>
    <w:p w14:paraId="7F319FDA" w14:textId="255175B8" w:rsidR="00951A71" w:rsidRPr="00F7047E" w:rsidRDefault="00951A71" w:rsidP="00B16FC3">
      <w:pPr>
        <w:pStyle w:val="Akapitzlist"/>
        <w:numPr>
          <w:ilvl w:val="1"/>
          <w:numId w:val="4"/>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wymaga od Wykonawcy dostosowania realizowanego zamówienia do potrzeb wszystkich użytkowników, w tym zapewnienia dostępności dla osób niepełnosprawnych.</w:t>
      </w:r>
    </w:p>
    <w:p w14:paraId="60B7CA53" w14:textId="706B5190" w:rsidR="00347A8F" w:rsidRPr="00F7047E" w:rsidRDefault="00347A8F" w:rsidP="00E37336">
      <w:pPr>
        <w:pStyle w:val="Akapitzlist"/>
        <w:numPr>
          <w:ilvl w:val="1"/>
          <w:numId w:val="4"/>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ar-SA"/>
        </w:rPr>
        <w:t>W zakres zamówienia wchodzą wszystkie prace, materiały, urządzenia i usługi niezbędne do jego kompleksowego wykonania i przekazania obiektu do użytkowania – zarówno wynikające ze specyfikacji technicznych wykonani</w:t>
      </w:r>
      <w:r w:rsidR="00F7047E">
        <w:rPr>
          <w:rFonts w:ascii="Times New Roman" w:eastAsia="Times New Roman" w:hAnsi="Times New Roman" w:cs="Times New Roman"/>
          <w:lang w:eastAsia="ar-SA"/>
        </w:rPr>
        <w:t xml:space="preserve">a </w:t>
      </w:r>
      <w:r w:rsidR="00B16FC3" w:rsidRPr="00F7047E">
        <w:rPr>
          <w:rFonts w:ascii="Times New Roman" w:eastAsia="Times New Roman" w:hAnsi="Times New Roman" w:cs="Times New Roman"/>
          <w:lang w:eastAsia="ar-SA"/>
        </w:rPr>
        <w:t xml:space="preserve">i odbioru robót budowlanych, jak </w:t>
      </w:r>
      <w:r w:rsidRPr="00F7047E">
        <w:rPr>
          <w:rFonts w:ascii="Times New Roman" w:eastAsia="Times New Roman" w:hAnsi="Times New Roman" w:cs="Times New Roman"/>
          <w:lang w:eastAsia="ar-SA"/>
        </w:rPr>
        <w:t>również w nich nieujęte, tj. m.in. wywóz i utylizacja odpadów, zagospodarowanie terenu budowy, w tym zaplecze budowy.</w:t>
      </w:r>
    </w:p>
    <w:p w14:paraId="5E7EA939" w14:textId="55F4287A" w:rsidR="007528F5" w:rsidRPr="00F7047E" w:rsidRDefault="00347A8F" w:rsidP="00246243">
      <w:pPr>
        <w:pStyle w:val="Akapitzlist"/>
        <w:numPr>
          <w:ilvl w:val="1"/>
          <w:numId w:val="4"/>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ar-SA"/>
        </w:rPr>
        <w:lastRenderedPageBreak/>
        <w:t>Lokalizację dr</w:t>
      </w:r>
      <w:r w:rsidR="00B16FC3" w:rsidRPr="00F7047E">
        <w:rPr>
          <w:rFonts w:ascii="Times New Roman" w:eastAsia="Times New Roman" w:hAnsi="Times New Roman" w:cs="Times New Roman"/>
          <w:lang w:eastAsia="ar-SA"/>
        </w:rPr>
        <w:t>ogi</w:t>
      </w:r>
      <w:r w:rsidRPr="00F7047E">
        <w:rPr>
          <w:rFonts w:ascii="Times New Roman" w:eastAsia="Times New Roman" w:hAnsi="Times New Roman" w:cs="Times New Roman"/>
          <w:lang w:eastAsia="ar-SA"/>
        </w:rPr>
        <w:t xml:space="preserve"> przewidzia</w:t>
      </w:r>
      <w:r w:rsidR="00B16FC3" w:rsidRPr="00F7047E">
        <w:rPr>
          <w:rFonts w:ascii="Times New Roman" w:eastAsia="Times New Roman" w:hAnsi="Times New Roman" w:cs="Times New Roman"/>
          <w:lang w:eastAsia="ar-SA"/>
        </w:rPr>
        <w:t>nej</w:t>
      </w:r>
      <w:r w:rsidRPr="00F7047E">
        <w:rPr>
          <w:rFonts w:ascii="Times New Roman" w:eastAsia="Times New Roman" w:hAnsi="Times New Roman" w:cs="Times New Roman"/>
          <w:lang w:eastAsia="ar-SA"/>
        </w:rPr>
        <w:t xml:space="preserve"> do remontu przedstawia załącznik graficzny </w:t>
      </w:r>
      <w:r w:rsidR="007F7E61" w:rsidRPr="00F7047E">
        <w:rPr>
          <w:rFonts w:ascii="Times New Roman" w:eastAsia="Times New Roman" w:hAnsi="Times New Roman" w:cs="Times New Roman"/>
          <w:lang w:eastAsia="ar-SA"/>
        </w:rPr>
        <w:br/>
      </w:r>
      <w:r w:rsidR="00846D09" w:rsidRPr="00F7047E">
        <w:rPr>
          <w:rFonts w:ascii="Times New Roman" w:eastAsia="Times New Roman" w:hAnsi="Times New Roman" w:cs="Times New Roman"/>
          <w:lang w:eastAsia="ar-SA"/>
        </w:rPr>
        <w:t>nr 3</w:t>
      </w:r>
      <w:r w:rsidR="003E1E99" w:rsidRPr="00F7047E">
        <w:rPr>
          <w:rFonts w:ascii="Times New Roman" w:eastAsia="Times New Roman" w:hAnsi="Times New Roman" w:cs="Times New Roman"/>
          <w:lang w:eastAsia="ar-SA"/>
        </w:rPr>
        <w:t xml:space="preserve"> do OPWZ</w:t>
      </w:r>
      <w:r w:rsidRPr="00F7047E">
        <w:rPr>
          <w:rFonts w:ascii="Times New Roman" w:eastAsia="Times New Roman" w:hAnsi="Times New Roman" w:cs="Times New Roman"/>
          <w:lang w:eastAsia="ar-SA"/>
        </w:rPr>
        <w:t>.</w:t>
      </w:r>
    </w:p>
    <w:p w14:paraId="725BF90A" w14:textId="21687669" w:rsidR="00347A8F" w:rsidRPr="00F7047E" w:rsidRDefault="00347A8F" w:rsidP="00E37336">
      <w:pPr>
        <w:pStyle w:val="Akapitzlist"/>
        <w:numPr>
          <w:ilvl w:val="1"/>
          <w:numId w:val="4"/>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b/>
          <w:lang w:eastAsia="ar-SA"/>
        </w:rPr>
        <w:t>Materiały i rozwiązania równoważne.</w:t>
      </w:r>
    </w:p>
    <w:p w14:paraId="3B23CF02" w14:textId="32C56CB5" w:rsidR="00347A8F" w:rsidRPr="00F7047E" w:rsidRDefault="00347A8F" w:rsidP="00347A8F">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ar-SA"/>
        </w:rPr>
        <w:t xml:space="preserve">Tam gdzie w </w:t>
      </w:r>
      <w:r w:rsidR="00B16FC3" w:rsidRPr="00F7047E">
        <w:rPr>
          <w:rFonts w:ascii="Times New Roman" w:eastAsia="Times New Roman" w:hAnsi="Times New Roman" w:cs="Times New Roman"/>
          <w:lang w:eastAsia="ar-SA"/>
        </w:rPr>
        <w:t xml:space="preserve">specyfikacji </w:t>
      </w:r>
      <w:r w:rsidRPr="00F7047E">
        <w:rPr>
          <w:rFonts w:ascii="Times New Roman" w:eastAsia="Times New Roman" w:hAnsi="Times New Roman" w:cs="Times New Roman"/>
          <w:lang w:eastAsia="ar-SA"/>
        </w:rPr>
        <w:t>technicznej wykonania i odbioru robót</w:t>
      </w:r>
      <w:r w:rsidR="00B41D3E" w:rsidRPr="00F7047E">
        <w:rPr>
          <w:rFonts w:ascii="Times New Roman" w:eastAsia="Times New Roman" w:hAnsi="Times New Roman" w:cs="Times New Roman"/>
          <w:lang w:eastAsia="ar-SA"/>
        </w:rPr>
        <w:t xml:space="preserve"> zostało wskazane pochodzenie (</w:t>
      </w:r>
      <w:r w:rsidRPr="00F7047E">
        <w:rPr>
          <w:rFonts w:ascii="Times New Roman" w:eastAsia="Times New Roman" w:hAnsi="Times New Roman" w:cs="Times New Roman"/>
          <w:lang w:eastAsia="ar-SA"/>
        </w:rPr>
        <w:t>marka, znak towarowy, producen</w:t>
      </w:r>
      <w:r w:rsidR="00B41D3E" w:rsidRPr="00F7047E">
        <w:rPr>
          <w:rFonts w:ascii="Times New Roman" w:eastAsia="Times New Roman" w:hAnsi="Times New Roman" w:cs="Times New Roman"/>
          <w:lang w:eastAsia="ar-SA"/>
        </w:rPr>
        <w:t>t, dostawca</w:t>
      </w:r>
      <w:r w:rsidRPr="00F7047E">
        <w:rPr>
          <w:rFonts w:ascii="Times New Roman" w:eastAsia="Times New Roman" w:hAnsi="Times New Roman" w:cs="Times New Roman"/>
          <w:lang w:eastAsia="ar-SA"/>
        </w:rPr>
        <w:t>) materiałów lub wskazane normy o których mowa w art. 30 ust. 1-3 ustawy Prawo zamówień publicznych, Zamawiający dopuszcza oferowanie materiałów lub rozwiązań równoważnych pod względem parametrów technicznych, użytkowych oraz eksploatacyjnych pod warunkiem, że zagwarantują one realizację robót zgodnie ze sztuką budowlaną oraz zapewnią uzyskanie parametrów technicznych n</w:t>
      </w:r>
      <w:r w:rsidR="003E1E99" w:rsidRPr="00F7047E">
        <w:rPr>
          <w:rFonts w:ascii="Times New Roman" w:eastAsia="Times New Roman" w:hAnsi="Times New Roman" w:cs="Times New Roman"/>
          <w:lang w:eastAsia="ar-SA"/>
        </w:rPr>
        <w:t>ie gorszych od założonych w OPWZ</w:t>
      </w:r>
      <w:r w:rsidRPr="00F7047E">
        <w:rPr>
          <w:rFonts w:ascii="Times New Roman" w:eastAsia="Times New Roman" w:hAnsi="Times New Roman" w:cs="Times New Roman"/>
          <w:lang w:eastAsia="ar-SA"/>
        </w:rPr>
        <w:t>.</w:t>
      </w:r>
    </w:p>
    <w:p w14:paraId="71622DA9" w14:textId="0BD7093C" w:rsidR="007528F5" w:rsidRPr="00F7047E" w:rsidRDefault="00963624" w:rsidP="00246243">
      <w:pPr>
        <w:pStyle w:val="Akapitzlist"/>
        <w:numPr>
          <w:ilvl w:val="1"/>
          <w:numId w:val="4"/>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Wykonawca musi posiadać środki finansowe umożliwiające realizację </w:t>
      </w:r>
      <w:r w:rsidR="0013135A" w:rsidRPr="00F7047E">
        <w:rPr>
          <w:rFonts w:ascii="Times New Roman" w:eastAsia="Times New Roman" w:hAnsi="Times New Roman" w:cs="Times New Roman"/>
          <w:lang w:eastAsia="pl-PL"/>
        </w:rPr>
        <w:t xml:space="preserve">całości </w:t>
      </w:r>
      <w:r w:rsidRPr="00F7047E">
        <w:rPr>
          <w:rFonts w:ascii="Times New Roman" w:eastAsia="Times New Roman" w:hAnsi="Times New Roman" w:cs="Times New Roman"/>
          <w:lang w:eastAsia="pl-PL"/>
        </w:rPr>
        <w:t>przedmiotu zamówienia bez wypłacania zaliczek przez Zamawiającego.</w:t>
      </w:r>
    </w:p>
    <w:p w14:paraId="5B913A83" w14:textId="51F293F7" w:rsidR="00963624" w:rsidRPr="00F7047E" w:rsidRDefault="00EF5D04" w:rsidP="00E37336">
      <w:pPr>
        <w:pStyle w:val="Akapitzlist"/>
        <w:numPr>
          <w:ilvl w:val="1"/>
          <w:numId w:val="4"/>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b/>
          <w:lang w:eastAsia="pl-PL"/>
        </w:rPr>
        <w:t>Gwarancja i rękojmia za wady:</w:t>
      </w:r>
    </w:p>
    <w:p w14:paraId="62234086" w14:textId="2E1858B5" w:rsidR="00EF5D04" w:rsidRPr="00F7047E" w:rsidRDefault="00EF5D04" w:rsidP="00E37336">
      <w:pPr>
        <w:pStyle w:val="Akapitzlist"/>
        <w:numPr>
          <w:ilvl w:val="2"/>
          <w:numId w:val="4"/>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Wykonawca udziela </w:t>
      </w:r>
      <w:r w:rsidR="0013135A" w:rsidRPr="00F7047E">
        <w:rPr>
          <w:rFonts w:ascii="Times New Roman" w:eastAsia="Times New Roman" w:hAnsi="Times New Roman" w:cs="Times New Roman"/>
          <w:lang w:eastAsia="pl-PL"/>
        </w:rPr>
        <w:t xml:space="preserve">co najmniej </w:t>
      </w:r>
      <w:r w:rsidRPr="00F7047E">
        <w:rPr>
          <w:rFonts w:ascii="Times New Roman" w:eastAsia="Times New Roman" w:hAnsi="Times New Roman" w:cs="Times New Roman"/>
          <w:lang w:eastAsia="pl-PL"/>
        </w:rPr>
        <w:t>36 miesięcznej rękojmi i co najmniej 36 miesięcznej gwarancji na przedmiot umowy, licząc od dnia podpisania protokołu odbioru końcowego bez zastrzeżeń.</w:t>
      </w:r>
    </w:p>
    <w:p w14:paraId="150B79D7" w14:textId="255038E8" w:rsidR="00EF5D04" w:rsidRPr="00F7047E" w:rsidRDefault="00EF5D04" w:rsidP="00E37336">
      <w:pPr>
        <w:pStyle w:val="Akapitzlist"/>
        <w:numPr>
          <w:ilvl w:val="2"/>
          <w:numId w:val="4"/>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Gwarancja obejmuje odpowiedzialność z tytułu wad tkwiących w użytych materiałach i urządzeniach oraz w wadliwym wykonaniu prac oraz szkód powstałych w związku z wystąpieniem wady.</w:t>
      </w:r>
    </w:p>
    <w:p w14:paraId="11A3DE25" w14:textId="76D20151" w:rsidR="00EF5D04" w:rsidRPr="00F7047E" w:rsidRDefault="00EF5D04" w:rsidP="00E37336">
      <w:pPr>
        <w:pStyle w:val="Akapitzlist"/>
        <w:numPr>
          <w:ilvl w:val="2"/>
          <w:numId w:val="4"/>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 przypadku wystąpienia wad Wykonawca zobowiązany jest do ich usunięcia na własny koszt w terminie 14 dni, licząc od dnia powiadomienia go o wadzie.</w:t>
      </w:r>
    </w:p>
    <w:p w14:paraId="54FCEFCB" w14:textId="06881152" w:rsidR="00EF5D04" w:rsidRPr="00F7047E" w:rsidRDefault="00EF5D04" w:rsidP="00E37336">
      <w:pPr>
        <w:pStyle w:val="Akapitzlist"/>
        <w:numPr>
          <w:ilvl w:val="2"/>
          <w:numId w:val="4"/>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 szczególnych przypadkach, gdy wada stanowi szkodę o bardzo dużych rozmiarach bądź zagrożenie dla życia lub zdrowia ludzi, Wykonawca zobowiązany jest do niezwłocznego zabezpieczenia miejsca awarii w celu usunięcia zagrożeń lub niedopuszczenia do powiększenia się szkody.</w:t>
      </w:r>
    </w:p>
    <w:p w14:paraId="55C282DC" w14:textId="770FDB90" w:rsidR="00EF5D04" w:rsidRPr="00F7047E" w:rsidRDefault="00EF5D04" w:rsidP="00E37336">
      <w:pPr>
        <w:pStyle w:val="Akapitzlist"/>
        <w:numPr>
          <w:ilvl w:val="2"/>
          <w:numId w:val="4"/>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zgłasza powstałą wadę Wykonawcy</w:t>
      </w:r>
      <w:r w:rsidR="0013135A" w:rsidRPr="00F7047E">
        <w:rPr>
          <w:rFonts w:ascii="Times New Roman" w:eastAsia="Times New Roman" w:hAnsi="Times New Roman" w:cs="Times New Roman"/>
          <w:lang w:eastAsia="pl-PL"/>
        </w:rPr>
        <w:t>,</w:t>
      </w:r>
      <w:r w:rsidRPr="00F7047E">
        <w:rPr>
          <w:rFonts w:ascii="Times New Roman" w:eastAsia="Times New Roman" w:hAnsi="Times New Roman" w:cs="Times New Roman"/>
          <w:lang w:eastAsia="pl-PL"/>
        </w:rPr>
        <w:t xml:space="preserve"> w dowolnie wybrany przez siebie sposób.</w:t>
      </w:r>
    </w:p>
    <w:p w14:paraId="460C465F" w14:textId="1B73836B" w:rsidR="00EF5D04" w:rsidRPr="00F7047E" w:rsidRDefault="00EF5D04" w:rsidP="00E37336">
      <w:pPr>
        <w:pStyle w:val="Akapitzlist"/>
        <w:numPr>
          <w:ilvl w:val="2"/>
          <w:numId w:val="4"/>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 przypadku nie usunięcia wady, o której mowa w p</w:t>
      </w:r>
      <w:r w:rsidR="0013135A" w:rsidRPr="00F7047E">
        <w:rPr>
          <w:rFonts w:ascii="Times New Roman" w:eastAsia="Times New Roman" w:hAnsi="Times New Roman" w:cs="Times New Roman"/>
          <w:lang w:eastAsia="pl-PL"/>
        </w:rPr>
        <w:t>owyżej,</w:t>
      </w:r>
      <w:r w:rsidRPr="00F7047E">
        <w:rPr>
          <w:rFonts w:ascii="Times New Roman" w:eastAsia="Times New Roman" w:hAnsi="Times New Roman" w:cs="Times New Roman"/>
          <w:lang w:eastAsia="pl-PL"/>
        </w:rPr>
        <w:t>w określonym terminie Zamawiający może usunąć wadę na koszt i ryzyko Wykonawcy.</w:t>
      </w:r>
    </w:p>
    <w:p w14:paraId="443B2EB6" w14:textId="73030CA3" w:rsidR="00EF5D04" w:rsidRPr="00F7047E" w:rsidRDefault="00EF5D04" w:rsidP="00E37336">
      <w:pPr>
        <w:pStyle w:val="Akapitzlist"/>
        <w:numPr>
          <w:ilvl w:val="2"/>
          <w:numId w:val="4"/>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Zamawiający ma prawo do dochodzenia odszkodowania uzupełniającego </w:t>
      </w:r>
      <w:r w:rsidR="00282CC5" w:rsidRPr="00F7047E">
        <w:rPr>
          <w:rFonts w:ascii="Times New Roman" w:eastAsia="Times New Roman" w:hAnsi="Times New Roman" w:cs="Times New Roman"/>
          <w:lang w:eastAsia="pl-PL"/>
        </w:rPr>
        <w:t xml:space="preserve">ponad zastrzeżone kary umowne </w:t>
      </w:r>
      <w:r w:rsidRPr="00F7047E">
        <w:rPr>
          <w:rFonts w:ascii="Times New Roman" w:eastAsia="Times New Roman" w:hAnsi="Times New Roman" w:cs="Times New Roman"/>
          <w:lang w:eastAsia="pl-PL"/>
        </w:rPr>
        <w:t>do wysokości rzeczywiście poniesionej szkody.</w:t>
      </w:r>
    </w:p>
    <w:p w14:paraId="0FD04E1C" w14:textId="06EBB460" w:rsidR="00EF5D04" w:rsidRPr="00F7047E" w:rsidRDefault="00EF5D04" w:rsidP="00E37336">
      <w:pPr>
        <w:pStyle w:val="Akapitzlist"/>
        <w:numPr>
          <w:ilvl w:val="2"/>
          <w:numId w:val="4"/>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 przypadku stwierdzenia wad w trakcie trwania okresu rękojmi </w:t>
      </w:r>
      <w:r w:rsidR="00F1298C" w:rsidRPr="00F7047E">
        <w:rPr>
          <w:rFonts w:ascii="Times New Roman" w:eastAsia="Times New Roman" w:hAnsi="Times New Roman" w:cs="Times New Roman"/>
          <w:lang w:eastAsia="pl-PL"/>
        </w:rPr>
        <w:br/>
      </w:r>
      <w:r w:rsidRPr="00F7047E">
        <w:rPr>
          <w:rFonts w:ascii="Times New Roman" w:eastAsia="Times New Roman" w:hAnsi="Times New Roman" w:cs="Times New Roman"/>
          <w:lang w:eastAsia="pl-PL"/>
        </w:rPr>
        <w:t xml:space="preserve">i gwarancji Zamawiający wzywa dwukrotnie Wykonawcę do ich usunięcia. </w:t>
      </w:r>
      <w:r w:rsidR="0013135A" w:rsidRPr="00F7047E">
        <w:rPr>
          <w:rFonts w:ascii="Times New Roman" w:eastAsia="Times New Roman" w:hAnsi="Times New Roman" w:cs="Times New Roman"/>
          <w:lang w:eastAsia="pl-PL"/>
        </w:rPr>
        <w:br/>
      </w:r>
      <w:r w:rsidRPr="00F7047E">
        <w:rPr>
          <w:rFonts w:ascii="Times New Roman" w:eastAsia="Times New Roman" w:hAnsi="Times New Roman" w:cs="Times New Roman"/>
          <w:lang w:eastAsia="pl-PL"/>
        </w:rPr>
        <w:t xml:space="preserve">W przypadku nie usunięcia wad Zamawiający zwalnia zabezpieczenie należytego wykonania umowy w celu pokrycia kosztów związanych z usunięciem wad. Jeżeli koszty usunięcia wad przekroczą wartość zabezpieczenia, Zamawiający pokrywa całkowite koszty usunięcia wad. </w:t>
      </w:r>
      <w:r w:rsidR="007F7E61" w:rsidRPr="00F7047E">
        <w:rPr>
          <w:rFonts w:ascii="Times New Roman" w:eastAsia="Times New Roman" w:hAnsi="Times New Roman" w:cs="Times New Roman"/>
          <w:lang w:eastAsia="pl-PL"/>
        </w:rPr>
        <w:br/>
      </w:r>
      <w:r w:rsidRPr="00F7047E">
        <w:rPr>
          <w:rFonts w:ascii="Times New Roman" w:eastAsia="Times New Roman" w:hAnsi="Times New Roman" w:cs="Times New Roman"/>
          <w:lang w:eastAsia="pl-PL"/>
        </w:rPr>
        <w:t>W takim przypadku z tytułu całkowitego pokrycia kosztów usunięcia wad Zamawiającemu przysługuje wobec Wykonawcy prawo dochodzenia różnicy pomiędzy wartością zwolnionego zabezpieczenia a faktycznym kosztem usunięcia wad, w tym również na drodze sądowej.</w:t>
      </w:r>
    </w:p>
    <w:p w14:paraId="7AE00C1B" w14:textId="01D2F026" w:rsidR="00EF5D04" w:rsidRPr="00F7047E" w:rsidRDefault="00EF5D04" w:rsidP="00246243">
      <w:pPr>
        <w:pStyle w:val="Akapitzlist"/>
        <w:numPr>
          <w:ilvl w:val="2"/>
          <w:numId w:val="4"/>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Wykonawca oświadcza, że w przypadku, gdy nie usunie wad mimo dwukrotnego wezwania do ich usunięcia, zrzeka się prawa kwestionowania kosztów usunięcia wad poniesionych przez Zamawiającego.</w:t>
      </w:r>
    </w:p>
    <w:p w14:paraId="35BE4687" w14:textId="602502DD" w:rsidR="00BF721E" w:rsidRPr="00F7047E" w:rsidRDefault="00EF5D04" w:rsidP="00E37336">
      <w:pPr>
        <w:pStyle w:val="Akapitzlist"/>
        <w:numPr>
          <w:ilvl w:val="2"/>
          <w:numId w:val="4"/>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Termin rękojmi i gwarancji ulega przedłużeniu o czas usunięcia wad, jeżeli powiadomienie o wystąpieniu wad zostało przekazane Wykonawcy w trakcie trwania okresu rękojmi i gwarancji.</w:t>
      </w:r>
    </w:p>
    <w:p w14:paraId="6002A473" w14:textId="77777777" w:rsidR="00F557D8" w:rsidRPr="00F7047E" w:rsidRDefault="00F557D8" w:rsidP="00E37336">
      <w:pPr>
        <w:pStyle w:val="Akapitzlist"/>
        <w:numPr>
          <w:ilvl w:val="1"/>
          <w:numId w:val="4"/>
        </w:numPr>
        <w:spacing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nie przewiduje zawarcia umowy ramowej.</w:t>
      </w:r>
    </w:p>
    <w:p w14:paraId="606BBE98" w14:textId="77777777" w:rsidR="00F557D8" w:rsidRPr="00F7047E" w:rsidRDefault="00F557D8" w:rsidP="00E37336">
      <w:pPr>
        <w:pStyle w:val="Akapitzlist"/>
        <w:numPr>
          <w:ilvl w:val="1"/>
          <w:numId w:val="4"/>
        </w:numPr>
        <w:spacing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nie dopuszcza składania ofert wariantowych.</w:t>
      </w:r>
    </w:p>
    <w:p w14:paraId="207BBFDC" w14:textId="6D1A8251" w:rsidR="00F557D8" w:rsidRPr="00F7047E" w:rsidRDefault="00F557D8" w:rsidP="00E37336">
      <w:pPr>
        <w:pStyle w:val="Akapitzlist"/>
        <w:numPr>
          <w:ilvl w:val="1"/>
          <w:numId w:val="4"/>
        </w:numPr>
        <w:spacing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w:t>
      </w:r>
      <w:r w:rsidR="00BF721E" w:rsidRPr="00F7047E">
        <w:rPr>
          <w:rFonts w:ascii="Times New Roman" w:eastAsia="Times New Roman" w:hAnsi="Times New Roman" w:cs="Times New Roman"/>
          <w:lang w:eastAsia="pl-PL"/>
        </w:rPr>
        <w:t xml:space="preserve"> </w:t>
      </w:r>
      <w:r w:rsidR="0013135A" w:rsidRPr="00F7047E">
        <w:rPr>
          <w:rFonts w:ascii="Times New Roman" w:eastAsia="Times New Roman" w:hAnsi="Times New Roman" w:cs="Times New Roman"/>
          <w:lang w:eastAsia="pl-PL"/>
        </w:rPr>
        <w:t>nie dopuszcza składania ofert częściowych.</w:t>
      </w:r>
    </w:p>
    <w:p w14:paraId="1C55757D" w14:textId="20376A9A" w:rsidR="0057417E" w:rsidRPr="00F7047E" w:rsidRDefault="0057417E" w:rsidP="00E37336">
      <w:pPr>
        <w:pStyle w:val="Akapitzlist"/>
        <w:numPr>
          <w:ilvl w:val="1"/>
          <w:numId w:val="4"/>
        </w:numPr>
        <w:spacing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ar-SA"/>
        </w:rPr>
        <w:t>Zamawiający informuje, iż</w:t>
      </w:r>
      <w:r w:rsidR="0013135A" w:rsidRPr="00F7047E">
        <w:rPr>
          <w:rFonts w:ascii="Times New Roman" w:eastAsia="Times New Roman" w:hAnsi="Times New Roman" w:cs="Times New Roman"/>
          <w:lang w:eastAsia="ar-SA"/>
        </w:rPr>
        <w:t xml:space="preserve"> nie</w:t>
      </w:r>
      <w:r w:rsidRPr="00F7047E">
        <w:rPr>
          <w:rFonts w:ascii="Times New Roman" w:eastAsia="Times New Roman" w:hAnsi="Times New Roman" w:cs="Times New Roman"/>
          <w:lang w:eastAsia="ar-SA"/>
        </w:rPr>
        <w:t xml:space="preserve"> przewiduje możliwości udzielenia zamówień uzupełniający</w:t>
      </w:r>
      <w:r w:rsidR="00282CC5" w:rsidRPr="00F7047E">
        <w:rPr>
          <w:rFonts w:ascii="Times New Roman" w:eastAsia="Times New Roman" w:hAnsi="Times New Roman" w:cs="Times New Roman"/>
          <w:lang w:eastAsia="ar-SA"/>
        </w:rPr>
        <w:t>ch</w:t>
      </w:r>
      <w:r w:rsidRPr="00F7047E">
        <w:rPr>
          <w:rFonts w:ascii="Times New Roman" w:eastAsia="Times New Roman" w:hAnsi="Times New Roman" w:cs="Times New Roman"/>
          <w:lang w:eastAsia="ar-SA"/>
        </w:rPr>
        <w:t xml:space="preserve"> o których mowa w art. 67 ust. 1 pkt. 6 ustawy PZP.</w:t>
      </w:r>
    </w:p>
    <w:p w14:paraId="257CB476" w14:textId="1588F176" w:rsidR="00F557D8" w:rsidRPr="00F7047E" w:rsidRDefault="00F557D8" w:rsidP="00E37336">
      <w:pPr>
        <w:pStyle w:val="Akapitzlist"/>
        <w:numPr>
          <w:ilvl w:val="1"/>
          <w:numId w:val="4"/>
        </w:numPr>
        <w:spacing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nie przewiduje zwrotu kosztów udziału w postępowaniu.</w:t>
      </w:r>
    </w:p>
    <w:p w14:paraId="3C23EA02" w14:textId="77777777" w:rsidR="00F557D8" w:rsidRPr="00F7047E" w:rsidRDefault="00F557D8" w:rsidP="00E37336">
      <w:pPr>
        <w:pStyle w:val="Akapitzlist"/>
        <w:numPr>
          <w:ilvl w:val="1"/>
          <w:numId w:val="4"/>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nie przewiduje rozliczenia zamówienia w walutach obcych.</w:t>
      </w:r>
    </w:p>
    <w:p w14:paraId="35EF23ED" w14:textId="77777777" w:rsidR="00F557D8" w:rsidRPr="00F7047E" w:rsidRDefault="00F557D8" w:rsidP="00F557D8">
      <w:pPr>
        <w:spacing w:after="0" w:line="240" w:lineRule="auto"/>
        <w:ind w:left="-11"/>
        <w:jc w:val="both"/>
        <w:rPr>
          <w:rFonts w:ascii="Times New Roman" w:eastAsia="Times New Roman" w:hAnsi="Times New Roman" w:cs="Times New Roman"/>
          <w:sz w:val="24"/>
          <w:szCs w:val="24"/>
          <w:lang w:eastAsia="pl-PL"/>
        </w:rPr>
      </w:pPr>
    </w:p>
    <w:tbl>
      <w:tblPr>
        <w:tblStyle w:val="Tabela-Siatka"/>
        <w:tblW w:w="0" w:type="auto"/>
        <w:tblInd w:w="-11" w:type="dxa"/>
        <w:tblLook w:val="04A0" w:firstRow="1" w:lastRow="0" w:firstColumn="1" w:lastColumn="0" w:noHBand="0" w:noVBand="1"/>
      </w:tblPr>
      <w:tblGrid>
        <w:gridCol w:w="9214"/>
      </w:tblGrid>
      <w:tr w:rsidR="00F557D8" w:rsidRPr="00F7047E" w14:paraId="2867182F" w14:textId="77777777" w:rsidTr="002964DC">
        <w:tc>
          <w:tcPr>
            <w:tcW w:w="9353" w:type="dxa"/>
          </w:tcPr>
          <w:p w14:paraId="3241FBD6" w14:textId="77777777" w:rsidR="00F557D8" w:rsidRPr="00F7047E" w:rsidRDefault="00F557D8" w:rsidP="00E37336">
            <w:pPr>
              <w:pStyle w:val="Akapitzlist"/>
              <w:numPr>
                <w:ilvl w:val="0"/>
                <w:numId w:val="4"/>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sz w:val="24"/>
                <w:szCs w:val="24"/>
                <w:lang w:eastAsia="pl-PL"/>
              </w:rPr>
              <w:lastRenderedPageBreak/>
              <w:t>Termin realizacji zamówienia.</w:t>
            </w:r>
          </w:p>
        </w:tc>
      </w:tr>
    </w:tbl>
    <w:p w14:paraId="1DE1176A" w14:textId="123780A4" w:rsidR="00C90280" w:rsidRPr="00F7047E" w:rsidRDefault="00C90280" w:rsidP="00246243">
      <w:pPr>
        <w:pStyle w:val="Akapitzlist"/>
        <w:numPr>
          <w:ilvl w:val="2"/>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7047E">
        <w:rPr>
          <w:rFonts w:ascii="Times New Roman" w:eastAsia="Times New Roman" w:hAnsi="Times New Roman" w:cs="Times New Roman"/>
          <w:lang w:eastAsia="pl-PL"/>
        </w:rPr>
        <w:t xml:space="preserve">Wymagany termin wykonania zamówienia: </w:t>
      </w:r>
      <w:r w:rsidR="00246243" w:rsidRPr="00F7047E">
        <w:rPr>
          <w:rFonts w:ascii="Times New Roman" w:eastAsia="Times New Roman" w:hAnsi="Times New Roman" w:cs="Times New Roman"/>
          <w:lang w:eastAsia="pl-PL"/>
        </w:rPr>
        <w:t>o</w:t>
      </w:r>
      <w:r w:rsidRPr="00F7047E">
        <w:rPr>
          <w:rFonts w:ascii="Times New Roman" w:eastAsia="Times New Roman" w:hAnsi="Times New Roman" w:cs="Times New Roman"/>
          <w:lang w:eastAsia="pl-PL"/>
        </w:rPr>
        <w:t xml:space="preserve">d dnia podpisania umowy </w:t>
      </w:r>
      <w:r w:rsidR="00B16FC3" w:rsidRPr="00F7047E">
        <w:rPr>
          <w:rFonts w:ascii="Times New Roman" w:eastAsia="Times New Roman" w:hAnsi="Times New Roman" w:cs="Times New Roman"/>
          <w:lang w:eastAsia="pl-PL"/>
        </w:rPr>
        <w:t>do dnia</w:t>
      </w:r>
      <w:r w:rsidRPr="00F7047E">
        <w:rPr>
          <w:rFonts w:ascii="Times New Roman" w:eastAsia="Times New Roman" w:hAnsi="Times New Roman" w:cs="Times New Roman"/>
          <w:lang w:eastAsia="pl-PL"/>
        </w:rPr>
        <w:t xml:space="preserve"> </w:t>
      </w:r>
      <w:r w:rsidR="003E1E99" w:rsidRPr="00F7047E">
        <w:rPr>
          <w:rFonts w:ascii="Times New Roman" w:eastAsia="Times New Roman" w:hAnsi="Times New Roman" w:cs="Times New Roman"/>
          <w:b/>
          <w:lang w:eastAsia="pl-PL"/>
        </w:rPr>
        <w:t>28</w:t>
      </w:r>
      <w:r w:rsidRPr="00F7047E">
        <w:rPr>
          <w:rFonts w:ascii="Times New Roman" w:eastAsia="Times New Roman" w:hAnsi="Times New Roman" w:cs="Times New Roman"/>
          <w:b/>
          <w:lang w:eastAsia="pl-PL"/>
        </w:rPr>
        <w:t xml:space="preserve"> </w:t>
      </w:r>
      <w:r w:rsidR="003E1E99" w:rsidRPr="00F7047E">
        <w:rPr>
          <w:rFonts w:ascii="Times New Roman" w:eastAsia="Times New Roman" w:hAnsi="Times New Roman" w:cs="Times New Roman"/>
          <w:b/>
          <w:lang w:eastAsia="pl-PL"/>
        </w:rPr>
        <w:t>czerwca</w:t>
      </w:r>
      <w:r w:rsidR="00B41D3E" w:rsidRPr="00F7047E">
        <w:rPr>
          <w:rFonts w:ascii="Times New Roman" w:eastAsia="Times New Roman" w:hAnsi="Times New Roman" w:cs="Times New Roman"/>
          <w:b/>
          <w:lang w:eastAsia="pl-PL"/>
        </w:rPr>
        <w:t xml:space="preserve"> </w:t>
      </w:r>
      <w:r w:rsidR="003E1E99" w:rsidRPr="00F7047E">
        <w:rPr>
          <w:rFonts w:ascii="Times New Roman" w:eastAsia="Times New Roman" w:hAnsi="Times New Roman" w:cs="Times New Roman"/>
          <w:b/>
          <w:lang w:eastAsia="pl-PL"/>
        </w:rPr>
        <w:t>2019</w:t>
      </w:r>
      <w:r w:rsidRPr="00F7047E">
        <w:rPr>
          <w:rFonts w:ascii="Times New Roman" w:eastAsia="Times New Roman" w:hAnsi="Times New Roman" w:cs="Times New Roman"/>
          <w:b/>
          <w:lang w:eastAsia="pl-PL"/>
        </w:rPr>
        <w:t xml:space="preserve"> r.</w:t>
      </w:r>
      <w:r w:rsidR="00B16FC3" w:rsidRPr="00F7047E">
        <w:rPr>
          <w:rFonts w:ascii="Times New Roman" w:eastAsia="Times New Roman" w:hAnsi="Times New Roman" w:cs="Times New Roman"/>
          <w:lang w:eastAsia="pl-PL"/>
        </w:rPr>
        <w:t xml:space="preserve"> potwierdzony protoko</w:t>
      </w:r>
      <w:r w:rsidRPr="00F7047E">
        <w:rPr>
          <w:rFonts w:ascii="Times New Roman" w:eastAsia="Times New Roman" w:hAnsi="Times New Roman" w:cs="Times New Roman"/>
          <w:lang w:eastAsia="pl-PL"/>
        </w:rPr>
        <w:t>łem odbioru końcowego.</w:t>
      </w:r>
    </w:p>
    <w:p w14:paraId="764ECFAB" w14:textId="4881C6E3" w:rsidR="003E1E99" w:rsidRPr="00F7047E" w:rsidRDefault="003E1E99" w:rsidP="00246243">
      <w:pPr>
        <w:pStyle w:val="Akapitzlist"/>
        <w:numPr>
          <w:ilvl w:val="2"/>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7047E">
        <w:rPr>
          <w:rFonts w:ascii="Times New Roman" w:eastAsia="Times New Roman" w:hAnsi="Times New Roman" w:cs="Times New Roman"/>
          <w:lang w:eastAsia="pl-PL"/>
        </w:rPr>
        <w:t xml:space="preserve">Umowa z Wykonawcą wchodzi w życie z dniem podpisania z Urzędem Wojewódzkim umowy na dofinansowanie. </w:t>
      </w:r>
    </w:p>
    <w:p w14:paraId="4F0FA807" w14:textId="77777777" w:rsidR="00C90280" w:rsidRPr="00F7047E" w:rsidRDefault="00C90280" w:rsidP="004457EE">
      <w:pPr>
        <w:pStyle w:val="Akapitzlist"/>
        <w:autoSpaceDE w:val="0"/>
        <w:autoSpaceDN w:val="0"/>
        <w:adjustRightInd w:val="0"/>
        <w:spacing w:after="0" w:line="240" w:lineRule="auto"/>
        <w:ind w:left="709"/>
        <w:jc w:val="both"/>
        <w:rPr>
          <w:rFonts w:ascii="Times New Roman" w:eastAsia="Times New Roman" w:hAnsi="Times New Roman" w:cs="Times New Roman"/>
          <w:sz w:val="4"/>
          <w:szCs w:val="4"/>
          <w:lang w:eastAsia="pl-PL"/>
        </w:rPr>
      </w:pPr>
    </w:p>
    <w:p w14:paraId="24BAE747" w14:textId="77777777" w:rsidR="004457EE" w:rsidRPr="00F7047E" w:rsidRDefault="004457EE" w:rsidP="004457EE">
      <w:pPr>
        <w:pStyle w:val="Akapitzlist"/>
        <w:autoSpaceDE w:val="0"/>
        <w:autoSpaceDN w:val="0"/>
        <w:adjustRightInd w:val="0"/>
        <w:spacing w:after="0" w:line="240" w:lineRule="auto"/>
        <w:ind w:left="709"/>
        <w:jc w:val="both"/>
        <w:rPr>
          <w:rFonts w:ascii="Times New Roman" w:eastAsia="Times New Roman" w:hAnsi="Times New Roman" w:cs="Times New Roman"/>
          <w:sz w:val="4"/>
          <w:szCs w:val="4"/>
          <w:lang w:eastAsia="pl-PL"/>
        </w:rPr>
      </w:pPr>
    </w:p>
    <w:tbl>
      <w:tblPr>
        <w:tblStyle w:val="Tabela-Siatka"/>
        <w:tblW w:w="0" w:type="auto"/>
        <w:tblInd w:w="-11" w:type="dxa"/>
        <w:tblLook w:val="04A0" w:firstRow="1" w:lastRow="0" w:firstColumn="1" w:lastColumn="0" w:noHBand="0" w:noVBand="1"/>
      </w:tblPr>
      <w:tblGrid>
        <w:gridCol w:w="9214"/>
      </w:tblGrid>
      <w:tr w:rsidR="00F557D8" w:rsidRPr="00F7047E" w14:paraId="62CA6BBF" w14:textId="77777777" w:rsidTr="002964DC">
        <w:tc>
          <w:tcPr>
            <w:tcW w:w="9353" w:type="dxa"/>
          </w:tcPr>
          <w:p w14:paraId="5D3C064C" w14:textId="77777777" w:rsidR="00F557D8" w:rsidRPr="00F7047E" w:rsidRDefault="00F557D8" w:rsidP="00E37336">
            <w:pPr>
              <w:pStyle w:val="Akapitzlist"/>
              <w:numPr>
                <w:ilvl w:val="0"/>
                <w:numId w:val="5"/>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sz w:val="24"/>
                <w:szCs w:val="24"/>
                <w:lang w:eastAsia="pl-PL"/>
              </w:rPr>
              <w:t>Podwykonawcy.</w:t>
            </w:r>
          </w:p>
        </w:tc>
      </w:tr>
    </w:tbl>
    <w:p w14:paraId="7AFD78BA" w14:textId="0756A832" w:rsidR="00F557D8" w:rsidRPr="00F7047E" w:rsidRDefault="00F557D8" w:rsidP="009D77E1">
      <w:pPr>
        <w:pStyle w:val="Akapitzlist"/>
        <w:numPr>
          <w:ilvl w:val="0"/>
          <w:numId w:val="14"/>
        </w:numPr>
        <w:spacing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Wykonawca może powierzyć wykonanie części lub całości zamówienia Podwykonawcy.</w:t>
      </w:r>
    </w:p>
    <w:p w14:paraId="690D6DA8" w14:textId="4F46E6AF" w:rsidR="00F557D8" w:rsidRPr="00F7047E" w:rsidRDefault="00F557D8" w:rsidP="009D77E1">
      <w:pPr>
        <w:pStyle w:val="Akapitzlist"/>
        <w:numPr>
          <w:ilvl w:val="0"/>
          <w:numId w:val="14"/>
        </w:numPr>
        <w:spacing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nie zastrzega obowiązku osobistego wykonania przez Wykonawcę kluczowych części zamówienia.</w:t>
      </w:r>
    </w:p>
    <w:p w14:paraId="4334AA10" w14:textId="398570B8" w:rsidR="00F557D8" w:rsidRPr="00F7047E" w:rsidRDefault="00F557D8" w:rsidP="009D77E1">
      <w:pPr>
        <w:pStyle w:val="Akapitzlist"/>
        <w:numPr>
          <w:ilvl w:val="0"/>
          <w:numId w:val="14"/>
        </w:numPr>
        <w:spacing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żąda wskazania przez Wykonawcę w formularzu ofertowym stanowią</w:t>
      </w:r>
      <w:r w:rsidR="00846D09" w:rsidRPr="00F7047E">
        <w:rPr>
          <w:rFonts w:ascii="Times New Roman" w:eastAsia="Times New Roman" w:hAnsi="Times New Roman" w:cs="Times New Roman"/>
          <w:lang w:eastAsia="pl-PL"/>
        </w:rPr>
        <w:t>cym załącznik nr 4</w:t>
      </w:r>
      <w:r w:rsidRPr="00F7047E">
        <w:rPr>
          <w:rFonts w:ascii="Times New Roman" w:eastAsia="Times New Roman" w:hAnsi="Times New Roman" w:cs="Times New Roman"/>
          <w:lang w:eastAsia="pl-PL"/>
        </w:rPr>
        <w:t xml:space="preserve"> do </w:t>
      </w:r>
      <w:r w:rsidR="00846D09" w:rsidRPr="00F7047E">
        <w:rPr>
          <w:rFonts w:ascii="Times New Roman" w:eastAsia="Times New Roman" w:hAnsi="Times New Roman" w:cs="Times New Roman"/>
          <w:lang w:eastAsia="pl-PL"/>
        </w:rPr>
        <w:t>OPWZ</w:t>
      </w:r>
      <w:r w:rsidRPr="00F7047E">
        <w:rPr>
          <w:rFonts w:ascii="Times New Roman" w:eastAsia="Times New Roman" w:hAnsi="Times New Roman" w:cs="Times New Roman"/>
          <w:lang w:eastAsia="pl-PL"/>
        </w:rPr>
        <w:t xml:space="preserve"> nazwy (firmy) Podwykonawcy, na którego zasoby Wykonawca powołuje się na zasadach określonych w art. 26 ust. 2b PZP, w celu wykazania spełniania warunków udziału w postępowaniu, o których mowa w art. 22 ust. 1 PZP.</w:t>
      </w:r>
    </w:p>
    <w:p w14:paraId="566CEE18" w14:textId="4F421C4F" w:rsidR="00F557D8" w:rsidRPr="00F7047E" w:rsidRDefault="00F557D8" w:rsidP="009D77E1">
      <w:pPr>
        <w:pStyle w:val="Akapitzlist"/>
        <w:numPr>
          <w:ilvl w:val="0"/>
          <w:numId w:val="14"/>
        </w:numPr>
        <w:spacing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Jeżeli zmiana albo rezygnacja z Podwykonawcy dotyczy podmiotu, na którego zasoby Wykonawca powoływał się, na zasadach określonych w art. 26 ust. 2b PZP, w celu wykazania spełniania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  </w:t>
      </w:r>
    </w:p>
    <w:p w14:paraId="5C78BF02" w14:textId="3B86B250" w:rsidR="00963624" w:rsidRPr="00F7047E" w:rsidRDefault="00963624" w:rsidP="009D77E1">
      <w:pPr>
        <w:pStyle w:val="Akapitzlist"/>
        <w:numPr>
          <w:ilvl w:val="0"/>
          <w:numId w:val="14"/>
        </w:numPr>
        <w:spacing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Sposób zawierania umów i rozliczania robót powierzonych przez Wykonawcę podwykonawcom określony zostanie w oparciu o art. 647</w:t>
      </w:r>
      <w:r w:rsidRPr="00F7047E">
        <w:rPr>
          <w:rFonts w:ascii="Times New Roman" w:eastAsia="Times New Roman" w:hAnsi="Times New Roman" w:cs="Times New Roman"/>
          <w:b/>
          <w:bCs/>
          <w:vertAlign w:val="superscript"/>
          <w:lang w:eastAsia="pl-PL"/>
        </w:rPr>
        <w:t>1</w:t>
      </w:r>
      <w:r w:rsidRPr="00F7047E">
        <w:rPr>
          <w:rFonts w:ascii="Times New Roman" w:eastAsia="Times New Roman" w:hAnsi="Times New Roman" w:cs="Times New Roman"/>
          <w:b/>
          <w:bCs/>
          <w:lang w:eastAsia="pl-PL"/>
        </w:rPr>
        <w:t xml:space="preserve"> </w:t>
      </w:r>
      <w:r w:rsidR="0013135A" w:rsidRPr="00F7047E">
        <w:rPr>
          <w:rFonts w:ascii="Times New Roman" w:eastAsia="Times New Roman" w:hAnsi="Times New Roman" w:cs="Times New Roman"/>
          <w:lang w:eastAsia="pl-PL"/>
        </w:rPr>
        <w:t>i nast. Kodeksu c</w:t>
      </w:r>
      <w:r w:rsidRPr="00F7047E">
        <w:rPr>
          <w:rFonts w:ascii="Times New Roman" w:eastAsia="Times New Roman" w:hAnsi="Times New Roman" w:cs="Times New Roman"/>
          <w:lang w:eastAsia="pl-PL"/>
        </w:rPr>
        <w:t>ywilnego.</w:t>
      </w:r>
    </w:p>
    <w:p w14:paraId="2BF6F718" w14:textId="1E6CF7DE" w:rsidR="00F557D8" w:rsidRPr="00F7047E" w:rsidRDefault="00F557D8" w:rsidP="009D77E1">
      <w:pPr>
        <w:pStyle w:val="Akapitzlist"/>
        <w:numPr>
          <w:ilvl w:val="0"/>
          <w:numId w:val="14"/>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Powierzenie części lub całości zamówienia Podwykonawcy nie zwalnia Wykonawcy z odpowiedzialności za prawidłową realizację zamówienia.</w:t>
      </w:r>
    </w:p>
    <w:p w14:paraId="3C722E88" w14:textId="77777777" w:rsidR="00F557D8" w:rsidRPr="00F7047E" w:rsidRDefault="00F557D8" w:rsidP="00F557D8">
      <w:pPr>
        <w:spacing w:after="0" w:line="240" w:lineRule="auto"/>
        <w:ind w:left="-11"/>
        <w:jc w:val="both"/>
        <w:rPr>
          <w:rFonts w:ascii="Times New Roman" w:eastAsia="Times New Roman" w:hAnsi="Times New Roman" w:cs="Times New Roman"/>
          <w:sz w:val="24"/>
          <w:szCs w:val="24"/>
          <w:lang w:eastAsia="pl-PL"/>
        </w:rPr>
      </w:pPr>
    </w:p>
    <w:tbl>
      <w:tblPr>
        <w:tblStyle w:val="Tabela-Siatka"/>
        <w:tblW w:w="0" w:type="auto"/>
        <w:tblInd w:w="-11" w:type="dxa"/>
        <w:tblLook w:val="04A0" w:firstRow="1" w:lastRow="0" w:firstColumn="1" w:lastColumn="0" w:noHBand="0" w:noVBand="1"/>
      </w:tblPr>
      <w:tblGrid>
        <w:gridCol w:w="9214"/>
      </w:tblGrid>
      <w:tr w:rsidR="00F557D8" w:rsidRPr="00F7047E" w14:paraId="796145BA" w14:textId="77777777" w:rsidTr="002964DC">
        <w:tc>
          <w:tcPr>
            <w:tcW w:w="9353" w:type="dxa"/>
          </w:tcPr>
          <w:p w14:paraId="036FF6F2" w14:textId="71742B22" w:rsidR="00F557D8" w:rsidRPr="00F7047E" w:rsidRDefault="00F557D8" w:rsidP="00246243">
            <w:pPr>
              <w:pStyle w:val="Akapitzlist"/>
              <w:numPr>
                <w:ilvl w:val="0"/>
                <w:numId w:val="5"/>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sz w:val="24"/>
                <w:szCs w:val="24"/>
                <w:lang w:eastAsia="pl-PL"/>
              </w:rPr>
              <w:t>Wymagania do ofert składanych przez konsorcja.</w:t>
            </w:r>
          </w:p>
        </w:tc>
      </w:tr>
    </w:tbl>
    <w:p w14:paraId="23BCEA08" w14:textId="15BD2C95" w:rsidR="00F557D8" w:rsidRPr="00F7047E" w:rsidRDefault="00E81B4F" w:rsidP="009D77E1">
      <w:pPr>
        <w:pStyle w:val="Akapitzlist"/>
        <w:numPr>
          <w:ilvl w:val="0"/>
          <w:numId w:val="15"/>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Wykonawcy mogą wspólnie ubiegać się o </w:t>
      </w:r>
      <w:r w:rsidR="00246243" w:rsidRPr="00F7047E">
        <w:rPr>
          <w:rFonts w:ascii="Times New Roman" w:eastAsia="Times New Roman" w:hAnsi="Times New Roman" w:cs="Times New Roman"/>
          <w:lang w:eastAsia="pl-PL"/>
        </w:rPr>
        <w:t xml:space="preserve">udzielenie zamówienia, w takim </w:t>
      </w:r>
      <w:r w:rsidRPr="00F7047E">
        <w:rPr>
          <w:rFonts w:ascii="Times New Roman" w:eastAsia="Times New Roman" w:hAnsi="Times New Roman" w:cs="Times New Roman"/>
          <w:lang w:eastAsia="pl-PL"/>
        </w:rPr>
        <w:t>przypadku dla ustanowionego pełnomoc</w:t>
      </w:r>
      <w:r w:rsidR="00E637F7" w:rsidRPr="00F7047E">
        <w:rPr>
          <w:rFonts w:ascii="Times New Roman" w:eastAsia="Times New Roman" w:hAnsi="Times New Roman" w:cs="Times New Roman"/>
          <w:lang w:eastAsia="pl-PL"/>
        </w:rPr>
        <w:t xml:space="preserve">nika do oferty należy załączyć </w:t>
      </w:r>
      <w:r w:rsidRPr="00F7047E">
        <w:rPr>
          <w:rFonts w:ascii="Times New Roman" w:eastAsia="Times New Roman" w:hAnsi="Times New Roman" w:cs="Times New Roman"/>
          <w:lang w:eastAsia="pl-PL"/>
        </w:rPr>
        <w:t>pełnomocnictwo (</w:t>
      </w:r>
      <w:r w:rsidRPr="00F7047E">
        <w:rPr>
          <w:rFonts w:ascii="Times New Roman" w:eastAsia="Times New Roman" w:hAnsi="Times New Roman" w:cs="Times New Roman"/>
          <w:b/>
          <w:bCs/>
          <w:lang w:eastAsia="pl-PL"/>
        </w:rPr>
        <w:t>oryginał lub notarialnie poświadczona kopia dokumentu)</w:t>
      </w:r>
      <w:r w:rsidRPr="00F7047E">
        <w:rPr>
          <w:rFonts w:ascii="Times New Roman" w:eastAsia="Times New Roman" w:hAnsi="Times New Roman" w:cs="Times New Roman"/>
          <w:lang w:eastAsia="pl-PL"/>
        </w:rPr>
        <w:t xml:space="preserve">, </w:t>
      </w:r>
      <w:r w:rsidRPr="00F7047E">
        <w:rPr>
          <w:rFonts w:ascii="Times New Roman" w:eastAsia="Times New Roman" w:hAnsi="Times New Roman" w:cs="Times New Roman"/>
          <w:lang w:eastAsia="pl-PL"/>
        </w:rPr>
        <w:tab/>
        <w:t xml:space="preserve">do reprezentowania w postępowaniu lub do reprezentowania w postępowaniu i zawarcia umowy. Umocowanie pełnomocnika może również wynikać z treści </w:t>
      </w:r>
      <w:r w:rsidRPr="00F7047E">
        <w:rPr>
          <w:rFonts w:ascii="Times New Roman" w:eastAsia="Times New Roman" w:hAnsi="Times New Roman" w:cs="Times New Roman"/>
          <w:lang w:eastAsia="pl-PL"/>
        </w:rPr>
        <w:tab/>
        <w:t>innego dokumentu dołączonego do oferty.</w:t>
      </w:r>
    </w:p>
    <w:p w14:paraId="78417D2A" w14:textId="3644D7E5" w:rsidR="00246243" w:rsidRPr="00F7047E" w:rsidRDefault="00E81B4F" w:rsidP="009D77E1">
      <w:pPr>
        <w:pStyle w:val="Akapitzlist"/>
        <w:numPr>
          <w:ilvl w:val="0"/>
          <w:numId w:val="15"/>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Pełnomocnictwo, </w:t>
      </w:r>
      <w:r w:rsidR="008C4BC7" w:rsidRPr="00F7047E">
        <w:rPr>
          <w:rFonts w:ascii="Times New Roman" w:eastAsia="Times New Roman" w:hAnsi="Times New Roman" w:cs="Times New Roman"/>
          <w:lang w:eastAsia="pl-PL"/>
        </w:rPr>
        <w:t>po</w:t>
      </w:r>
      <w:r w:rsidRPr="00F7047E">
        <w:rPr>
          <w:rFonts w:ascii="Times New Roman" w:eastAsia="Times New Roman" w:hAnsi="Times New Roman" w:cs="Times New Roman"/>
          <w:lang w:eastAsia="pl-PL"/>
        </w:rPr>
        <w:t>winno być pełnomocnictwem rodzajow</w:t>
      </w:r>
      <w:r w:rsidR="00246243" w:rsidRPr="00F7047E">
        <w:rPr>
          <w:rFonts w:ascii="Times New Roman" w:eastAsia="Times New Roman" w:hAnsi="Times New Roman" w:cs="Times New Roman"/>
          <w:lang w:eastAsia="pl-PL"/>
        </w:rPr>
        <w:t xml:space="preserve">ym </w:t>
      </w:r>
      <w:r w:rsidRPr="00F7047E">
        <w:rPr>
          <w:rFonts w:ascii="Times New Roman" w:eastAsia="Times New Roman" w:hAnsi="Times New Roman" w:cs="Times New Roman"/>
          <w:lang w:eastAsia="pl-PL"/>
        </w:rPr>
        <w:t>i odpowiadać w</w:t>
      </w:r>
      <w:r w:rsidR="0013135A" w:rsidRPr="00F7047E">
        <w:rPr>
          <w:rFonts w:ascii="Times New Roman" w:eastAsia="Times New Roman" w:hAnsi="Times New Roman" w:cs="Times New Roman"/>
          <w:lang w:eastAsia="pl-PL"/>
        </w:rPr>
        <w:t>ymogom określonym w przepisach K</w:t>
      </w:r>
      <w:r w:rsidRPr="00F7047E">
        <w:rPr>
          <w:rFonts w:ascii="Times New Roman" w:eastAsia="Times New Roman" w:hAnsi="Times New Roman" w:cs="Times New Roman"/>
          <w:lang w:eastAsia="pl-PL"/>
        </w:rPr>
        <w:t>odeksu cywilnego. W swojej treści winno wskazywać mocodawcę (osobę fizyczną lub prawną) na rzecz i w imieniu, którego działa wskazany pełnomocnik (osoba fizyczna lub prawna) oraz określać zakres umocowania pełnomocnika do reprezentowania mocodawcy w postępowaniu o udzielenie niniejszego zamówienia lub reprezentowania w postępowaniu oraz zawarcia umowy o udzielenie zamówienia publicznego.</w:t>
      </w:r>
    </w:p>
    <w:p w14:paraId="4ED8EDD8" w14:textId="28682826" w:rsidR="00E81B4F" w:rsidRPr="00F7047E" w:rsidRDefault="00E81B4F" w:rsidP="009D77E1">
      <w:pPr>
        <w:pStyle w:val="Akapitzlist"/>
        <w:numPr>
          <w:ilvl w:val="0"/>
          <w:numId w:val="15"/>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Przyjmuje się, że jeśli wynika to z treści pełnomocnictwa do repre</w:t>
      </w:r>
      <w:r w:rsidR="00246243" w:rsidRPr="00F7047E">
        <w:rPr>
          <w:rFonts w:ascii="Times New Roman" w:eastAsia="Times New Roman" w:hAnsi="Times New Roman" w:cs="Times New Roman"/>
          <w:lang w:eastAsia="pl-PL"/>
        </w:rPr>
        <w:t xml:space="preserve">zentowania </w:t>
      </w:r>
      <w:r w:rsidRPr="00F7047E">
        <w:rPr>
          <w:rFonts w:ascii="Times New Roman" w:eastAsia="Times New Roman" w:hAnsi="Times New Roman" w:cs="Times New Roman"/>
          <w:lang w:eastAsia="pl-PL"/>
        </w:rPr>
        <w:t>wykonawców wspólnie ubiegających się o udzielenie zamówieni</w:t>
      </w:r>
      <w:r w:rsidR="00F7047E">
        <w:rPr>
          <w:rFonts w:ascii="Times New Roman" w:eastAsia="Times New Roman" w:hAnsi="Times New Roman" w:cs="Times New Roman"/>
          <w:lang w:eastAsia="pl-PL"/>
        </w:rPr>
        <w:t xml:space="preserve">a publicznego, </w:t>
      </w:r>
      <w:r w:rsidR="00F7047E">
        <w:rPr>
          <w:rFonts w:ascii="Times New Roman" w:eastAsia="Times New Roman" w:hAnsi="Times New Roman" w:cs="Times New Roman"/>
          <w:lang w:eastAsia="pl-PL"/>
        </w:rPr>
        <w:tab/>
        <w:t xml:space="preserve">to obejmuje ono </w:t>
      </w:r>
      <w:r w:rsidRPr="00F7047E">
        <w:rPr>
          <w:rFonts w:ascii="Times New Roman" w:eastAsia="Times New Roman" w:hAnsi="Times New Roman" w:cs="Times New Roman"/>
          <w:lang w:eastAsia="pl-PL"/>
        </w:rPr>
        <w:t xml:space="preserve">uprawnienie pełnomocnika do potwierdzenia za </w:t>
      </w:r>
      <w:r w:rsidR="00F7047E">
        <w:rPr>
          <w:rFonts w:ascii="Times New Roman" w:eastAsia="Times New Roman" w:hAnsi="Times New Roman" w:cs="Times New Roman"/>
          <w:lang w:eastAsia="pl-PL"/>
        </w:rPr>
        <w:t xml:space="preserve">zgodność wszystkich dokumentów </w:t>
      </w:r>
      <w:r w:rsidRPr="00F7047E">
        <w:rPr>
          <w:rFonts w:ascii="Times New Roman" w:eastAsia="Times New Roman" w:hAnsi="Times New Roman" w:cs="Times New Roman"/>
          <w:lang w:eastAsia="pl-PL"/>
        </w:rPr>
        <w:t xml:space="preserve">złożonych w niniejszym postępowaniu przez tych </w:t>
      </w:r>
      <w:r w:rsidRPr="00F7047E">
        <w:rPr>
          <w:rFonts w:ascii="Times New Roman" w:eastAsia="Times New Roman" w:hAnsi="Times New Roman" w:cs="Times New Roman"/>
          <w:lang w:eastAsia="pl-PL"/>
        </w:rPr>
        <w:tab/>
        <w:t xml:space="preserve">wykonawców. Dokumenty dotyczące konkretnego wykonawcy ubiegającego się </w:t>
      </w:r>
      <w:r w:rsidRPr="00F7047E">
        <w:rPr>
          <w:rFonts w:ascii="Times New Roman" w:eastAsia="Times New Roman" w:hAnsi="Times New Roman" w:cs="Times New Roman"/>
          <w:lang w:eastAsia="pl-PL"/>
        </w:rPr>
        <w:tab/>
        <w:t xml:space="preserve">o zamówienie w ramach konsorcjum lub spółki cywilnej, mogą również być </w:t>
      </w:r>
      <w:r w:rsidRPr="00F7047E">
        <w:rPr>
          <w:rFonts w:ascii="Times New Roman" w:eastAsia="Times New Roman" w:hAnsi="Times New Roman" w:cs="Times New Roman"/>
          <w:lang w:eastAsia="pl-PL"/>
        </w:rPr>
        <w:tab/>
        <w:t xml:space="preserve">potwierdzone za zgodność przez osobę uprawnioną do reprezentacji tego </w:t>
      </w:r>
      <w:r w:rsidRPr="00F7047E">
        <w:rPr>
          <w:rFonts w:ascii="Times New Roman" w:eastAsia="Times New Roman" w:hAnsi="Times New Roman" w:cs="Times New Roman"/>
          <w:lang w:eastAsia="pl-PL"/>
        </w:rPr>
        <w:tab/>
        <w:t>wykonawcy.</w:t>
      </w:r>
    </w:p>
    <w:p w14:paraId="474EFCB9" w14:textId="05FF842E" w:rsidR="00F557D8" w:rsidRPr="00F7047E" w:rsidRDefault="00F557D8" w:rsidP="009D77E1">
      <w:pPr>
        <w:pStyle w:val="Akapitzlist"/>
        <w:numPr>
          <w:ilvl w:val="0"/>
          <w:numId w:val="15"/>
        </w:numPr>
        <w:spacing w:after="0" w:line="240" w:lineRule="auto"/>
        <w:ind w:right="-1"/>
        <w:jc w:val="both"/>
        <w:rPr>
          <w:rFonts w:ascii="Times New Roman" w:hAnsi="Times New Roman" w:cs="Times New Roman"/>
        </w:rPr>
      </w:pPr>
      <w:r w:rsidRPr="00F7047E">
        <w:rPr>
          <w:rFonts w:ascii="Times New Roman" w:eastAsia="Times New Roman" w:hAnsi="Times New Roman" w:cs="Times New Roman"/>
          <w:lang w:eastAsia="pl-PL"/>
        </w:rPr>
        <w:t xml:space="preserve">Zamawiający może w ramach odpowiedzialności solidarnej żądać </w:t>
      </w:r>
      <w:r w:rsidR="001E0FC1" w:rsidRPr="00F7047E">
        <w:rPr>
          <w:rFonts w:ascii="Times New Roman" w:eastAsia="Times New Roman" w:hAnsi="Times New Roman" w:cs="Times New Roman"/>
          <w:lang w:eastAsia="pl-PL"/>
        </w:rPr>
        <w:t xml:space="preserve">wykonania </w:t>
      </w:r>
      <w:r w:rsidRPr="00F7047E">
        <w:rPr>
          <w:rFonts w:ascii="Times New Roman" w:eastAsia="Times New Roman" w:hAnsi="Times New Roman" w:cs="Times New Roman"/>
          <w:lang w:eastAsia="pl-PL"/>
        </w:rPr>
        <w:t>umowy w całości przez partnera kierującego lub od</w:t>
      </w:r>
      <w:r w:rsidR="00F1298C" w:rsidRPr="00F7047E">
        <w:rPr>
          <w:rFonts w:ascii="Times New Roman" w:eastAsia="Times New Roman" w:hAnsi="Times New Roman" w:cs="Times New Roman"/>
          <w:lang w:eastAsia="pl-PL"/>
        </w:rPr>
        <w:t xml:space="preserve"> </w:t>
      </w:r>
      <w:r w:rsidRPr="00F7047E">
        <w:rPr>
          <w:rFonts w:ascii="Times New Roman" w:eastAsia="Times New Roman" w:hAnsi="Times New Roman" w:cs="Times New Roman"/>
          <w:lang w:eastAsia="pl-PL"/>
        </w:rPr>
        <w:t>wszystkich</w:t>
      </w:r>
      <w:r w:rsidR="00F1298C" w:rsidRPr="00F7047E">
        <w:rPr>
          <w:rFonts w:ascii="Times New Roman" w:eastAsia="Times New Roman" w:hAnsi="Times New Roman" w:cs="Times New Roman"/>
          <w:lang w:eastAsia="pl-PL"/>
        </w:rPr>
        <w:t xml:space="preserve"> partnerów </w:t>
      </w:r>
      <w:r w:rsidRPr="00F7047E">
        <w:rPr>
          <w:rFonts w:ascii="Times New Roman" w:eastAsia="Times New Roman" w:hAnsi="Times New Roman" w:cs="Times New Roman"/>
          <w:lang w:eastAsia="pl-PL"/>
        </w:rPr>
        <w:t>łącznie lub od każdego z osobna, albo też w inny</w:t>
      </w:r>
      <w:r w:rsidR="00F1298C" w:rsidRPr="00F7047E">
        <w:rPr>
          <w:rFonts w:ascii="Times New Roman" w:eastAsia="Times New Roman" w:hAnsi="Times New Roman" w:cs="Times New Roman"/>
          <w:lang w:eastAsia="pl-PL"/>
        </w:rPr>
        <w:t xml:space="preserve"> </w:t>
      </w:r>
      <w:r w:rsidRPr="00F7047E">
        <w:rPr>
          <w:rFonts w:ascii="Times New Roman" w:eastAsia="Times New Roman" w:hAnsi="Times New Roman" w:cs="Times New Roman"/>
          <w:lang w:eastAsia="pl-PL"/>
        </w:rPr>
        <w:t xml:space="preserve">sposób ustalony </w:t>
      </w:r>
      <w:r w:rsidR="00F1298C" w:rsidRPr="00F7047E">
        <w:rPr>
          <w:rFonts w:ascii="Times New Roman" w:eastAsia="Times New Roman" w:hAnsi="Times New Roman" w:cs="Times New Roman"/>
          <w:lang w:eastAsia="pl-PL"/>
        </w:rPr>
        <w:t xml:space="preserve">w </w:t>
      </w:r>
      <w:r w:rsidRPr="00F7047E">
        <w:rPr>
          <w:rFonts w:ascii="Times New Roman" w:eastAsia="Times New Roman" w:hAnsi="Times New Roman" w:cs="Times New Roman"/>
          <w:lang w:eastAsia="pl-PL"/>
        </w:rPr>
        <w:t>umowie</w:t>
      </w:r>
      <w:r w:rsidR="00F1298C" w:rsidRPr="00F7047E">
        <w:rPr>
          <w:rFonts w:ascii="Times New Roman" w:eastAsia="Times New Roman" w:hAnsi="Times New Roman" w:cs="Times New Roman"/>
          <w:lang w:eastAsia="pl-PL"/>
        </w:rPr>
        <w:t xml:space="preserve"> </w:t>
      </w:r>
      <w:r w:rsidRPr="00F7047E">
        <w:rPr>
          <w:rFonts w:ascii="Times New Roman" w:eastAsia="Times New Roman" w:hAnsi="Times New Roman" w:cs="Times New Roman"/>
          <w:lang w:eastAsia="pl-PL"/>
        </w:rPr>
        <w:t>konsorcjum</w:t>
      </w:r>
      <w:r w:rsidRPr="00F7047E">
        <w:rPr>
          <w:rFonts w:ascii="Times New Roman" w:hAnsi="Times New Roman" w:cs="Times New Roman"/>
        </w:rPr>
        <w:t>.</w:t>
      </w:r>
    </w:p>
    <w:p w14:paraId="3ED8F97E" w14:textId="77777777" w:rsidR="00F7047E" w:rsidRPr="00F7047E" w:rsidRDefault="00F7047E" w:rsidP="00F7047E">
      <w:pPr>
        <w:spacing w:after="0" w:line="240" w:lineRule="auto"/>
        <w:jc w:val="both"/>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9203"/>
      </w:tblGrid>
      <w:tr w:rsidR="00F557D8" w:rsidRPr="00F7047E" w14:paraId="506E785E" w14:textId="77777777" w:rsidTr="002964DC">
        <w:tc>
          <w:tcPr>
            <w:tcW w:w="9353" w:type="dxa"/>
          </w:tcPr>
          <w:p w14:paraId="3C422411" w14:textId="382E5FFA" w:rsidR="00F557D8" w:rsidRPr="00F7047E" w:rsidRDefault="00F557D8" w:rsidP="00E637F7">
            <w:pPr>
              <w:pStyle w:val="Akapitzlist"/>
              <w:numPr>
                <w:ilvl w:val="0"/>
                <w:numId w:val="5"/>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bCs/>
                <w:sz w:val="24"/>
                <w:szCs w:val="24"/>
                <w:lang w:eastAsia="pl-PL"/>
              </w:rPr>
              <w:t>Warunki udziału w postępowaniu oraz opis sposobu dokonywania oceny spełniania tych warunków.</w:t>
            </w:r>
          </w:p>
        </w:tc>
      </w:tr>
    </w:tbl>
    <w:p w14:paraId="2F96346C" w14:textId="6334B375" w:rsidR="00F557D8" w:rsidRPr="00F7047E" w:rsidRDefault="00E637F7" w:rsidP="009D77E1">
      <w:pPr>
        <w:pStyle w:val="Akapitzlist"/>
        <w:numPr>
          <w:ilvl w:val="0"/>
          <w:numId w:val="16"/>
        </w:numPr>
        <w:spacing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O </w:t>
      </w:r>
      <w:r w:rsidR="00F557D8" w:rsidRPr="00F7047E">
        <w:rPr>
          <w:rFonts w:ascii="Times New Roman" w:eastAsia="Times New Roman" w:hAnsi="Times New Roman" w:cs="Times New Roman"/>
          <w:lang w:eastAsia="pl-PL"/>
        </w:rPr>
        <w:t xml:space="preserve">udzielenie zamówienia mogą ubiegać się Wykonawcy, którzy spełniają warunki, dotyczące: </w:t>
      </w:r>
    </w:p>
    <w:p w14:paraId="3065D938" w14:textId="27A46042" w:rsidR="00F557D8" w:rsidRPr="00F7047E" w:rsidRDefault="00E637F7" w:rsidP="00E637F7">
      <w:pPr>
        <w:pStyle w:val="Akapitzlist"/>
        <w:spacing w:line="240" w:lineRule="auto"/>
        <w:ind w:left="1414" w:hanging="705"/>
        <w:jc w:val="both"/>
        <w:rPr>
          <w:rFonts w:ascii="Times New Roman" w:eastAsia="Times New Roman" w:hAnsi="Times New Roman" w:cs="Times New Roman"/>
          <w:b/>
          <w:lang w:eastAsia="pl-PL"/>
        </w:rPr>
      </w:pPr>
      <w:r w:rsidRPr="00F7047E">
        <w:rPr>
          <w:rFonts w:ascii="Times New Roman" w:eastAsia="Times New Roman" w:hAnsi="Times New Roman" w:cs="Times New Roman"/>
          <w:b/>
          <w:lang w:eastAsia="pl-PL"/>
        </w:rPr>
        <w:lastRenderedPageBreak/>
        <w:t>a)</w:t>
      </w:r>
      <w:r w:rsidRPr="00F7047E">
        <w:rPr>
          <w:rFonts w:ascii="Times New Roman" w:eastAsia="Times New Roman" w:hAnsi="Times New Roman" w:cs="Times New Roman"/>
          <w:b/>
          <w:lang w:eastAsia="pl-PL"/>
        </w:rPr>
        <w:tab/>
      </w:r>
      <w:r w:rsidR="00F557D8" w:rsidRPr="00F7047E">
        <w:rPr>
          <w:rFonts w:ascii="Times New Roman" w:eastAsia="Times New Roman" w:hAnsi="Times New Roman" w:cs="Times New Roman"/>
          <w:b/>
          <w:lang w:eastAsia="pl-PL"/>
        </w:rPr>
        <w:t xml:space="preserve">posiadania uprawnień do wykonywania określonej działalności lub czynności, jeżeli przepisy prawa nakładają obowiązek ich posiadania, </w:t>
      </w:r>
    </w:p>
    <w:p w14:paraId="4E4B05D8" w14:textId="6CC853F7" w:rsidR="00F557D8" w:rsidRPr="00F7047E" w:rsidRDefault="00E637F7" w:rsidP="00F557D8">
      <w:pPr>
        <w:pStyle w:val="Akapitzlist"/>
        <w:spacing w:line="240" w:lineRule="auto"/>
        <w:ind w:left="709"/>
        <w:jc w:val="both"/>
        <w:rPr>
          <w:rFonts w:ascii="Times New Roman" w:eastAsia="Times New Roman" w:hAnsi="Times New Roman" w:cs="Times New Roman"/>
          <w:b/>
          <w:lang w:eastAsia="pl-PL"/>
        </w:rPr>
      </w:pPr>
      <w:r w:rsidRPr="00F7047E">
        <w:rPr>
          <w:rFonts w:ascii="Times New Roman" w:eastAsia="Times New Roman" w:hAnsi="Times New Roman" w:cs="Times New Roman"/>
          <w:b/>
          <w:lang w:eastAsia="pl-PL"/>
        </w:rPr>
        <w:t>b)</w:t>
      </w:r>
      <w:r w:rsidRPr="00F7047E">
        <w:rPr>
          <w:rFonts w:ascii="Times New Roman" w:eastAsia="Times New Roman" w:hAnsi="Times New Roman" w:cs="Times New Roman"/>
          <w:b/>
          <w:lang w:eastAsia="pl-PL"/>
        </w:rPr>
        <w:tab/>
      </w:r>
      <w:r w:rsidR="00F557D8" w:rsidRPr="00F7047E">
        <w:rPr>
          <w:rFonts w:ascii="Times New Roman" w:eastAsia="Times New Roman" w:hAnsi="Times New Roman" w:cs="Times New Roman"/>
          <w:b/>
          <w:lang w:eastAsia="pl-PL"/>
        </w:rPr>
        <w:t xml:space="preserve">posiadania wiedzy i doświadczenia, </w:t>
      </w:r>
    </w:p>
    <w:p w14:paraId="2F2C1AC4" w14:textId="2501BD20" w:rsidR="00F557D8" w:rsidRPr="00F7047E" w:rsidRDefault="00E637F7" w:rsidP="00E637F7">
      <w:pPr>
        <w:pStyle w:val="Akapitzlist"/>
        <w:spacing w:line="240" w:lineRule="auto"/>
        <w:ind w:left="1414" w:hanging="705"/>
        <w:jc w:val="both"/>
        <w:rPr>
          <w:rFonts w:ascii="Times New Roman" w:eastAsia="Times New Roman" w:hAnsi="Times New Roman" w:cs="Times New Roman"/>
          <w:b/>
          <w:lang w:eastAsia="pl-PL"/>
        </w:rPr>
      </w:pPr>
      <w:r w:rsidRPr="00F7047E">
        <w:rPr>
          <w:rFonts w:ascii="Times New Roman" w:eastAsia="Times New Roman" w:hAnsi="Times New Roman" w:cs="Times New Roman"/>
          <w:b/>
          <w:lang w:eastAsia="pl-PL"/>
        </w:rPr>
        <w:t>c)</w:t>
      </w:r>
      <w:r w:rsidRPr="00F7047E">
        <w:rPr>
          <w:rFonts w:ascii="Times New Roman" w:eastAsia="Times New Roman" w:hAnsi="Times New Roman" w:cs="Times New Roman"/>
          <w:b/>
          <w:lang w:eastAsia="pl-PL"/>
        </w:rPr>
        <w:tab/>
      </w:r>
      <w:r w:rsidR="00F557D8" w:rsidRPr="00F7047E">
        <w:rPr>
          <w:rFonts w:ascii="Times New Roman" w:eastAsia="Times New Roman" w:hAnsi="Times New Roman" w:cs="Times New Roman"/>
          <w:b/>
          <w:lang w:eastAsia="pl-PL"/>
        </w:rPr>
        <w:t xml:space="preserve">dysponowania odpowiednim potencjałem technicznym oraz osobami zdolnymi do wykonania zamówienia, </w:t>
      </w:r>
    </w:p>
    <w:p w14:paraId="2B159E3F" w14:textId="6825A5D3" w:rsidR="00E637F7" w:rsidRPr="00F7047E" w:rsidRDefault="00E637F7" w:rsidP="00E637F7">
      <w:pPr>
        <w:pStyle w:val="Akapitzlist"/>
        <w:spacing w:line="240" w:lineRule="auto"/>
        <w:ind w:left="709"/>
        <w:jc w:val="both"/>
        <w:rPr>
          <w:rFonts w:ascii="Times New Roman" w:eastAsia="Times New Roman" w:hAnsi="Times New Roman" w:cs="Times New Roman"/>
          <w:b/>
          <w:lang w:eastAsia="pl-PL"/>
        </w:rPr>
      </w:pPr>
      <w:r w:rsidRPr="00F7047E">
        <w:rPr>
          <w:rFonts w:ascii="Times New Roman" w:eastAsia="Times New Roman" w:hAnsi="Times New Roman" w:cs="Times New Roman"/>
          <w:b/>
          <w:lang w:eastAsia="pl-PL"/>
        </w:rPr>
        <w:t>d)</w:t>
      </w:r>
      <w:r w:rsidRPr="00F7047E">
        <w:rPr>
          <w:rFonts w:ascii="Times New Roman" w:eastAsia="Times New Roman" w:hAnsi="Times New Roman" w:cs="Times New Roman"/>
          <w:b/>
          <w:lang w:eastAsia="pl-PL"/>
        </w:rPr>
        <w:tab/>
      </w:r>
      <w:r w:rsidR="00F557D8" w:rsidRPr="00F7047E">
        <w:rPr>
          <w:rFonts w:ascii="Times New Roman" w:eastAsia="Times New Roman" w:hAnsi="Times New Roman" w:cs="Times New Roman"/>
          <w:b/>
          <w:lang w:eastAsia="pl-PL"/>
        </w:rPr>
        <w:t>sytuacji ekonomicznej i finansowej.</w:t>
      </w:r>
    </w:p>
    <w:p w14:paraId="075778DB" w14:textId="77777777" w:rsidR="00E637F7" w:rsidRPr="00F7047E" w:rsidRDefault="00E637F7" w:rsidP="00E637F7">
      <w:pPr>
        <w:pStyle w:val="Akapitzlist"/>
        <w:spacing w:line="240" w:lineRule="auto"/>
        <w:ind w:left="709"/>
        <w:jc w:val="both"/>
        <w:rPr>
          <w:rFonts w:ascii="Times New Roman" w:eastAsia="Times New Roman" w:hAnsi="Times New Roman" w:cs="Times New Roman"/>
          <w:b/>
          <w:lang w:eastAsia="pl-PL"/>
        </w:rPr>
      </w:pPr>
    </w:p>
    <w:p w14:paraId="3D4E8F6D" w14:textId="24E83FC0" w:rsidR="00F557D8" w:rsidRPr="00F7047E" w:rsidRDefault="00F557D8" w:rsidP="00E637F7">
      <w:pPr>
        <w:pStyle w:val="Akapitzlist"/>
        <w:spacing w:line="240" w:lineRule="auto"/>
        <w:ind w:left="709"/>
        <w:jc w:val="both"/>
        <w:rPr>
          <w:rFonts w:ascii="Times New Roman" w:eastAsia="Times New Roman" w:hAnsi="Times New Roman" w:cs="Times New Roman"/>
          <w:b/>
          <w:lang w:eastAsia="pl-PL"/>
        </w:rPr>
      </w:pPr>
      <w:r w:rsidRPr="00F7047E">
        <w:rPr>
          <w:rFonts w:ascii="Times New Roman" w:eastAsia="Times New Roman" w:hAnsi="Times New Roman" w:cs="Times New Roman"/>
          <w:lang w:eastAsia="pl-PL"/>
        </w:rPr>
        <w:t xml:space="preserve">Ocena spełniania warunków udziału w postępowaniu dokonana zostanie na podstawie analizy formalno-prawnej i merytorycznej oświadczeń i dokumentów złożonych przez Wykonawcę zgodnie z formułą: „spełnia – nie spełnia” w następujący sposób: </w:t>
      </w:r>
    </w:p>
    <w:p w14:paraId="09E12164" w14:textId="77777777" w:rsidR="00F557D8" w:rsidRPr="00F7047E" w:rsidRDefault="00F557D8" w:rsidP="001E0FC1">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 </w:t>
      </w:r>
      <w:r w:rsidRPr="00F7047E">
        <w:rPr>
          <w:rFonts w:ascii="Times New Roman" w:eastAsia="Times New Roman" w:hAnsi="Times New Roman" w:cs="Times New Roman"/>
          <w:b/>
          <w:lang w:eastAsia="pl-PL"/>
        </w:rPr>
        <w:t>w zakresie uprawnień do wykonywania określonej działalności lub czynności, jeżeli przepisy prawa nakładają obowiązek ich posiadania</w:t>
      </w:r>
      <w:r w:rsidRPr="00F7047E">
        <w:rPr>
          <w:rFonts w:ascii="Times New Roman" w:eastAsia="Times New Roman" w:hAnsi="Times New Roman" w:cs="Times New Roman"/>
          <w:lang w:eastAsia="pl-PL"/>
        </w:rPr>
        <w:t>, Zamawiający nie precyzuje w tym zakresie żadnych wymagań, których spełnianie Wykonawca zobowiązany jest wykazać w sposób szczególny. Zamawiający dokona oceny spełniania powyższego warunku na podstawie oświadczenia Wykonawcy o spełnianiu warunków udziału w postępowaniu,</w:t>
      </w:r>
    </w:p>
    <w:p w14:paraId="1CCAB62C" w14:textId="15B92F0F" w:rsidR="00F557D8" w:rsidRPr="00F7047E" w:rsidRDefault="00F557D8" w:rsidP="00F265D8">
      <w:pPr>
        <w:spacing w:after="0"/>
        <w:ind w:left="709"/>
        <w:jc w:val="both"/>
        <w:rPr>
          <w:rFonts w:ascii="Times New Roman" w:eastAsia="Times New Roman" w:hAnsi="Times New Roman" w:cs="Times New Roman"/>
          <w:lang w:eastAsia="ar-SA"/>
        </w:rPr>
      </w:pPr>
      <w:r w:rsidRPr="00F7047E">
        <w:rPr>
          <w:rFonts w:ascii="Times New Roman" w:eastAsia="Times New Roman" w:hAnsi="Times New Roman" w:cs="Times New Roman"/>
          <w:lang w:eastAsia="pl-PL"/>
        </w:rPr>
        <w:t xml:space="preserve">- </w:t>
      </w:r>
      <w:r w:rsidRPr="00F7047E">
        <w:rPr>
          <w:rFonts w:ascii="Times New Roman" w:eastAsia="Times New Roman" w:hAnsi="Times New Roman" w:cs="Times New Roman"/>
          <w:b/>
          <w:lang w:eastAsia="pl-PL"/>
        </w:rPr>
        <w:t>w zakresie wiedzy i doświadczenia</w:t>
      </w:r>
      <w:r w:rsidRPr="00F7047E">
        <w:rPr>
          <w:rFonts w:ascii="Times New Roman" w:eastAsia="Times New Roman" w:hAnsi="Times New Roman" w:cs="Times New Roman"/>
          <w:lang w:eastAsia="pl-PL"/>
        </w:rPr>
        <w:t xml:space="preserve"> warunek zostanie spełniony, jeżeli Wykonawca wykaże przynajmniej </w:t>
      </w:r>
      <w:r w:rsidR="00A77F7A" w:rsidRPr="00F7047E">
        <w:rPr>
          <w:rFonts w:ascii="Times New Roman" w:eastAsia="Times New Roman" w:hAnsi="Times New Roman" w:cs="Times New Roman"/>
          <w:lang w:eastAsia="pl-PL"/>
        </w:rPr>
        <w:t>dwa</w:t>
      </w:r>
      <w:r w:rsidRPr="00F7047E">
        <w:rPr>
          <w:rFonts w:ascii="Times New Roman" w:eastAsia="Times New Roman" w:hAnsi="Times New Roman" w:cs="Times New Roman"/>
          <w:lang w:eastAsia="pl-PL"/>
        </w:rPr>
        <w:t xml:space="preserve"> zadani</w:t>
      </w:r>
      <w:r w:rsidR="00A77F7A" w:rsidRPr="00F7047E">
        <w:rPr>
          <w:rFonts w:ascii="Times New Roman" w:eastAsia="Times New Roman" w:hAnsi="Times New Roman" w:cs="Times New Roman"/>
          <w:lang w:eastAsia="pl-PL"/>
        </w:rPr>
        <w:t>a</w:t>
      </w:r>
      <w:r w:rsidRPr="00F7047E">
        <w:rPr>
          <w:rFonts w:ascii="Times New Roman" w:eastAsia="Times New Roman" w:hAnsi="Times New Roman" w:cs="Times New Roman"/>
          <w:lang w:eastAsia="pl-PL"/>
        </w:rPr>
        <w:t xml:space="preserve"> w zakresie budowy, przebudowy, rozbudowy lub remontu drogi o wartości nie mniejszej niż </w:t>
      </w:r>
      <w:r w:rsidR="0013135A" w:rsidRPr="00F7047E">
        <w:rPr>
          <w:rFonts w:ascii="Times New Roman" w:eastAsia="Times New Roman" w:hAnsi="Times New Roman" w:cs="Times New Roman"/>
          <w:u w:val="single"/>
          <w:lang w:eastAsia="pl-PL"/>
        </w:rPr>
        <w:t>10</w:t>
      </w:r>
      <w:r w:rsidRPr="00F7047E">
        <w:rPr>
          <w:rFonts w:ascii="Times New Roman" w:eastAsia="Times New Roman" w:hAnsi="Times New Roman" w:cs="Times New Roman"/>
          <w:u w:val="single"/>
          <w:lang w:eastAsia="pl-PL"/>
        </w:rPr>
        <w:t>0.000</w:t>
      </w:r>
      <w:r w:rsidR="00E969CE" w:rsidRPr="00F7047E">
        <w:rPr>
          <w:rFonts w:ascii="Times New Roman" w:eastAsia="Times New Roman" w:hAnsi="Times New Roman" w:cs="Times New Roman"/>
          <w:u w:val="single"/>
          <w:lang w:eastAsia="pl-PL"/>
        </w:rPr>
        <w:t>,00</w:t>
      </w:r>
      <w:r w:rsidRPr="00F7047E">
        <w:rPr>
          <w:rFonts w:ascii="Times New Roman" w:eastAsia="Times New Roman" w:hAnsi="Times New Roman" w:cs="Times New Roman"/>
          <w:u w:val="single"/>
          <w:lang w:eastAsia="pl-PL"/>
        </w:rPr>
        <w:t xml:space="preserve"> zł</w:t>
      </w:r>
      <w:r w:rsidR="00846D09" w:rsidRPr="00F7047E">
        <w:rPr>
          <w:rFonts w:ascii="Times New Roman" w:eastAsia="Times New Roman" w:hAnsi="Times New Roman" w:cs="Times New Roman"/>
          <w:u w:val="single"/>
          <w:lang w:eastAsia="pl-PL"/>
        </w:rPr>
        <w:t xml:space="preserve"> netto</w:t>
      </w:r>
      <w:r w:rsidRPr="00F7047E">
        <w:rPr>
          <w:rFonts w:ascii="Times New Roman" w:eastAsia="Times New Roman" w:hAnsi="Times New Roman" w:cs="Times New Roman"/>
          <w:u w:val="single"/>
          <w:lang w:eastAsia="pl-PL"/>
        </w:rPr>
        <w:t xml:space="preserve"> </w:t>
      </w:r>
      <w:r w:rsidRPr="00F7047E">
        <w:rPr>
          <w:rFonts w:ascii="Times New Roman" w:eastAsia="Times New Roman" w:hAnsi="Times New Roman" w:cs="Times New Roman"/>
          <w:lang w:eastAsia="pl-PL"/>
        </w:rPr>
        <w:t>w okresie ostatnich pięciu lat przed upływem terminu składania ofert wraz z podaniem jej wartości, przedmiotu, daty wykonania i podmiotu, na rzecz którego roboty budowlane zostały wykonane. Zamawiający nie dopusz</w:t>
      </w:r>
      <w:r w:rsidR="00F41741" w:rsidRPr="00F7047E">
        <w:rPr>
          <w:rFonts w:ascii="Times New Roman" w:eastAsia="Times New Roman" w:hAnsi="Times New Roman" w:cs="Times New Roman"/>
          <w:lang w:eastAsia="pl-PL"/>
        </w:rPr>
        <w:t>cza sumowania robót budowlanych</w:t>
      </w:r>
      <w:r w:rsidR="00F265D8" w:rsidRPr="00F7047E">
        <w:rPr>
          <w:rFonts w:ascii="Times New Roman" w:eastAsia="Times New Roman" w:hAnsi="Times New Roman" w:cs="Times New Roman"/>
          <w:lang w:eastAsia="pl-PL"/>
        </w:rPr>
        <w:t>.</w:t>
      </w:r>
    </w:p>
    <w:p w14:paraId="27BB7C58" w14:textId="7C4F1FB2" w:rsidR="00F557D8" w:rsidRPr="00F7047E" w:rsidRDefault="00F557D8" w:rsidP="00F41741">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 </w:t>
      </w:r>
      <w:r w:rsidRPr="00F7047E">
        <w:rPr>
          <w:rFonts w:ascii="Times New Roman" w:eastAsia="Times New Roman" w:hAnsi="Times New Roman" w:cs="Times New Roman"/>
          <w:b/>
          <w:lang w:eastAsia="pl-PL"/>
        </w:rPr>
        <w:t>w zakresie potencjału technicznego,</w:t>
      </w:r>
      <w:r w:rsidRPr="00F7047E">
        <w:rPr>
          <w:rFonts w:ascii="Times New Roman" w:eastAsia="Times New Roman" w:hAnsi="Times New Roman" w:cs="Times New Roman"/>
          <w:lang w:eastAsia="pl-PL"/>
        </w:rPr>
        <w:t xml:space="preserve"> Zamawiający nie precyzuje w tym zakresie żadnych wymagań, których spełnianie Wykonawca zobowiązany jest wykazać w sposób szczególny. Zamawiający dokona oceny spełniania powyższego warunku na podstawie oświadczenia Wykonawcy o spełnianiu warunków udziału w postępowaniu</w:t>
      </w:r>
      <w:r w:rsidR="006E179B" w:rsidRPr="00F7047E">
        <w:rPr>
          <w:rFonts w:ascii="Times New Roman" w:eastAsia="Times New Roman" w:hAnsi="Times New Roman" w:cs="Times New Roman"/>
          <w:lang w:eastAsia="pl-PL"/>
        </w:rPr>
        <w:t xml:space="preserve">- zał. nr 5 do </w:t>
      </w:r>
      <w:r w:rsidR="006E179B" w:rsidRPr="00F7047E">
        <w:rPr>
          <w:rFonts w:ascii="Times New Roman" w:eastAsia="Times New Roman" w:hAnsi="Times New Roman" w:cs="Times New Roman"/>
          <w:lang w:eastAsia="pl-PL"/>
        </w:rPr>
        <w:t>OPWZ</w:t>
      </w:r>
      <w:r w:rsidRPr="00F7047E">
        <w:rPr>
          <w:rFonts w:ascii="Times New Roman" w:eastAsia="Times New Roman" w:hAnsi="Times New Roman" w:cs="Times New Roman"/>
          <w:lang w:eastAsia="pl-PL"/>
        </w:rPr>
        <w:t>,</w:t>
      </w:r>
    </w:p>
    <w:p w14:paraId="047C712B" w14:textId="02695015" w:rsidR="007528F5" w:rsidRPr="00F7047E" w:rsidRDefault="00F557D8" w:rsidP="00A80102">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 </w:t>
      </w:r>
      <w:r w:rsidRPr="00F7047E">
        <w:rPr>
          <w:rFonts w:ascii="Times New Roman" w:eastAsia="Times New Roman" w:hAnsi="Times New Roman" w:cs="Times New Roman"/>
          <w:b/>
          <w:lang w:eastAsia="pl-PL"/>
        </w:rPr>
        <w:t>w zakresie osób zdolnych do wykonania zamówienia</w:t>
      </w:r>
      <w:r w:rsidRPr="00F7047E">
        <w:rPr>
          <w:rFonts w:ascii="Times New Roman" w:eastAsia="Times New Roman" w:hAnsi="Times New Roman" w:cs="Times New Roman"/>
          <w:lang w:eastAsia="pl-PL"/>
        </w:rPr>
        <w:t xml:space="preserve">, Zamawiający </w:t>
      </w:r>
      <w:r w:rsidR="007528F5" w:rsidRPr="00F7047E">
        <w:rPr>
          <w:rFonts w:ascii="Times New Roman" w:eastAsia="Times New Roman" w:hAnsi="Times New Roman" w:cs="Times New Roman"/>
          <w:lang w:eastAsia="pl-PL"/>
        </w:rPr>
        <w:t>na podstawie art. 29 ust. 3a ustawy Pzp wymaga</w:t>
      </w:r>
      <w:r w:rsidR="0013135A" w:rsidRPr="00F7047E">
        <w:rPr>
          <w:rFonts w:ascii="Times New Roman" w:eastAsia="Times New Roman" w:hAnsi="Times New Roman" w:cs="Times New Roman"/>
          <w:lang w:eastAsia="pl-PL"/>
        </w:rPr>
        <w:t>,</w:t>
      </w:r>
      <w:r w:rsidR="007528F5" w:rsidRPr="00F7047E">
        <w:rPr>
          <w:rFonts w:ascii="Times New Roman" w:eastAsia="Times New Roman" w:hAnsi="Times New Roman" w:cs="Times New Roman"/>
          <w:lang w:eastAsia="pl-PL"/>
        </w:rPr>
        <w:t xml:space="preserve"> by osoby wykonujące roboty budowlane oraz świadczące usługi w miejscu wykonywania zamówienia były zatrudnione na umowę o pracę w rozumieniu art. 22 §1 Kodeksu pracy.</w:t>
      </w:r>
      <w:r w:rsidR="00A80102" w:rsidRPr="00F7047E">
        <w:rPr>
          <w:rFonts w:ascii="Times New Roman" w:eastAsia="Times New Roman" w:hAnsi="Times New Roman" w:cs="Times New Roman"/>
          <w:lang w:eastAsia="pl-PL"/>
        </w:rPr>
        <w:t xml:space="preserve"> Wykonawca składając podpisaną ofertę oświadcza, że osoby, które będą realizować zamówienie są zatrudnione na podstawie umowy o pracę.</w:t>
      </w:r>
      <w:r w:rsidR="007528F5" w:rsidRPr="00F7047E">
        <w:rPr>
          <w:rFonts w:ascii="Times New Roman" w:eastAsia="Times New Roman" w:hAnsi="Times New Roman" w:cs="Times New Roman"/>
          <w:lang w:eastAsia="pl-PL"/>
        </w:rPr>
        <w:t xml:space="preserve"> Dla udokumentowania faktu zatrudnienia osób na podstawie umowy o pracę przed przystąpieniem do wykonania zamówienia</w:t>
      </w:r>
      <w:r w:rsidR="0013135A" w:rsidRPr="00F7047E">
        <w:rPr>
          <w:rFonts w:ascii="Times New Roman" w:eastAsia="Times New Roman" w:hAnsi="Times New Roman" w:cs="Times New Roman"/>
          <w:lang w:eastAsia="pl-PL"/>
        </w:rPr>
        <w:t>,</w:t>
      </w:r>
      <w:r w:rsidR="007528F5" w:rsidRPr="00F7047E">
        <w:rPr>
          <w:rFonts w:ascii="Times New Roman" w:eastAsia="Times New Roman" w:hAnsi="Times New Roman" w:cs="Times New Roman"/>
          <w:lang w:eastAsia="pl-PL"/>
        </w:rPr>
        <w:t xml:space="preserve"> </w:t>
      </w:r>
      <w:r w:rsidR="007528F5" w:rsidRPr="00F7047E">
        <w:rPr>
          <w:rFonts w:ascii="Times New Roman" w:eastAsia="Times New Roman" w:hAnsi="Times New Roman" w:cs="Times New Roman"/>
          <w:u w:val="single"/>
          <w:lang w:eastAsia="pl-PL"/>
        </w:rPr>
        <w:t>Wykonawca</w:t>
      </w:r>
      <w:r w:rsidR="00246243" w:rsidRPr="00F7047E">
        <w:rPr>
          <w:rFonts w:ascii="Times New Roman" w:eastAsia="Times New Roman" w:hAnsi="Times New Roman" w:cs="Times New Roman"/>
          <w:u w:val="single"/>
          <w:lang w:eastAsia="pl-PL"/>
        </w:rPr>
        <w:t>, którego oferta zostanie oceniona jako najkorzystniejsza,</w:t>
      </w:r>
      <w:r w:rsidR="007528F5" w:rsidRPr="00F7047E">
        <w:rPr>
          <w:rFonts w:ascii="Times New Roman" w:eastAsia="Times New Roman" w:hAnsi="Times New Roman" w:cs="Times New Roman"/>
          <w:u w:val="single"/>
          <w:lang w:eastAsia="pl-PL"/>
        </w:rPr>
        <w:t xml:space="preserve"> zobowiązuje się przedstawić </w:t>
      </w:r>
      <w:r w:rsidR="007528F5" w:rsidRPr="00F7047E">
        <w:rPr>
          <w:rFonts w:ascii="Times New Roman" w:eastAsia="Times New Roman" w:hAnsi="Times New Roman" w:cs="Times New Roman"/>
          <w:b/>
          <w:u w:val="single"/>
          <w:lang w:eastAsia="pl-PL"/>
        </w:rPr>
        <w:t xml:space="preserve">na wezwanie  </w:t>
      </w:r>
      <w:r w:rsidR="007528F5" w:rsidRPr="00F7047E">
        <w:rPr>
          <w:rFonts w:ascii="Times New Roman" w:eastAsia="Times New Roman" w:hAnsi="Times New Roman" w:cs="Times New Roman"/>
          <w:u w:val="single"/>
          <w:lang w:eastAsia="pl-PL"/>
        </w:rPr>
        <w:t>Zamawiającego</w:t>
      </w:r>
      <w:r w:rsidR="00246243" w:rsidRPr="00F7047E">
        <w:rPr>
          <w:rFonts w:ascii="Times New Roman" w:eastAsia="Times New Roman" w:hAnsi="Times New Roman" w:cs="Times New Roman"/>
          <w:u w:val="single"/>
          <w:lang w:eastAsia="pl-PL"/>
        </w:rPr>
        <w:t xml:space="preserve"> w terminie nie dłuższym niż 7 dni od daty doręczenia wezwania - </w:t>
      </w:r>
      <w:r w:rsidR="007528F5" w:rsidRPr="00F7047E">
        <w:rPr>
          <w:rFonts w:ascii="Times New Roman" w:eastAsia="Times New Roman" w:hAnsi="Times New Roman" w:cs="Times New Roman"/>
          <w:u w:val="single"/>
          <w:lang w:eastAsia="pl-PL"/>
        </w:rPr>
        <w:t>listę pracowników</w:t>
      </w:r>
      <w:r w:rsidR="00F7047E">
        <w:rPr>
          <w:rFonts w:ascii="Times New Roman" w:eastAsia="Times New Roman" w:hAnsi="Times New Roman" w:cs="Times New Roman"/>
          <w:u w:val="single"/>
          <w:lang w:eastAsia="pl-PL"/>
        </w:rPr>
        <w:t xml:space="preserve"> – zał. nr 10 do OPWZ</w:t>
      </w:r>
      <w:r w:rsidR="007528F5" w:rsidRPr="00F7047E">
        <w:rPr>
          <w:rFonts w:ascii="Times New Roman" w:eastAsia="Times New Roman" w:hAnsi="Times New Roman" w:cs="Times New Roman"/>
          <w:u w:val="single"/>
          <w:lang w:eastAsia="pl-PL"/>
        </w:rPr>
        <w:t xml:space="preserve"> ( ze wskazaniem imienia i nazwiska) zatrudnionych do realizacji zamówienia przez Wykonawcę lub podwykonawcę, które będą wykonywać roboty budowalne oraz świadczyć usługi w miejscu wykonywania zamówienia</w:t>
      </w:r>
      <w:r w:rsidR="00A80102" w:rsidRPr="00F7047E">
        <w:rPr>
          <w:rFonts w:ascii="Times New Roman" w:eastAsia="Times New Roman" w:hAnsi="Times New Roman" w:cs="Times New Roman"/>
          <w:u w:val="single"/>
          <w:lang w:eastAsia="pl-PL"/>
        </w:rPr>
        <w:t>.</w:t>
      </w:r>
      <w:r w:rsidR="00427039" w:rsidRPr="00F7047E">
        <w:rPr>
          <w:rFonts w:ascii="Times New Roman" w:eastAsia="Times New Roman" w:hAnsi="Times New Roman" w:cs="Times New Roman"/>
          <w:lang w:eastAsia="pl-PL"/>
        </w:rPr>
        <w:t xml:space="preserve"> </w:t>
      </w:r>
      <w:r w:rsidR="007528F5" w:rsidRPr="00F7047E">
        <w:rPr>
          <w:rFonts w:ascii="Times New Roman" w:eastAsia="Times New Roman" w:hAnsi="Times New Roman" w:cs="Times New Roman"/>
          <w:lang w:eastAsia="pl-PL"/>
        </w:rPr>
        <w:t>W przypadku zmiany pracowników skierowanych do realizacji zamówienia lub zmiany warunków zawartych z nimi umów o pracę, Wykonawca zobowiązany jest każdorazowo i niezwłocznie zgłaszać ten fakt Zamawiającemu na piśmie.</w:t>
      </w:r>
    </w:p>
    <w:p w14:paraId="6F30B4F8" w14:textId="319B3A10" w:rsidR="00F557D8" w:rsidRPr="00F7047E" w:rsidRDefault="00F557D8" w:rsidP="00F41741">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 </w:t>
      </w:r>
      <w:r w:rsidRPr="00F7047E">
        <w:rPr>
          <w:rFonts w:ascii="Times New Roman" w:eastAsia="Times New Roman" w:hAnsi="Times New Roman" w:cs="Times New Roman"/>
          <w:b/>
          <w:lang w:eastAsia="pl-PL"/>
        </w:rPr>
        <w:t>w zakresie sytuacji ekonomicznej i finansowej</w:t>
      </w:r>
      <w:r w:rsidRPr="00F7047E">
        <w:rPr>
          <w:rFonts w:ascii="Times New Roman" w:eastAsia="Times New Roman" w:hAnsi="Times New Roman" w:cs="Times New Roman"/>
          <w:lang w:eastAsia="pl-PL"/>
        </w:rPr>
        <w:t xml:space="preserve"> </w:t>
      </w:r>
    </w:p>
    <w:p w14:paraId="53C69E0E" w14:textId="73086EEE" w:rsidR="00F265D8" w:rsidRPr="00F7047E" w:rsidRDefault="00F265D8" w:rsidP="00F265D8">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nie precyzuje w tym zakresie żadnych wymagań, których spełnianie Wykonawca zobowiązany jest wykazać w sposób szczególny. Zamawiający dokona oceny spełniania powyższego warunku na podstawie oświadczenia Wykonawcy o spełnianiu warunków udziału w postępowaniu.</w:t>
      </w:r>
    </w:p>
    <w:p w14:paraId="3A9B6E01" w14:textId="448EA64E" w:rsidR="00F557D8" w:rsidRPr="00F7047E" w:rsidRDefault="00F557D8" w:rsidP="009D77E1">
      <w:pPr>
        <w:pStyle w:val="Akapitzlist"/>
        <w:numPr>
          <w:ilvl w:val="0"/>
          <w:numId w:val="16"/>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Warunkiem udziału w postępowaniu jest także niepodleganie wykluczeniu Wykonawcy z postępowania o udzielenie zamówienia na podstawie art. 24 PZP</w:t>
      </w:r>
      <w:r w:rsidR="0013135A" w:rsidRPr="00F7047E">
        <w:rPr>
          <w:rFonts w:ascii="Times New Roman" w:eastAsia="Times New Roman" w:hAnsi="Times New Roman" w:cs="Times New Roman"/>
          <w:lang w:eastAsia="pl-PL"/>
        </w:rPr>
        <w:t>, co Wykonawca wykazuje w oświadczeniu o braku podstaw do wykluczen</w:t>
      </w:r>
      <w:r w:rsidR="00846D09" w:rsidRPr="00F7047E">
        <w:rPr>
          <w:rFonts w:ascii="Times New Roman" w:eastAsia="Times New Roman" w:hAnsi="Times New Roman" w:cs="Times New Roman"/>
          <w:lang w:eastAsia="pl-PL"/>
        </w:rPr>
        <w:t>ia, które stanowi załącznik nr 6</w:t>
      </w:r>
      <w:r w:rsidR="0013135A" w:rsidRPr="00F7047E">
        <w:rPr>
          <w:rFonts w:ascii="Times New Roman" w:eastAsia="Times New Roman" w:hAnsi="Times New Roman" w:cs="Times New Roman"/>
          <w:lang w:eastAsia="pl-PL"/>
        </w:rPr>
        <w:t xml:space="preserve"> do </w:t>
      </w:r>
      <w:r w:rsidR="00846D09" w:rsidRPr="00F7047E">
        <w:rPr>
          <w:rFonts w:ascii="Times New Roman" w:eastAsia="Times New Roman" w:hAnsi="Times New Roman" w:cs="Times New Roman"/>
          <w:lang w:eastAsia="pl-PL"/>
        </w:rPr>
        <w:t>OPWZ</w:t>
      </w:r>
      <w:r w:rsidRPr="00F7047E">
        <w:rPr>
          <w:rFonts w:ascii="Times New Roman" w:eastAsia="Times New Roman" w:hAnsi="Times New Roman" w:cs="Times New Roman"/>
          <w:lang w:eastAsia="pl-PL"/>
        </w:rPr>
        <w:t>.</w:t>
      </w:r>
    </w:p>
    <w:p w14:paraId="77D7E305" w14:textId="1CCBB960" w:rsidR="00F557D8" w:rsidRPr="00F7047E" w:rsidRDefault="00F557D8" w:rsidP="009D77E1">
      <w:pPr>
        <w:pStyle w:val="Akapitzlist"/>
        <w:numPr>
          <w:ilvl w:val="0"/>
          <w:numId w:val="16"/>
        </w:numPr>
        <w:spacing w:after="0" w:line="240" w:lineRule="auto"/>
        <w:jc w:val="both"/>
        <w:rPr>
          <w:rFonts w:ascii="Times New Roman" w:eastAsia="Times New Roman" w:hAnsi="Times New Roman" w:cs="Times New Roman"/>
          <w:lang w:eastAsia="pl-PL"/>
        </w:rPr>
      </w:pPr>
      <w:r w:rsidRPr="00F7047E">
        <w:rPr>
          <w:rFonts w:ascii="Times New Roman" w:hAnsi="Times New Roman" w:cs="Times New Roman"/>
        </w:rPr>
        <w:t xml:space="preserve">Zamawiający wezwie w trybie art. 26 ust. 3 PZP Wykonawców, którzy w określonym terminie nie złożyli wymaganych przez Zamawiającego oświadczeń lub dokumentów, o których mowa w art. 25 ust. 1 PZP, lub którzy nie złożyli pełnomocnictw, albo którzy złożyli wymagane przez Zamawiającego oświadczenia i dokumenty, o których mowa w art. 25 ust. 1 PZP, zawierające błędy lub którzy złożyli wadliwe pełnomocnictwa, do ich złożenia w wyznaczonym terminie, </w:t>
      </w:r>
      <w:r w:rsidRPr="00F7047E">
        <w:rPr>
          <w:rFonts w:ascii="Times New Roman" w:hAnsi="Times New Roman" w:cs="Times New Roman"/>
        </w:rPr>
        <w:lastRenderedPageBreak/>
        <w:t>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14:paraId="302D1BAC" w14:textId="530FF59F" w:rsidR="00F557D8" w:rsidRPr="00F7047E" w:rsidRDefault="00F557D8" w:rsidP="009D77E1">
      <w:pPr>
        <w:pStyle w:val="Akapitzlist"/>
        <w:numPr>
          <w:ilvl w:val="0"/>
          <w:numId w:val="16"/>
        </w:numPr>
        <w:spacing w:after="0" w:line="240" w:lineRule="auto"/>
        <w:jc w:val="both"/>
        <w:rPr>
          <w:rFonts w:ascii="Times New Roman" w:eastAsia="Times New Roman" w:hAnsi="Times New Roman" w:cs="Times New Roman"/>
          <w:lang w:eastAsia="pl-PL"/>
        </w:rPr>
      </w:pPr>
      <w:r w:rsidRPr="00F7047E">
        <w:rPr>
          <w:rFonts w:ascii="Times New Roman" w:hAnsi="Times New Roman" w:cs="Times New Roman"/>
        </w:rPr>
        <w:t>Zamawiający może wezwać Wykonawców w określonym przez siebie terminie</w:t>
      </w:r>
      <w:r w:rsidR="00636196" w:rsidRPr="00F7047E">
        <w:rPr>
          <w:rFonts w:ascii="Times New Roman" w:hAnsi="Times New Roman" w:cs="Times New Roman"/>
        </w:rPr>
        <w:t>- lecz nie później niż w terminie 7 dni od daty doręczenia wezwania-</w:t>
      </w:r>
      <w:r w:rsidRPr="00F7047E">
        <w:rPr>
          <w:rFonts w:ascii="Times New Roman" w:hAnsi="Times New Roman" w:cs="Times New Roman"/>
        </w:rPr>
        <w:t xml:space="preserve"> do złożenia wyjaśnień, w przypadku zaistnienia wątpliwości, co do treści złożonych dokumentów i oświadczeń.</w:t>
      </w:r>
    </w:p>
    <w:p w14:paraId="4D8B5BB1" w14:textId="0733E58A" w:rsidR="00F557D8" w:rsidRPr="00F7047E" w:rsidRDefault="00F557D8" w:rsidP="009D77E1">
      <w:pPr>
        <w:pStyle w:val="Akapitzlist"/>
        <w:numPr>
          <w:ilvl w:val="0"/>
          <w:numId w:val="16"/>
        </w:numPr>
        <w:spacing w:after="0" w:line="240" w:lineRule="auto"/>
        <w:jc w:val="both"/>
        <w:rPr>
          <w:rFonts w:ascii="Times New Roman" w:eastAsia="Times New Roman" w:hAnsi="Times New Roman" w:cs="Times New Roman"/>
          <w:lang w:eastAsia="pl-PL"/>
        </w:rPr>
      </w:pPr>
      <w:r w:rsidRPr="00F7047E">
        <w:rPr>
          <w:rFonts w:ascii="Times New Roman" w:hAnsi="Times New Roman" w:cs="Times New Roman"/>
        </w:rPr>
        <w:t>Niespełnienie choćby jedneg</w:t>
      </w:r>
      <w:r w:rsidR="00F1298C" w:rsidRPr="00F7047E">
        <w:rPr>
          <w:rFonts w:ascii="Times New Roman" w:hAnsi="Times New Roman" w:cs="Times New Roman"/>
        </w:rPr>
        <w:t>o</w:t>
      </w:r>
      <w:r w:rsidR="00F7047E">
        <w:rPr>
          <w:rFonts w:ascii="Times New Roman" w:hAnsi="Times New Roman" w:cs="Times New Roman"/>
        </w:rPr>
        <w:t xml:space="preserve"> z powyższych warunków udziału </w:t>
      </w:r>
      <w:r w:rsidRPr="00F7047E">
        <w:rPr>
          <w:rFonts w:ascii="Times New Roman" w:hAnsi="Times New Roman" w:cs="Times New Roman"/>
        </w:rPr>
        <w:t>w postępowaniu będzie skutkować wykluczeniem Wykonawcy z postępowania zgodnie z art. 24 ust. 2 PZP. Ofertę Wykonawcy wykluczonego z postępowania uznaje się za odrzuconą.</w:t>
      </w:r>
    </w:p>
    <w:p w14:paraId="5A9A15BA" w14:textId="2CCA38CA" w:rsidR="0057072A" w:rsidRDefault="00F557D8" w:rsidP="00F7047E">
      <w:pPr>
        <w:pStyle w:val="Akapitzlist"/>
        <w:numPr>
          <w:ilvl w:val="0"/>
          <w:numId w:val="16"/>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 przypadku podmiotów występujących wspólnie (konsorcjum lub powoływanie się na podwykonawców) spełnienie danego warunku będzie oceniane łącznie. Niespełnienie danego warunku spowoduje wykluczenie wszystkich podmiotów występujących wspólnie.</w:t>
      </w:r>
    </w:p>
    <w:p w14:paraId="64F17918" w14:textId="77777777" w:rsidR="00F7047E" w:rsidRPr="00F7047E" w:rsidRDefault="00F7047E" w:rsidP="00F7047E">
      <w:pPr>
        <w:pStyle w:val="Akapitzlist"/>
        <w:spacing w:after="0" w:line="240" w:lineRule="auto"/>
        <w:jc w:val="both"/>
        <w:rPr>
          <w:rFonts w:ascii="Times New Roman" w:eastAsia="Times New Roman" w:hAnsi="Times New Roman" w:cs="Times New Roman"/>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1C3B0BBB" w14:textId="77777777" w:rsidTr="002964DC">
        <w:tc>
          <w:tcPr>
            <w:tcW w:w="9356" w:type="dxa"/>
          </w:tcPr>
          <w:p w14:paraId="0E2E2B2D" w14:textId="3FDBA6D9" w:rsidR="00F557D8" w:rsidRPr="00F7047E" w:rsidRDefault="00F557D8" w:rsidP="00E637F7">
            <w:pPr>
              <w:pStyle w:val="Akapitzlist"/>
              <w:numPr>
                <w:ilvl w:val="0"/>
                <w:numId w:val="5"/>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bCs/>
                <w:sz w:val="24"/>
                <w:szCs w:val="24"/>
                <w:lang w:eastAsia="pl-PL"/>
              </w:rPr>
              <w:t>Informacja o oświadczeniach lub dokumentach, jakie mają dostarczyć Wykonawcy w celu potwierdzenia spełniania warunków udziału w postępowaniu oraz niepodlegania wykluczeniu na podstawie art. 24 ust. 1 PZP</w:t>
            </w:r>
            <w:r w:rsidRPr="00F7047E">
              <w:rPr>
                <w:rFonts w:ascii="Times New Roman" w:eastAsia="Times New Roman" w:hAnsi="Times New Roman" w:cs="Times New Roman"/>
                <w:b/>
                <w:sz w:val="24"/>
                <w:szCs w:val="24"/>
                <w:lang w:eastAsia="pl-PL"/>
              </w:rPr>
              <w:t>.</w:t>
            </w:r>
          </w:p>
        </w:tc>
      </w:tr>
    </w:tbl>
    <w:p w14:paraId="05689B83" w14:textId="1C22DBE2" w:rsidR="001C3554" w:rsidRPr="00F7047E" w:rsidRDefault="001C3554" w:rsidP="00F9288F">
      <w:pPr>
        <w:tabs>
          <w:tab w:val="left" w:pos="567"/>
        </w:tabs>
        <w:spacing w:after="0"/>
        <w:ind w:left="567" w:hanging="567"/>
        <w:jc w:val="both"/>
        <w:rPr>
          <w:rFonts w:ascii="Times New Roman" w:eastAsia="Times New Roman" w:hAnsi="Times New Roman" w:cs="Times New Roman"/>
          <w:lang w:eastAsia="ar-SA"/>
        </w:rPr>
      </w:pPr>
      <w:r w:rsidRPr="00F7047E">
        <w:rPr>
          <w:rFonts w:ascii="Times New Roman" w:eastAsia="Times New Roman" w:hAnsi="Times New Roman" w:cs="Times New Roman"/>
          <w:lang w:eastAsia="ar-SA"/>
        </w:rPr>
        <w:t xml:space="preserve">1. </w:t>
      </w:r>
      <w:r w:rsidRPr="00F7047E">
        <w:rPr>
          <w:rFonts w:ascii="Times New Roman" w:eastAsia="Times New Roman" w:hAnsi="Times New Roman" w:cs="Times New Roman"/>
          <w:lang w:eastAsia="ar-SA"/>
        </w:rPr>
        <w:tab/>
      </w:r>
      <w:r w:rsidR="00D36B7A" w:rsidRPr="00F7047E">
        <w:rPr>
          <w:rFonts w:ascii="Times New Roman" w:eastAsia="Times New Roman" w:hAnsi="Times New Roman" w:cs="Times New Roman"/>
          <w:lang w:eastAsia="ar-SA"/>
        </w:rPr>
        <w:t>W celu potwierdzenia spełnienia warunków udziału w postępo</w:t>
      </w:r>
      <w:r w:rsidR="00C3699F" w:rsidRPr="00F7047E">
        <w:rPr>
          <w:rFonts w:ascii="Times New Roman" w:eastAsia="Times New Roman" w:hAnsi="Times New Roman" w:cs="Times New Roman"/>
          <w:lang w:eastAsia="ar-SA"/>
        </w:rPr>
        <w:t>waniu</w:t>
      </w:r>
      <w:r w:rsidR="00083801" w:rsidRPr="00F7047E">
        <w:rPr>
          <w:rFonts w:ascii="Times New Roman" w:eastAsia="Times New Roman" w:hAnsi="Times New Roman" w:cs="Times New Roman"/>
          <w:lang w:eastAsia="ar-SA"/>
        </w:rPr>
        <w:t xml:space="preserve"> oraz braku podstaw do wykluczenia Wykonawcy z postępowania, do oferty należy załączyć:</w:t>
      </w:r>
    </w:p>
    <w:p w14:paraId="3BF4C570" w14:textId="359DC6AF" w:rsidR="00C3699F" w:rsidRPr="00F7047E" w:rsidRDefault="00D36B7A" w:rsidP="009D77E1">
      <w:pPr>
        <w:pStyle w:val="Akapitzlist"/>
        <w:numPr>
          <w:ilvl w:val="0"/>
          <w:numId w:val="18"/>
        </w:numPr>
        <w:tabs>
          <w:tab w:val="left" w:pos="567"/>
        </w:tabs>
        <w:spacing w:after="0"/>
        <w:jc w:val="both"/>
        <w:rPr>
          <w:rFonts w:ascii="Times New Roman" w:eastAsia="Times New Roman" w:hAnsi="Times New Roman" w:cs="Times New Roman"/>
          <w:b/>
          <w:lang w:eastAsia="ar-SA"/>
        </w:rPr>
      </w:pPr>
      <w:r w:rsidRPr="00F7047E">
        <w:rPr>
          <w:rFonts w:ascii="Times New Roman" w:eastAsia="Times New Roman" w:hAnsi="Times New Roman" w:cs="Times New Roman"/>
          <w:lang w:eastAsia="ar-SA"/>
        </w:rPr>
        <w:t>Oświadczenie Wykonawcy</w:t>
      </w:r>
      <w:r w:rsidR="00636196" w:rsidRPr="00F7047E">
        <w:rPr>
          <w:rFonts w:ascii="Times New Roman" w:eastAsia="Times New Roman" w:hAnsi="Times New Roman" w:cs="Times New Roman"/>
          <w:lang w:eastAsia="ar-SA"/>
        </w:rPr>
        <w:t xml:space="preserve"> o braku podstaw do wykluczenia</w:t>
      </w:r>
      <w:r w:rsidR="00A80102" w:rsidRPr="00F7047E">
        <w:rPr>
          <w:rFonts w:ascii="Times New Roman" w:eastAsia="Times New Roman" w:hAnsi="Times New Roman" w:cs="Times New Roman"/>
          <w:lang w:eastAsia="ar-SA"/>
        </w:rPr>
        <w:t xml:space="preserve"> z postępowania </w:t>
      </w:r>
      <w:r w:rsidR="00636196" w:rsidRPr="00F7047E">
        <w:rPr>
          <w:rFonts w:ascii="Times New Roman" w:eastAsia="Times New Roman" w:hAnsi="Times New Roman" w:cs="Times New Roman"/>
          <w:lang w:eastAsia="ar-SA"/>
        </w:rPr>
        <w:t xml:space="preserve">oraz </w:t>
      </w:r>
      <w:r w:rsidR="00C3699F" w:rsidRPr="00F7047E">
        <w:rPr>
          <w:rFonts w:ascii="Times New Roman" w:eastAsia="Times New Roman" w:hAnsi="Times New Roman" w:cs="Times New Roman"/>
          <w:lang w:eastAsia="ar-SA"/>
        </w:rPr>
        <w:t xml:space="preserve"> o </w:t>
      </w:r>
      <w:r w:rsidRPr="00F7047E">
        <w:rPr>
          <w:rFonts w:ascii="Times New Roman" w:eastAsia="Times New Roman" w:hAnsi="Times New Roman" w:cs="Times New Roman"/>
          <w:lang w:eastAsia="ar-SA"/>
        </w:rPr>
        <w:t>spełnieniu warunków udziału w postępowaniu określonych</w:t>
      </w:r>
      <w:r w:rsidR="00636196" w:rsidRPr="00F7047E">
        <w:rPr>
          <w:rFonts w:ascii="Times New Roman" w:eastAsia="Times New Roman" w:hAnsi="Times New Roman" w:cs="Times New Roman"/>
          <w:lang w:eastAsia="ar-SA"/>
        </w:rPr>
        <w:t xml:space="preserve"> w art. 22 ust. 1 Pzp – </w:t>
      </w:r>
      <w:r w:rsidR="00636196" w:rsidRPr="00F7047E">
        <w:rPr>
          <w:rFonts w:ascii="Times New Roman" w:eastAsia="Times New Roman" w:hAnsi="Times New Roman" w:cs="Times New Roman"/>
          <w:b/>
          <w:lang w:eastAsia="ar-SA"/>
        </w:rPr>
        <w:t>wzór oś</w:t>
      </w:r>
      <w:r w:rsidR="006E179B" w:rsidRPr="00F7047E">
        <w:rPr>
          <w:rFonts w:ascii="Times New Roman" w:eastAsia="Times New Roman" w:hAnsi="Times New Roman" w:cs="Times New Roman"/>
          <w:b/>
          <w:lang w:eastAsia="ar-SA"/>
        </w:rPr>
        <w:t xml:space="preserve">wiadczeń stanowi załączniki nr 5 i 6 do </w:t>
      </w:r>
      <w:r w:rsidR="006E179B" w:rsidRPr="00F7047E">
        <w:rPr>
          <w:rFonts w:ascii="Times New Roman" w:eastAsia="Times New Roman" w:hAnsi="Times New Roman" w:cs="Times New Roman"/>
          <w:b/>
          <w:lang w:eastAsia="pl-PL"/>
        </w:rPr>
        <w:t>OPWZ</w:t>
      </w:r>
      <w:r w:rsidR="00636196" w:rsidRPr="00F7047E">
        <w:rPr>
          <w:rFonts w:ascii="Times New Roman" w:eastAsia="Times New Roman" w:hAnsi="Times New Roman" w:cs="Times New Roman"/>
          <w:b/>
          <w:lang w:eastAsia="ar-SA"/>
        </w:rPr>
        <w:t>.</w:t>
      </w:r>
      <w:r w:rsidR="00C3699F" w:rsidRPr="00F7047E">
        <w:rPr>
          <w:rFonts w:ascii="Times New Roman" w:eastAsia="Times New Roman" w:hAnsi="Times New Roman" w:cs="Times New Roman"/>
          <w:b/>
          <w:lang w:eastAsia="ar-SA"/>
        </w:rPr>
        <w:t xml:space="preserve"> </w:t>
      </w:r>
    </w:p>
    <w:p w14:paraId="1922A292" w14:textId="60C3746F" w:rsidR="001C3554" w:rsidRPr="00F7047E" w:rsidRDefault="00D36B7A" w:rsidP="001C3554">
      <w:pPr>
        <w:spacing w:after="0"/>
        <w:ind w:left="708"/>
        <w:jc w:val="both"/>
        <w:rPr>
          <w:rFonts w:ascii="Times New Roman" w:eastAsia="Times New Roman" w:hAnsi="Times New Roman" w:cs="Times New Roman"/>
          <w:iCs/>
          <w:u w:val="single"/>
          <w:lang w:eastAsia="ar-SA"/>
        </w:rPr>
      </w:pPr>
      <w:r w:rsidRPr="00F7047E">
        <w:rPr>
          <w:rFonts w:ascii="Times New Roman" w:eastAsia="Times New Roman" w:hAnsi="Times New Roman" w:cs="Times New Roman"/>
          <w:iCs/>
          <w:u w:val="single"/>
          <w:lang w:eastAsia="ar-SA"/>
        </w:rPr>
        <w:t xml:space="preserve">W przypadku składania oferty wspólnej ww. dokument składa każdy </w:t>
      </w:r>
      <w:r w:rsidR="00083801" w:rsidRPr="00F7047E">
        <w:rPr>
          <w:rFonts w:ascii="Times New Roman" w:eastAsia="Times New Roman" w:hAnsi="Times New Roman" w:cs="Times New Roman"/>
          <w:iCs/>
          <w:u w:val="single"/>
          <w:lang w:eastAsia="ar-SA"/>
        </w:rPr>
        <w:br/>
      </w:r>
      <w:r w:rsidRPr="00F7047E">
        <w:rPr>
          <w:rFonts w:ascii="Times New Roman" w:eastAsia="Times New Roman" w:hAnsi="Times New Roman" w:cs="Times New Roman"/>
          <w:iCs/>
          <w:u w:val="single"/>
          <w:lang w:eastAsia="ar-SA"/>
        </w:rPr>
        <w:t xml:space="preserve">z Wykonawców składających ofertę wspólną lub upoważniony przez mocodawcę pełnomocnik. </w:t>
      </w:r>
    </w:p>
    <w:p w14:paraId="4AC5D920" w14:textId="243C4865" w:rsidR="00C3699F" w:rsidRPr="00F7047E" w:rsidRDefault="00D36B7A" w:rsidP="009D77E1">
      <w:pPr>
        <w:pStyle w:val="Akapitzlist"/>
        <w:numPr>
          <w:ilvl w:val="0"/>
          <w:numId w:val="18"/>
        </w:numPr>
        <w:spacing w:after="0"/>
        <w:jc w:val="both"/>
        <w:rPr>
          <w:rFonts w:ascii="Times New Roman" w:eastAsia="Times New Roman" w:hAnsi="Times New Roman" w:cs="Times New Roman"/>
          <w:b/>
          <w:u w:val="single"/>
          <w:lang w:eastAsia="ar-SA"/>
        </w:rPr>
      </w:pPr>
      <w:r w:rsidRPr="00F7047E">
        <w:rPr>
          <w:rFonts w:ascii="Times New Roman" w:eastAsia="Times New Roman" w:hAnsi="Times New Roman" w:cs="Times New Roman"/>
          <w:lang w:eastAsia="ar-SA"/>
        </w:rPr>
        <w:t>Wykaz zamówień zrealizowanych w okresie ost</w:t>
      </w:r>
      <w:r w:rsidR="00C3699F" w:rsidRPr="00F7047E">
        <w:rPr>
          <w:rFonts w:ascii="Times New Roman" w:eastAsia="Times New Roman" w:hAnsi="Times New Roman" w:cs="Times New Roman"/>
          <w:lang w:eastAsia="ar-SA"/>
        </w:rPr>
        <w:t xml:space="preserve">atnich pięciu lat przed upływem </w:t>
      </w:r>
      <w:r w:rsidRPr="00F7047E">
        <w:rPr>
          <w:rFonts w:ascii="Times New Roman" w:eastAsia="Times New Roman" w:hAnsi="Times New Roman" w:cs="Times New Roman"/>
          <w:lang w:eastAsia="ar-SA"/>
        </w:rPr>
        <w:t>terminu składania ofert, a jeżeli okres prowadzenia działalności jest krótszy - w tym okresie, wraz z podaniem ich rodzaju i wartości, daty i</w:t>
      </w:r>
      <w:r w:rsidR="00F1298C" w:rsidRPr="00F7047E">
        <w:rPr>
          <w:rFonts w:ascii="Times New Roman" w:eastAsia="Times New Roman" w:hAnsi="Times New Roman" w:cs="Times New Roman"/>
          <w:lang w:eastAsia="ar-SA"/>
        </w:rPr>
        <w:t xml:space="preserve"> </w:t>
      </w:r>
      <w:r w:rsidRPr="00F7047E">
        <w:rPr>
          <w:rFonts w:ascii="Times New Roman" w:eastAsia="Times New Roman" w:hAnsi="Times New Roman" w:cs="Times New Roman"/>
          <w:lang w:eastAsia="ar-SA"/>
        </w:rPr>
        <w:t>miejsca wykonania oraz z </w:t>
      </w:r>
      <w:r w:rsidR="00F1298C" w:rsidRPr="00F7047E">
        <w:rPr>
          <w:rFonts w:ascii="Times New Roman" w:eastAsia="Times New Roman" w:hAnsi="Times New Roman" w:cs="Times New Roman"/>
          <w:lang w:eastAsia="ar-SA"/>
        </w:rPr>
        <w:t xml:space="preserve">załączeniem dowodów dotyczących </w:t>
      </w:r>
      <w:r w:rsidRPr="00F7047E">
        <w:rPr>
          <w:rFonts w:ascii="Times New Roman" w:eastAsia="Times New Roman" w:hAnsi="Times New Roman" w:cs="Times New Roman"/>
          <w:lang w:eastAsia="ar-SA"/>
        </w:rPr>
        <w:t xml:space="preserve">najważniejszych robót, określających, czy roboty te zostały wykonane w sposób należyty oraz wskazujących, czy zostały wykonane zgodnie z zasadami sztuki budowlanej i prawidłowo ukończone, </w:t>
      </w:r>
      <w:r w:rsidRPr="00F7047E">
        <w:rPr>
          <w:rFonts w:ascii="Times New Roman" w:eastAsia="Times New Roman" w:hAnsi="Times New Roman" w:cs="Times New Roman"/>
          <w:b/>
          <w:lang w:eastAsia="ar-SA"/>
        </w:rPr>
        <w:t>według wzoru sta</w:t>
      </w:r>
      <w:r w:rsidR="006E179B" w:rsidRPr="00F7047E">
        <w:rPr>
          <w:rFonts w:ascii="Times New Roman" w:eastAsia="Times New Roman" w:hAnsi="Times New Roman" w:cs="Times New Roman"/>
          <w:b/>
          <w:lang w:eastAsia="ar-SA"/>
        </w:rPr>
        <w:t xml:space="preserve">nowiącego załącznik nr 8 do </w:t>
      </w:r>
      <w:r w:rsidR="006E179B" w:rsidRPr="00F7047E">
        <w:rPr>
          <w:rFonts w:ascii="Times New Roman" w:eastAsia="Times New Roman" w:hAnsi="Times New Roman" w:cs="Times New Roman"/>
          <w:b/>
          <w:lang w:eastAsia="pl-PL"/>
        </w:rPr>
        <w:t>OPWZ</w:t>
      </w:r>
      <w:r w:rsidR="006E179B" w:rsidRPr="00F7047E">
        <w:rPr>
          <w:rFonts w:ascii="Times New Roman" w:eastAsia="Times New Roman" w:hAnsi="Times New Roman" w:cs="Times New Roman"/>
          <w:b/>
          <w:lang w:eastAsia="ar-SA"/>
        </w:rPr>
        <w:t>.</w:t>
      </w:r>
      <w:r w:rsidR="001E0FC1" w:rsidRPr="00F7047E">
        <w:rPr>
          <w:rFonts w:ascii="Times New Roman" w:eastAsia="Times New Roman" w:hAnsi="Times New Roman" w:cs="Times New Roman"/>
          <w:b/>
          <w:lang w:eastAsia="ar-SA"/>
        </w:rPr>
        <w:t xml:space="preserve"> </w:t>
      </w:r>
    </w:p>
    <w:p w14:paraId="1931D960" w14:textId="23277BBD" w:rsidR="00636196" w:rsidRPr="00F7047E" w:rsidRDefault="00D36B7A" w:rsidP="00083801">
      <w:pPr>
        <w:spacing w:after="0"/>
        <w:ind w:left="708"/>
        <w:jc w:val="both"/>
        <w:rPr>
          <w:rFonts w:ascii="Times New Roman" w:eastAsia="Times New Roman" w:hAnsi="Times New Roman" w:cs="Times New Roman"/>
          <w:u w:val="single"/>
          <w:lang w:eastAsia="ar-SA"/>
        </w:rPr>
      </w:pPr>
      <w:r w:rsidRPr="00F7047E">
        <w:rPr>
          <w:rFonts w:ascii="Times New Roman" w:eastAsia="Times New Roman" w:hAnsi="Times New Roman" w:cs="Times New Roman"/>
          <w:i/>
          <w:u w:val="single"/>
          <w:lang w:eastAsia="ar-SA"/>
        </w:rPr>
        <w:t>W celu potwierdzenia spełniania warunku wiedzy i doświadczenia wykonawcy, w wykazie należy wskazać</w:t>
      </w:r>
      <w:r w:rsidRPr="00F7047E">
        <w:rPr>
          <w:rFonts w:ascii="Times New Roman" w:eastAsia="Times New Roman" w:hAnsi="Times New Roman" w:cs="Times New Roman"/>
          <w:i/>
          <w:iCs/>
          <w:u w:val="single"/>
          <w:lang w:eastAsia="ar-SA"/>
        </w:rPr>
        <w:t xml:space="preserve">, </w:t>
      </w:r>
      <w:r w:rsidRPr="00F7047E">
        <w:rPr>
          <w:rFonts w:ascii="Times New Roman" w:eastAsia="Times New Roman" w:hAnsi="Times New Roman" w:cs="Times New Roman"/>
          <w:b/>
          <w:bCs/>
          <w:i/>
          <w:iCs/>
          <w:u w:val="single"/>
          <w:lang w:eastAsia="ar-SA"/>
        </w:rPr>
        <w:t xml:space="preserve">minimum </w:t>
      </w:r>
      <w:r w:rsidRPr="00F7047E">
        <w:rPr>
          <w:rFonts w:ascii="Times New Roman" w:eastAsia="Times New Roman" w:hAnsi="Times New Roman" w:cs="Times New Roman"/>
          <w:b/>
          <w:bCs/>
          <w:i/>
          <w:u w:val="single"/>
          <w:lang w:eastAsia="ar-SA"/>
        </w:rPr>
        <w:t>dwa zadania – na roboty budowlane w zakresie budowy</w:t>
      </w:r>
      <w:r w:rsidR="007528F5" w:rsidRPr="00F7047E">
        <w:rPr>
          <w:rFonts w:ascii="Times New Roman" w:eastAsia="Times New Roman" w:hAnsi="Times New Roman" w:cs="Times New Roman"/>
          <w:b/>
          <w:bCs/>
          <w:i/>
          <w:u w:val="single"/>
          <w:lang w:eastAsia="ar-SA"/>
        </w:rPr>
        <w:t>, przebudowy lub remontu drogi, które należy poświadczyć odpowiednimi dokumentami.</w:t>
      </w:r>
      <w:r w:rsidR="00636196" w:rsidRPr="00F7047E">
        <w:rPr>
          <w:rFonts w:ascii="Times New Roman" w:eastAsia="Times New Roman" w:hAnsi="Times New Roman" w:cs="Times New Roman"/>
          <w:b/>
          <w:bCs/>
          <w:i/>
          <w:u w:val="single"/>
          <w:lang w:eastAsia="ar-SA"/>
        </w:rPr>
        <w:t xml:space="preserve"> </w:t>
      </w:r>
      <w:r w:rsidRPr="00F7047E">
        <w:rPr>
          <w:rFonts w:ascii="Times New Roman" w:eastAsia="Times New Roman" w:hAnsi="Times New Roman" w:cs="Times New Roman"/>
          <w:u w:val="single"/>
          <w:lang w:eastAsia="ar-SA"/>
        </w:rPr>
        <w:t>W przypadku składania oferty wspólnej wykonawcy</w:t>
      </w:r>
      <w:r w:rsidR="001E0FC1" w:rsidRPr="00F7047E">
        <w:rPr>
          <w:rFonts w:ascii="Times New Roman" w:eastAsia="Times New Roman" w:hAnsi="Times New Roman" w:cs="Times New Roman"/>
          <w:u w:val="single"/>
          <w:lang w:eastAsia="ar-SA"/>
        </w:rPr>
        <w:t xml:space="preserve"> składają jeden wspólny wykaz. </w:t>
      </w:r>
    </w:p>
    <w:p w14:paraId="532F7EBF" w14:textId="7DB16D18" w:rsidR="00083801" w:rsidRPr="00F7047E" w:rsidRDefault="00083801" w:rsidP="009D77E1">
      <w:pPr>
        <w:pStyle w:val="Akapitzlist"/>
        <w:numPr>
          <w:ilvl w:val="0"/>
          <w:numId w:val="18"/>
        </w:numPr>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Aktualny odpis z właściwego rejestru lub z centralnej ewidencji i informacji o działalności gospodarczej jeżeli odrębne przepisy wymagają wpisu do rejestru lub ewidencji), w celu braku po</w:t>
      </w:r>
      <w:r w:rsidR="00356B72">
        <w:rPr>
          <w:rFonts w:ascii="Times New Roman" w:eastAsia="Times New Roman" w:hAnsi="Times New Roman" w:cs="Times New Roman"/>
          <w:lang w:eastAsia="pl-PL"/>
        </w:rPr>
        <w:t xml:space="preserve">dstaw do wykluczenia w oparciu </w:t>
      </w:r>
      <w:r w:rsidRPr="00F7047E">
        <w:rPr>
          <w:rFonts w:ascii="Times New Roman" w:eastAsia="Times New Roman" w:hAnsi="Times New Roman" w:cs="Times New Roman"/>
          <w:lang w:eastAsia="pl-PL"/>
        </w:rPr>
        <w:t>o art. 24 ust. 1 pkt 2 ustawy, wystawiony nie wcześniej niż 6 miesięcy przed upływem terminu składania ofert.</w:t>
      </w:r>
    </w:p>
    <w:p w14:paraId="6EC5FC94" w14:textId="43CF3984" w:rsidR="00083801" w:rsidRPr="00F7047E" w:rsidRDefault="00083801" w:rsidP="009D77E1">
      <w:pPr>
        <w:pStyle w:val="Akapitzlist"/>
        <w:numPr>
          <w:ilvl w:val="0"/>
          <w:numId w:val="18"/>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Oświadczenie o przynależności lub braku przynależności do grupy kapitałowej listę w rozumieniu ustawy z dnia 16 lutego 2007r. o ochronie konkurencji i konsumentów (Dz. U. z 2018 r. poz. 798, ze zm.) lub informację, o tym, że Wykonawca nie należy do grupy kapitałowej, o której mowa w art. 24 ust. 2 pkt 5 ustawy Pzp. </w:t>
      </w:r>
      <w:r w:rsidRPr="00F7047E">
        <w:rPr>
          <w:rFonts w:ascii="Times New Roman" w:eastAsia="Arial Unicode MS" w:hAnsi="Times New Roman" w:cs="Times New Roman"/>
        </w:rPr>
        <w:t xml:space="preserve">Wykonawca w terminie 3 dni od dnia zamieszczenia na stronie internetowej Zamawiającego informacji, o której mowa w art. 86 ust. 5 Prawa zamówień publicznych,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w:t>
      </w:r>
      <w:r w:rsidRPr="00F7047E">
        <w:rPr>
          <w:rFonts w:ascii="Times New Roman" w:eastAsia="Arial Unicode MS" w:hAnsi="Times New Roman" w:cs="Times New Roman"/>
        </w:rPr>
        <w:lastRenderedPageBreak/>
        <w:t xml:space="preserve">postępowaniu o udzielenie zamówienia. Oświadczenie o przynależności do grupy kapitałowej stanowi załącznik nr 7 do </w:t>
      </w:r>
      <w:r w:rsidR="006E179B" w:rsidRPr="00F7047E">
        <w:rPr>
          <w:rFonts w:ascii="Times New Roman" w:eastAsia="Times New Roman" w:hAnsi="Times New Roman" w:cs="Times New Roman"/>
          <w:lang w:eastAsia="pl-PL"/>
        </w:rPr>
        <w:t>OPWZ</w:t>
      </w:r>
      <w:r w:rsidRPr="00F7047E">
        <w:rPr>
          <w:rFonts w:ascii="Times New Roman" w:eastAsia="Arial Unicode MS" w:hAnsi="Times New Roman" w:cs="Times New Roman"/>
        </w:rPr>
        <w:t>.</w:t>
      </w:r>
    </w:p>
    <w:p w14:paraId="3C77BB3E" w14:textId="77777777" w:rsidR="00083801" w:rsidRPr="00F7047E" w:rsidRDefault="00083801" w:rsidP="00083801">
      <w:pPr>
        <w:pStyle w:val="Akapitzlist"/>
        <w:spacing w:line="240" w:lineRule="auto"/>
        <w:ind w:left="3552" w:firstLine="696"/>
        <w:jc w:val="both"/>
        <w:rPr>
          <w:rFonts w:ascii="Times New Roman" w:eastAsia="Arial Unicode MS" w:hAnsi="Times New Roman" w:cs="Times New Roman"/>
          <w:i/>
        </w:rPr>
      </w:pPr>
      <w:r w:rsidRPr="00F7047E">
        <w:rPr>
          <w:rFonts w:ascii="Times New Roman" w:eastAsia="Arial Unicode MS" w:hAnsi="Times New Roman" w:cs="Times New Roman"/>
          <w:i/>
        </w:rPr>
        <w:t>UWAGA !!</w:t>
      </w:r>
    </w:p>
    <w:p w14:paraId="19D6E8C9" w14:textId="5B2BA0D3" w:rsidR="001C3554" w:rsidRPr="00F7047E" w:rsidRDefault="00083801" w:rsidP="00427039">
      <w:pPr>
        <w:pStyle w:val="Akapitzlist"/>
        <w:spacing w:line="240" w:lineRule="auto"/>
        <w:jc w:val="both"/>
        <w:rPr>
          <w:rFonts w:ascii="Times New Roman" w:eastAsia="Times New Roman" w:hAnsi="Times New Roman" w:cs="Times New Roman"/>
          <w:i/>
          <w:iCs/>
          <w:lang w:eastAsia="pl-PL"/>
        </w:rPr>
      </w:pPr>
      <w:r w:rsidRPr="00F7047E">
        <w:rPr>
          <w:rFonts w:ascii="Times New Roman" w:eastAsia="Arial Unicode MS" w:hAnsi="Times New Roman" w:cs="Times New Roman"/>
          <w:i/>
        </w:rPr>
        <w:t xml:space="preserve">Wraz z ofertą Wykonawca może złożyć oświadczenie o którym mowa powyżej, jeśli nie należy on do żadnej grupy kapitałowej. Nie będzie uznane oświadczenie złożone wraz z ofertą o przynależności lub braku przynależności do tej samej grupy kapitałowej co inni wykonawcy, którzy </w:t>
      </w:r>
      <w:r w:rsidR="00356B72">
        <w:rPr>
          <w:rFonts w:ascii="Times New Roman" w:eastAsia="Arial Unicode MS" w:hAnsi="Times New Roman" w:cs="Times New Roman"/>
          <w:i/>
        </w:rPr>
        <w:t xml:space="preserve">złożyli oferty w postępowaniu. </w:t>
      </w:r>
      <w:r w:rsidRPr="00F7047E">
        <w:rPr>
          <w:rFonts w:ascii="Times New Roman" w:eastAsia="Times New Roman" w:hAnsi="Times New Roman" w:cs="Times New Roman"/>
          <w:i/>
          <w:iCs/>
          <w:lang w:eastAsia="pl-PL"/>
        </w:rPr>
        <w:t>W przypadku składania oferty wspó</w:t>
      </w:r>
      <w:r w:rsidR="00356B72">
        <w:rPr>
          <w:rFonts w:ascii="Times New Roman" w:eastAsia="Times New Roman" w:hAnsi="Times New Roman" w:cs="Times New Roman"/>
          <w:i/>
          <w:iCs/>
          <w:lang w:eastAsia="pl-PL"/>
        </w:rPr>
        <w:t xml:space="preserve">lnej ww. dokument składa każdy </w:t>
      </w:r>
      <w:r w:rsidRPr="00F7047E">
        <w:rPr>
          <w:rFonts w:ascii="Times New Roman" w:eastAsia="Times New Roman" w:hAnsi="Times New Roman" w:cs="Times New Roman"/>
          <w:i/>
          <w:iCs/>
          <w:lang w:eastAsia="pl-PL"/>
        </w:rPr>
        <w:t>z Wykonawców składających ofertę wspólną lub upoważniony przez mocodawcę pełnomocnik.</w:t>
      </w:r>
    </w:p>
    <w:p w14:paraId="4C68594D" w14:textId="0F08032E" w:rsidR="001C3554" w:rsidRPr="00F7047E" w:rsidRDefault="00D36B7A" w:rsidP="001C3554">
      <w:pPr>
        <w:pStyle w:val="Akapitzlist"/>
        <w:numPr>
          <w:ilvl w:val="2"/>
          <w:numId w:val="4"/>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Wykonawca może polegać na wiedzy i doświadczeniu, potencjale</w:t>
      </w:r>
      <w:r w:rsidR="00083801" w:rsidRPr="00F7047E">
        <w:rPr>
          <w:rFonts w:ascii="Times New Roman" w:eastAsia="Times New Roman" w:hAnsi="Times New Roman" w:cs="Times New Roman"/>
          <w:lang w:eastAsia="pl-PL"/>
        </w:rPr>
        <w:t xml:space="preserve"> technicznym osób</w:t>
      </w:r>
      <w:r w:rsidRPr="00F7047E">
        <w:rPr>
          <w:rFonts w:ascii="Times New Roman" w:eastAsia="Times New Roman" w:hAnsi="Times New Roman" w:cs="Times New Roman"/>
          <w:lang w:eastAsia="pl-PL"/>
        </w:rPr>
        <w:t xml:space="preserve"> zdolnych do wykonania zamówien</w:t>
      </w:r>
      <w:r w:rsidR="00083801" w:rsidRPr="00F7047E">
        <w:rPr>
          <w:rFonts w:ascii="Times New Roman" w:eastAsia="Times New Roman" w:hAnsi="Times New Roman" w:cs="Times New Roman"/>
          <w:lang w:eastAsia="pl-PL"/>
        </w:rPr>
        <w:t xml:space="preserve">ia lub zdolnościach finansowych </w:t>
      </w:r>
      <w:r w:rsidRPr="00F7047E">
        <w:rPr>
          <w:rFonts w:ascii="Times New Roman" w:eastAsia="Times New Roman" w:hAnsi="Times New Roman" w:cs="Times New Roman"/>
          <w:lang w:eastAsia="pl-PL"/>
        </w:rPr>
        <w:t>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w:t>
      </w:r>
      <w:r w:rsidR="001E0FC1" w:rsidRPr="00F7047E">
        <w:rPr>
          <w:rFonts w:ascii="Times New Roman" w:eastAsia="Times New Roman" w:hAnsi="Times New Roman" w:cs="Times New Roman"/>
          <w:lang w:eastAsia="pl-PL"/>
        </w:rPr>
        <w:t xml:space="preserve">h przy wykonywaniu zamówienia. </w:t>
      </w:r>
      <w:r w:rsidR="00427039" w:rsidRPr="00F7047E">
        <w:rPr>
          <w:rFonts w:ascii="Times New Roman" w:eastAsia="Times New Roman" w:hAnsi="Times New Roman" w:cs="Times New Roman"/>
          <w:b/>
          <w:lang w:eastAsia="pl-PL"/>
        </w:rPr>
        <w:t xml:space="preserve">Wykonawca wykaże poleganie na zasobach innych podmiotów na oświadczeniu stanowiącym załącznik nr 9 do </w:t>
      </w:r>
      <w:r w:rsidR="006E179B" w:rsidRPr="00F7047E">
        <w:rPr>
          <w:rFonts w:ascii="Times New Roman" w:eastAsia="Times New Roman" w:hAnsi="Times New Roman" w:cs="Times New Roman"/>
          <w:b/>
          <w:lang w:eastAsia="pl-PL"/>
        </w:rPr>
        <w:t>OPWZ</w:t>
      </w:r>
      <w:r w:rsidR="00427039" w:rsidRPr="00F7047E">
        <w:rPr>
          <w:rFonts w:ascii="Times New Roman" w:eastAsia="Times New Roman" w:hAnsi="Times New Roman" w:cs="Times New Roman"/>
          <w:b/>
          <w:lang w:eastAsia="pl-PL"/>
        </w:rPr>
        <w:t>.</w:t>
      </w:r>
    </w:p>
    <w:p w14:paraId="1D084366" w14:textId="77777777" w:rsidR="001C3554" w:rsidRPr="00F7047E" w:rsidRDefault="00D36B7A" w:rsidP="001C3554">
      <w:pPr>
        <w:pStyle w:val="Akapitzlist"/>
        <w:numPr>
          <w:ilvl w:val="2"/>
          <w:numId w:val="4"/>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Wykonawcy zagraniczni. </w:t>
      </w:r>
    </w:p>
    <w:p w14:paraId="1A750663" w14:textId="022DC5F7" w:rsidR="00D36B7A" w:rsidRPr="00F7047E" w:rsidRDefault="00D36B7A" w:rsidP="001C3554">
      <w:pPr>
        <w:pStyle w:val="Akapitzlist"/>
        <w:autoSpaceDE w:val="0"/>
        <w:autoSpaceDN w:val="0"/>
        <w:adjustRightInd w:val="0"/>
        <w:spacing w:after="0"/>
        <w:ind w:left="108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Jeżeli wykonawca ma siedzibę lub miejsce zamieszkania poza terytorium Rzeczypospolitej Polskiej, zamiast dokumentów wskazanych</w:t>
      </w:r>
      <w:r w:rsidR="001C3554" w:rsidRPr="00F7047E">
        <w:rPr>
          <w:rFonts w:ascii="Times New Roman" w:eastAsia="Times New Roman" w:hAnsi="Times New Roman" w:cs="Times New Roman"/>
          <w:lang w:eastAsia="pl-PL"/>
        </w:rPr>
        <w:t xml:space="preserve"> powyżej składa</w:t>
      </w:r>
      <w:r w:rsidRPr="00F7047E">
        <w:rPr>
          <w:rFonts w:ascii="Times New Roman" w:eastAsia="Times New Roman" w:hAnsi="Times New Roman" w:cs="Times New Roman"/>
          <w:lang w:eastAsia="pl-PL"/>
        </w:rPr>
        <w:t>:</w:t>
      </w:r>
    </w:p>
    <w:p w14:paraId="1682CF58" w14:textId="329DABBE" w:rsidR="00D36B7A" w:rsidRPr="00F7047E" w:rsidRDefault="00D36B7A" w:rsidP="009D77E1">
      <w:pPr>
        <w:pStyle w:val="Akapitzlist"/>
        <w:numPr>
          <w:ilvl w:val="0"/>
          <w:numId w:val="17"/>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dokument lub dokumenty wystawione w kraju, w którym ma siedzibę lub miejsce zamieszkania, potwierdzające odpowiednio, że: </w:t>
      </w:r>
    </w:p>
    <w:p w14:paraId="33593278" w14:textId="77777777" w:rsidR="00D36B7A" w:rsidRPr="00F7047E" w:rsidRDefault="00D36B7A" w:rsidP="009D77E1">
      <w:pPr>
        <w:numPr>
          <w:ilvl w:val="0"/>
          <w:numId w:val="10"/>
        </w:numPr>
        <w:autoSpaceDE w:val="0"/>
        <w:autoSpaceDN w:val="0"/>
        <w:adjustRightInd w:val="0"/>
        <w:spacing w:after="0"/>
        <w:ind w:left="1276" w:hanging="283"/>
        <w:contextualSpacing/>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nie otwarto jego likwidacji ani nie ogłoszono upadłości - wystawiony nie wcześniej niż 6 miesięcy przed upływem terminu składania ofert. </w:t>
      </w:r>
    </w:p>
    <w:p w14:paraId="0046097E" w14:textId="33C59B91" w:rsidR="00D36B7A" w:rsidRPr="00F7047E" w:rsidRDefault="00D36B7A" w:rsidP="009D77E1">
      <w:pPr>
        <w:numPr>
          <w:ilvl w:val="0"/>
          <w:numId w:val="10"/>
        </w:numPr>
        <w:autoSpaceDE w:val="0"/>
        <w:autoSpaceDN w:val="0"/>
        <w:adjustRightInd w:val="0"/>
        <w:spacing w:after="0"/>
        <w:ind w:left="1276" w:hanging="283"/>
        <w:contextualSpacing/>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 </w:t>
      </w:r>
    </w:p>
    <w:p w14:paraId="52BC1C10" w14:textId="5F0D0DCA" w:rsidR="0090311A" w:rsidRPr="00F7047E" w:rsidRDefault="00D36B7A" w:rsidP="009D77E1">
      <w:pPr>
        <w:pStyle w:val="Akapitzlist"/>
        <w:numPr>
          <w:ilvl w:val="0"/>
          <w:numId w:val="17"/>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Jeżeli w kraju miejsca zamieszkania osoby lub w kraju, w którym Wykonawca ma siedzibę lub miejsce zamieszkania, nie wydaje się dokumentów wskazanych </w:t>
      </w:r>
      <w:r w:rsidR="001C3554" w:rsidRPr="00F7047E">
        <w:rPr>
          <w:rFonts w:ascii="Times New Roman" w:eastAsia="Times New Roman" w:hAnsi="Times New Roman" w:cs="Times New Roman"/>
          <w:lang w:eastAsia="pl-PL"/>
        </w:rPr>
        <w:t>w poprzednim podpunkcie. Z</w:t>
      </w:r>
      <w:r w:rsidRPr="00F7047E">
        <w:rPr>
          <w:rFonts w:ascii="Times New Roman" w:eastAsia="Times New Roman" w:hAnsi="Times New Roman" w:cs="Times New Roman"/>
          <w:lang w:eastAsia="pl-PL"/>
        </w:rPr>
        <w:t>astępuje się je dokumentem zawierającym oświadczenie, w który określa się także osoby uprawnione do reprezentacji Wykonawcy, złożone przed, właściwym organem sądowym, administracyjnym albo organem samorządu zawodowego lub gospodarczego kraju miejsca zamieszkania osoby lub kraju, w którym Wykonawca ma siedzibę lub miejsce zamieszkania, lub przed notariuszem - wystawione z odpowiednią dat</w:t>
      </w:r>
      <w:r w:rsidR="0090311A" w:rsidRPr="00F7047E">
        <w:rPr>
          <w:rFonts w:ascii="Times New Roman" w:eastAsia="Times New Roman" w:hAnsi="Times New Roman" w:cs="Times New Roman"/>
          <w:lang w:eastAsia="pl-PL"/>
        </w:rPr>
        <w:t>a wymaganą dla tych dokumentów.</w:t>
      </w:r>
    </w:p>
    <w:p w14:paraId="13297A69" w14:textId="57099630" w:rsidR="0057072A" w:rsidRPr="00F7047E" w:rsidRDefault="00D36B7A" w:rsidP="009D77E1">
      <w:pPr>
        <w:pStyle w:val="Akapitzlist"/>
        <w:numPr>
          <w:ilvl w:val="0"/>
          <w:numId w:val="17"/>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Wszelkie dokumenty w języku obcym muszą zostać złożone wraz z tłumaczeniem na język polski, a Zamawiający podczas analizy ich treści będzie się opier</w:t>
      </w:r>
      <w:r w:rsidR="001E0FC1" w:rsidRPr="00F7047E">
        <w:rPr>
          <w:rFonts w:ascii="Times New Roman" w:eastAsia="Times New Roman" w:hAnsi="Times New Roman" w:cs="Times New Roman"/>
          <w:lang w:eastAsia="pl-PL"/>
        </w:rPr>
        <w:t xml:space="preserve">ał na tekście przetłumaczonym. </w:t>
      </w:r>
    </w:p>
    <w:p w14:paraId="005A2620" w14:textId="77777777" w:rsidR="00F9288F" w:rsidRPr="00F7047E" w:rsidRDefault="00F9288F" w:rsidP="00F9288F">
      <w:pPr>
        <w:pStyle w:val="Akapitzlist"/>
        <w:autoSpaceDE w:val="0"/>
        <w:autoSpaceDN w:val="0"/>
        <w:adjustRightInd w:val="0"/>
        <w:spacing w:after="0"/>
        <w:ind w:left="927"/>
        <w:jc w:val="both"/>
        <w:rPr>
          <w:rFonts w:ascii="Times New Roman" w:eastAsia="Times New Roman" w:hAnsi="Times New Roman" w:cs="Times New Roman"/>
          <w:lang w:eastAsia="pl-PL"/>
        </w:rPr>
      </w:pPr>
    </w:p>
    <w:p w14:paraId="3949D507" w14:textId="77777777" w:rsidR="0057072A" w:rsidRPr="00F7047E" w:rsidRDefault="0057072A" w:rsidP="00F557D8">
      <w:pPr>
        <w:spacing w:after="0" w:line="240" w:lineRule="auto"/>
        <w:ind w:left="-11"/>
        <w:jc w:val="both"/>
        <w:rPr>
          <w:rFonts w:ascii="Times New Roman" w:eastAsia="Times New Roman" w:hAnsi="Times New Roman" w:cs="Times New Roman"/>
          <w:sz w:val="6"/>
          <w:szCs w:val="24"/>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25E0B241" w14:textId="77777777" w:rsidTr="002964DC">
        <w:tc>
          <w:tcPr>
            <w:tcW w:w="9356" w:type="dxa"/>
          </w:tcPr>
          <w:p w14:paraId="4AF4A166" w14:textId="5372FB86" w:rsidR="00F557D8" w:rsidRPr="00F7047E" w:rsidRDefault="00F557D8" w:rsidP="001C3554">
            <w:pPr>
              <w:pStyle w:val="Akapitzlist"/>
              <w:numPr>
                <w:ilvl w:val="0"/>
                <w:numId w:val="5"/>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bCs/>
                <w:sz w:val="24"/>
                <w:szCs w:val="24"/>
                <w:lang w:eastAsia="pl-PL"/>
              </w:rPr>
              <w:t>Dokumenty składające się na ofertę</w:t>
            </w:r>
            <w:r w:rsidRPr="00F7047E">
              <w:rPr>
                <w:rFonts w:ascii="Times New Roman" w:eastAsia="Times New Roman" w:hAnsi="Times New Roman" w:cs="Times New Roman"/>
                <w:b/>
                <w:sz w:val="24"/>
                <w:szCs w:val="24"/>
                <w:lang w:eastAsia="pl-PL"/>
              </w:rPr>
              <w:t>.</w:t>
            </w:r>
          </w:p>
        </w:tc>
      </w:tr>
    </w:tbl>
    <w:p w14:paraId="6DC9F897" w14:textId="571A23E5" w:rsidR="001C3554" w:rsidRPr="00F7047E" w:rsidRDefault="0057072A" w:rsidP="001C3554">
      <w:pPr>
        <w:autoSpaceDE w:val="0"/>
        <w:autoSpaceDN w:val="0"/>
        <w:adjustRightInd w:val="0"/>
        <w:spacing w:after="0"/>
        <w:jc w:val="both"/>
        <w:rPr>
          <w:rFonts w:ascii="Times New Roman" w:eastAsia="Times New Roman" w:hAnsi="Times New Roman" w:cs="Times New Roman"/>
          <w:u w:val="single"/>
          <w:lang w:eastAsia="pl-PL"/>
        </w:rPr>
      </w:pPr>
      <w:r w:rsidRPr="00F7047E">
        <w:rPr>
          <w:rFonts w:ascii="Times New Roman" w:eastAsia="Times New Roman" w:hAnsi="Times New Roman" w:cs="Times New Roman"/>
          <w:u w:val="single"/>
          <w:lang w:eastAsia="pl-PL"/>
        </w:rPr>
        <w:t>Na k</w:t>
      </w:r>
      <w:r w:rsidR="00B51740" w:rsidRPr="00F7047E">
        <w:rPr>
          <w:rFonts w:ascii="Times New Roman" w:eastAsia="Times New Roman" w:hAnsi="Times New Roman" w:cs="Times New Roman"/>
          <w:u w:val="single"/>
          <w:lang w:eastAsia="pl-PL"/>
        </w:rPr>
        <w:t xml:space="preserve">ompletną ofertę składają się: </w:t>
      </w:r>
    </w:p>
    <w:p w14:paraId="7BC31358" w14:textId="50C77924" w:rsidR="001C3554" w:rsidRPr="00F7047E" w:rsidRDefault="00B51740"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lang w:eastAsia="pl-PL"/>
        </w:rPr>
      </w:pPr>
      <w:r w:rsidRPr="00F7047E">
        <w:rPr>
          <w:rFonts w:ascii="Times New Roman" w:eastAsia="Times New Roman" w:hAnsi="Times New Roman" w:cs="Times New Roman"/>
          <w:lang w:eastAsia="ar-SA"/>
        </w:rPr>
        <w:t>W</w:t>
      </w:r>
      <w:r w:rsidR="0057072A" w:rsidRPr="00F7047E">
        <w:rPr>
          <w:rFonts w:ascii="Times New Roman" w:eastAsia="Times New Roman" w:hAnsi="Times New Roman" w:cs="Times New Roman"/>
          <w:lang w:eastAsia="ar-SA"/>
        </w:rPr>
        <w:t xml:space="preserve">ypełniony i podpisany formularz </w:t>
      </w:r>
      <w:r w:rsidRPr="00F7047E">
        <w:rPr>
          <w:rFonts w:ascii="Times New Roman" w:eastAsia="Times New Roman" w:hAnsi="Times New Roman" w:cs="Times New Roman"/>
          <w:lang w:eastAsia="ar-SA"/>
        </w:rPr>
        <w:t>ofertowy</w:t>
      </w:r>
      <w:r w:rsidR="006E179B" w:rsidRPr="00F7047E">
        <w:rPr>
          <w:rFonts w:ascii="Times New Roman" w:eastAsia="Times New Roman" w:hAnsi="Times New Roman" w:cs="Times New Roman"/>
          <w:lang w:eastAsia="ar-SA"/>
        </w:rPr>
        <w:t xml:space="preserve"> – załącznik nr 4</w:t>
      </w:r>
      <w:r w:rsidR="001C3554" w:rsidRPr="00F7047E">
        <w:rPr>
          <w:rFonts w:ascii="Times New Roman" w:eastAsia="Times New Roman" w:hAnsi="Times New Roman" w:cs="Times New Roman"/>
          <w:lang w:eastAsia="ar-SA"/>
        </w:rPr>
        <w:t xml:space="preserve">. </w:t>
      </w:r>
    </w:p>
    <w:p w14:paraId="7A437CFE" w14:textId="1D8A54F6" w:rsidR="001C3554" w:rsidRPr="00F7047E" w:rsidRDefault="001C3554"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lang w:eastAsia="pl-PL"/>
        </w:rPr>
      </w:pPr>
      <w:r w:rsidRPr="00F7047E">
        <w:rPr>
          <w:rFonts w:ascii="Times New Roman" w:eastAsia="Times New Roman" w:hAnsi="Times New Roman" w:cs="Times New Roman"/>
          <w:lang w:eastAsia="ar-SA"/>
        </w:rPr>
        <w:t xml:space="preserve">Oświadczenie o spełnianiu warunków udziału w postępowaniu – załącznik </w:t>
      </w:r>
      <w:r w:rsidR="00F9288F" w:rsidRPr="00F7047E">
        <w:rPr>
          <w:rFonts w:ascii="Times New Roman" w:eastAsia="Times New Roman" w:hAnsi="Times New Roman" w:cs="Times New Roman"/>
          <w:lang w:eastAsia="ar-SA"/>
        </w:rPr>
        <w:br/>
      </w:r>
      <w:r w:rsidR="006E179B" w:rsidRPr="00F7047E">
        <w:rPr>
          <w:rFonts w:ascii="Times New Roman" w:eastAsia="Times New Roman" w:hAnsi="Times New Roman" w:cs="Times New Roman"/>
          <w:lang w:eastAsia="ar-SA"/>
        </w:rPr>
        <w:t>nr 5</w:t>
      </w:r>
      <w:r w:rsidRPr="00F7047E">
        <w:rPr>
          <w:rFonts w:ascii="Times New Roman" w:eastAsia="Times New Roman" w:hAnsi="Times New Roman" w:cs="Times New Roman"/>
          <w:lang w:eastAsia="ar-SA"/>
        </w:rPr>
        <w:t>.</w:t>
      </w:r>
    </w:p>
    <w:p w14:paraId="57289B40" w14:textId="5595EF7C" w:rsidR="001C3554" w:rsidRPr="00F7047E" w:rsidRDefault="001C3554"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lang w:eastAsia="pl-PL"/>
        </w:rPr>
      </w:pPr>
      <w:r w:rsidRPr="00F7047E">
        <w:rPr>
          <w:rFonts w:ascii="Times New Roman" w:eastAsia="Times New Roman" w:hAnsi="Times New Roman" w:cs="Times New Roman"/>
          <w:lang w:eastAsia="ar-SA"/>
        </w:rPr>
        <w:t xml:space="preserve">Oświadczenie o braku podstaw </w:t>
      </w:r>
      <w:r w:rsidR="006E179B" w:rsidRPr="00F7047E">
        <w:rPr>
          <w:rFonts w:ascii="Times New Roman" w:eastAsia="Times New Roman" w:hAnsi="Times New Roman" w:cs="Times New Roman"/>
          <w:lang w:eastAsia="ar-SA"/>
        </w:rPr>
        <w:t>do wykluczenia. – załącznik nr 6</w:t>
      </w:r>
      <w:r w:rsidRPr="00F7047E">
        <w:rPr>
          <w:rFonts w:ascii="Times New Roman" w:eastAsia="Times New Roman" w:hAnsi="Times New Roman" w:cs="Times New Roman"/>
          <w:lang w:eastAsia="ar-SA"/>
        </w:rPr>
        <w:t xml:space="preserve">. </w:t>
      </w:r>
    </w:p>
    <w:p w14:paraId="65AFD61B" w14:textId="42D74352" w:rsidR="001C3554" w:rsidRPr="00F7047E" w:rsidRDefault="0057072A"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lang w:eastAsia="pl-PL"/>
        </w:rPr>
      </w:pPr>
      <w:r w:rsidRPr="00F7047E">
        <w:rPr>
          <w:rFonts w:ascii="Times New Roman" w:eastAsia="Times New Roman" w:hAnsi="Times New Roman" w:cs="Times New Roman"/>
          <w:lang w:eastAsia="pl-PL"/>
        </w:rPr>
        <w:lastRenderedPageBreak/>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 </w:t>
      </w:r>
    </w:p>
    <w:p w14:paraId="42F22057" w14:textId="55CBAB1E" w:rsidR="001C3554" w:rsidRPr="00F7047E" w:rsidRDefault="001C3554"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lang w:eastAsia="pl-PL"/>
        </w:rPr>
      </w:pPr>
      <w:r w:rsidRPr="00F7047E">
        <w:rPr>
          <w:rFonts w:ascii="Times New Roman" w:eastAsia="Times New Roman" w:hAnsi="Times New Roman" w:cs="Times New Roman"/>
          <w:lang w:eastAsia="pl-PL"/>
        </w:rPr>
        <w:t xml:space="preserve">Wykaz wykonanych robót </w:t>
      </w:r>
      <w:r w:rsidR="00F9288F" w:rsidRPr="00F7047E">
        <w:rPr>
          <w:rFonts w:ascii="Times New Roman" w:eastAsia="Times New Roman" w:hAnsi="Times New Roman" w:cs="Times New Roman"/>
          <w:lang w:eastAsia="pl-PL"/>
        </w:rPr>
        <w:t>wraz z referencjami</w:t>
      </w:r>
      <w:r w:rsidR="006E179B" w:rsidRPr="00F7047E">
        <w:rPr>
          <w:rFonts w:ascii="Times New Roman" w:eastAsia="Times New Roman" w:hAnsi="Times New Roman" w:cs="Times New Roman"/>
          <w:lang w:eastAsia="pl-PL"/>
        </w:rPr>
        <w:t>– załącznik nr 8</w:t>
      </w:r>
      <w:r w:rsidRPr="00F7047E">
        <w:rPr>
          <w:rFonts w:ascii="Times New Roman" w:eastAsia="Times New Roman" w:hAnsi="Times New Roman" w:cs="Times New Roman"/>
          <w:lang w:eastAsia="pl-PL"/>
        </w:rPr>
        <w:t xml:space="preserve">. </w:t>
      </w:r>
    </w:p>
    <w:p w14:paraId="7830187A" w14:textId="513DAEC9" w:rsidR="0090311A" w:rsidRPr="00F7047E" w:rsidRDefault="00F9288F"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lang w:eastAsia="pl-PL"/>
        </w:rPr>
      </w:pPr>
      <w:r w:rsidRPr="00F7047E">
        <w:rPr>
          <w:rFonts w:ascii="Times New Roman" w:eastAsia="Times New Roman" w:hAnsi="Times New Roman" w:cs="Times New Roman"/>
          <w:lang w:eastAsia="pl-PL"/>
        </w:rPr>
        <w:t>Pełnomocnictwo/upoważnienie</w:t>
      </w:r>
      <w:r w:rsidR="0057072A" w:rsidRPr="00F7047E">
        <w:rPr>
          <w:rFonts w:ascii="Times New Roman" w:eastAsia="Times New Roman" w:hAnsi="Times New Roman" w:cs="Times New Roman"/>
          <w:lang w:eastAsia="pl-PL"/>
        </w:rPr>
        <w:t>, w przypadku podpisywania oferty przez osobę(y), której upoważnienie nie wynika z załączo</w:t>
      </w:r>
      <w:r w:rsidR="001E0FC1" w:rsidRPr="00F7047E">
        <w:rPr>
          <w:rFonts w:ascii="Times New Roman" w:eastAsia="Times New Roman" w:hAnsi="Times New Roman" w:cs="Times New Roman"/>
          <w:lang w:eastAsia="pl-PL"/>
        </w:rPr>
        <w:t>nego dokumentu rejestracyjnego.</w:t>
      </w:r>
    </w:p>
    <w:p w14:paraId="2ADB18EB" w14:textId="5491499B" w:rsidR="008C4BC7" w:rsidRPr="00F7047E" w:rsidRDefault="00F9288F"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lang w:eastAsia="pl-PL"/>
        </w:rPr>
      </w:pPr>
      <w:r w:rsidRPr="00F7047E">
        <w:rPr>
          <w:rFonts w:ascii="Times New Roman" w:eastAsia="Times New Roman" w:hAnsi="Times New Roman" w:cs="Times New Roman"/>
          <w:lang w:eastAsia="pl-PL"/>
        </w:rPr>
        <w:t xml:space="preserve">Oświadczenie o przynależności lub braku przynależności do grupy kapitałowej </w:t>
      </w:r>
      <w:r w:rsidR="006E179B" w:rsidRPr="00F7047E">
        <w:rPr>
          <w:rFonts w:ascii="Times New Roman" w:eastAsia="Times New Roman" w:hAnsi="Times New Roman" w:cs="Times New Roman"/>
          <w:lang w:eastAsia="pl-PL"/>
        </w:rPr>
        <w:t>– załącznik nr 7</w:t>
      </w:r>
    </w:p>
    <w:p w14:paraId="396C00FD" w14:textId="2673B309" w:rsidR="00F9288F" w:rsidRPr="00F7047E" w:rsidRDefault="00F9288F" w:rsidP="009D77E1">
      <w:pPr>
        <w:pStyle w:val="Akapitzlist"/>
        <w:numPr>
          <w:ilvl w:val="0"/>
          <w:numId w:val="19"/>
        </w:numPr>
        <w:autoSpaceDE w:val="0"/>
        <w:autoSpaceDN w:val="0"/>
        <w:adjustRightInd w:val="0"/>
        <w:spacing w:after="0"/>
        <w:jc w:val="both"/>
        <w:rPr>
          <w:rFonts w:ascii="Times New Roman" w:eastAsia="Times New Roman" w:hAnsi="Times New Roman" w:cs="Times New Roman"/>
          <w:b/>
          <w:lang w:eastAsia="pl-PL"/>
        </w:rPr>
      </w:pPr>
      <w:r w:rsidRPr="00F7047E">
        <w:rPr>
          <w:rFonts w:ascii="Times New Roman" w:eastAsia="Times New Roman" w:hAnsi="Times New Roman" w:cs="Times New Roman"/>
          <w:lang w:eastAsia="pl-PL"/>
        </w:rPr>
        <w:t>.</w:t>
      </w:r>
      <w:r w:rsidR="008C4BC7" w:rsidRPr="00F7047E">
        <w:rPr>
          <w:rFonts w:ascii="Times New Roman" w:eastAsia="Times New Roman" w:hAnsi="Times New Roman" w:cs="Times New Roman"/>
          <w:b/>
          <w:lang w:eastAsia="pl-PL"/>
        </w:rPr>
        <w:t xml:space="preserve"> </w:t>
      </w:r>
      <w:r w:rsidR="008C4BC7" w:rsidRPr="00F7047E">
        <w:rPr>
          <w:rFonts w:ascii="Times New Roman" w:eastAsia="Times New Roman" w:hAnsi="Times New Roman" w:cs="Times New Roman"/>
          <w:lang w:eastAsia="pl-PL"/>
        </w:rPr>
        <w:t>Oświadczenie o poleganie na zasobach innych podmiotów - załącznik nr 9.</w:t>
      </w:r>
    </w:p>
    <w:p w14:paraId="5BB6C996" w14:textId="77777777" w:rsidR="00B41D3E" w:rsidRPr="00F7047E" w:rsidRDefault="00B41D3E" w:rsidP="00F9288F">
      <w:pPr>
        <w:autoSpaceDE w:val="0"/>
        <w:autoSpaceDN w:val="0"/>
        <w:adjustRightInd w:val="0"/>
        <w:spacing w:after="0"/>
        <w:jc w:val="both"/>
        <w:rPr>
          <w:rFonts w:ascii="Times New Roman" w:eastAsia="Times New Roman" w:hAnsi="Times New Roman" w:cs="Times New Roman"/>
          <w:sz w:val="16"/>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2E968C8E" w14:textId="77777777" w:rsidTr="002964DC">
        <w:tc>
          <w:tcPr>
            <w:tcW w:w="9356" w:type="dxa"/>
          </w:tcPr>
          <w:p w14:paraId="5F53D81C" w14:textId="3E023FDE" w:rsidR="00F557D8" w:rsidRPr="00F7047E" w:rsidRDefault="00F557D8" w:rsidP="00F9288F">
            <w:pPr>
              <w:pStyle w:val="Akapitzlist"/>
              <w:numPr>
                <w:ilvl w:val="0"/>
                <w:numId w:val="5"/>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bCs/>
                <w:sz w:val="24"/>
                <w:szCs w:val="24"/>
                <w:lang w:eastAsia="pl-PL"/>
              </w:rPr>
              <w:t xml:space="preserve">Informacje o sposobie porozumiewania się Zamawiającego </w:t>
            </w:r>
            <w:r w:rsidR="00F9288F" w:rsidRPr="00F7047E">
              <w:rPr>
                <w:rFonts w:ascii="Times New Roman" w:eastAsia="Times New Roman" w:hAnsi="Times New Roman" w:cs="Times New Roman"/>
                <w:b/>
                <w:bCs/>
                <w:sz w:val="24"/>
                <w:szCs w:val="24"/>
                <w:lang w:eastAsia="pl-PL"/>
              </w:rPr>
              <w:br/>
            </w:r>
            <w:r w:rsidRPr="00F7047E">
              <w:rPr>
                <w:rFonts w:ascii="Times New Roman" w:eastAsia="Times New Roman" w:hAnsi="Times New Roman" w:cs="Times New Roman"/>
                <w:b/>
                <w:bCs/>
                <w:sz w:val="24"/>
                <w:szCs w:val="24"/>
                <w:lang w:eastAsia="pl-PL"/>
              </w:rPr>
              <w:t>z Wykonawcami oraz przekazywania oświadczeń lub dokumentów.</w:t>
            </w:r>
          </w:p>
        </w:tc>
      </w:tr>
    </w:tbl>
    <w:p w14:paraId="4FACA107" w14:textId="573E7E60" w:rsidR="00F9288F" w:rsidRPr="00F7047E"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Oświadczenia, wnioski, zawiadomienia oraz informacje zamawiający i wykonawcy przekazują pisemnie, f</w:t>
      </w:r>
      <w:r w:rsidR="001E0FC1" w:rsidRPr="00F7047E">
        <w:rPr>
          <w:rFonts w:ascii="Times New Roman" w:eastAsia="Times New Roman" w:hAnsi="Times New Roman" w:cs="Times New Roman"/>
          <w:lang w:eastAsia="pl-PL"/>
        </w:rPr>
        <w:t xml:space="preserve">aksem lub drogą elektroniczną. </w:t>
      </w:r>
    </w:p>
    <w:p w14:paraId="45A028BC" w14:textId="77777777" w:rsidR="00F9288F" w:rsidRPr="00F7047E"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Fakt otrzymania informacji przekazanych faksem lub drogą elektroniczną, każda ze stron na żądanie drugiej niezwłocznie potwierdza. </w:t>
      </w:r>
    </w:p>
    <w:p w14:paraId="707FBE03" w14:textId="6FA97C49" w:rsidR="00F9288F" w:rsidRPr="00F7047E" w:rsidRDefault="00F9288F" w:rsidP="009D77E1">
      <w:pPr>
        <w:pStyle w:val="Akapitzlist"/>
        <w:numPr>
          <w:ilvl w:val="0"/>
          <w:numId w:val="20"/>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Adres Zamawiającego:</w:t>
      </w:r>
    </w:p>
    <w:p w14:paraId="3553217D" w14:textId="77777777" w:rsidR="00F9288F" w:rsidRPr="00F7047E" w:rsidRDefault="00F9288F" w:rsidP="00356B72">
      <w:pPr>
        <w:pStyle w:val="Akapitzlist"/>
        <w:autoSpaceDE w:val="0"/>
        <w:autoSpaceDN w:val="0"/>
        <w:adjustRightInd w:val="0"/>
        <w:spacing w:after="0"/>
        <w:ind w:left="1080"/>
        <w:jc w:val="center"/>
        <w:rPr>
          <w:rFonts w:ascii="Times New Roman" w:eastAsia="Times New Roman" w:hAnsi="Times New Roman" w:cs="Times New Roman"/>
          <w:lang w:eastAsia="pl-PL"/>
        </w:rPr>
      </w:pPr>
      <w:r w:rsidRPr="00F7047E">
        <w:rPr>
          <w:rFonts w:ascii="Times New Roman" w:eastAsia="Times New Roman" w:hAnsi="Times New Roman" w:cs="Times New Roman"/>
          <w:b/>
          <w:lang w:eastAsia="pl-PL"/>
        </w:rPr>
        <w:t xml:space="preserve">Gmina Secemin </w:t>
      </w:r>
      <w:r w:rsidRPr="00F7047E">
        <w:rPr>
          <w:rFonts w:ascii="Times New Roman" w:eastAsia="Times New Roman" w:hAnsi="Times New Roman" w:cs="Times New Roman"/>
          <w:b/>
          <w:lang w:eastAsia="pl-PL"/>
        </w:rPr>
        <w:br/>
        <w:t xml:space="preserve">ul. Struga 2 </w:t>
      </w:r>
      <w:r w:rsidRPr="00F7047E">
        <w:rPr>
          <w:rFonts w:ascii="Times New Roman" w:eastAsia="Times New Roman" w:hAnsi="Times New Roman" w:cs="Times New Roman"/>
          <w:b/>
          <w:lang w:eastAsia="pl-PL"/>
        </w:rPr>
        <w:br/>
        <w:t>29-145 Secemin</w:t>
      </w:r>
    </w:p>
    <w:p w14:paraId="4D75A54C" w14:textId="1828F107" w:rsidR="00F9288F" w:rsidRPr="00F7047E" w:rsidRDefault="00F9288F" w:rsidP="00356B72">
      <w:pPr>
        <w:pStyle w:val="Akapitzlist"/>
        <w:spacing w:after="0"/>
        <w:ind w:left="1080"/>
        <w:jc w:val="center"/>
        <w:rPr>
          <w:rFonts w:ascii="Times New Roman" w:eastAsia="Times New Roman" w:hAnsi="Times New Roman" w:cs="Times New Roman"/>
          <w:b/>
          <w:sz w:val="20"/>
          <w:szCs w:val="20"/>
          <w:u w:val="single"/>
          <w:lang w:eastAsia="ar-SA"/>
        </w:rPr>
      </w:pPr>
      <w:r w:rsidRPr="00F7047E">
        <w:rPr>
          <w:rFonts w:ascii="Times New Roman" w:eastAsia="Times New Roman" w:hAnsi="Times New Roman" w:cs="Times New Roman"/>
          <w:b/>
          <w:lang w:eastAsia="ar-SA"/>
        </w:rPr>
        <w:t>fax. 34 39 06 860;</w:t>
      </w:r>
      <w:r w:rsidRPr="00F7047E">
        <w:rPr>
          <w:rFonts w:ascii="Times New Roman" w:eastAsia="Times New Roman" w:hAnsi="Times New Roman" w:cs="Times New Roman"/>
          <w:b/>
          <w:sz w:val="20"/>
          <w:szCs w:val="20"/>
          <w:lang w:eastAsia="ar-SA"/>
        </w:rPr>
        <w:t xml:space="preserve">  </w:t>
      </w:r>
      <w:r w:rsidRPr="00F7047E">
        <w:rPr>
          <w:rFonts w:ascii="Times New Roman" w:eastAsia="Times New Roman" w:hAnsi="Times New Roman" w:cs="Times New Roman"/>
          <w:b/>
          <w:sz w:val="20"/>
          <w:szCs w:val="20"/>
          <w:lang w:eastAsia="ar-SA"/>
        </w:rPr>
        <w:br/>
        <w:t xml:space="preserve">e-mail: </w:t>
      </w:r>
      <w:hyperlink r:id="rId11" w:history="1">
        <w:r w:rsidRPr="00F7047E">
          <w:rPr>
            <w:rFonts w:ascii="Times New Roman" w:eastAsia="Times New Roman" w:hAnsi="Times New Roman" w:cs="Times New Roman"/>
            <w:b/>
            <w:sz w:val="20"/>
            <w:szCs w:val="20"/>
            <w:u w:val="single"/>
            <w:lang w:eastAsia="ar-SA"/>
          </w:rPr>
          <w:t>gmina@secemin.pl</w:t>
        </w:r>
      </w:hyperlink>
    </w:p>
    <w:p w14:paraId="0C8CB838" w14:textId="77777777" w:rsidR="00F9288F" w:rsidRPr="00F7047E"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 przypadku braku potwierdzenia otrzymania wiadomości przez wykonawcę, zamawiający domniema, iż pismo wysłane przez zamawiającego na numer faksu podany przez wykonawcę w formularzu ofertowym zostało mu doręczone w sposób umożliwiający zapoznanie </w:t>
      </w:r>
      <w:r w:rsidR="001E0FC1" w:rsidRPr="00F7047E">
        <w:rPr>
          <w:rFonts w:ascii="Times New Roman" w:eastAsia="Times New Roman" w:hAnsi="Times New Roman" w:cs="Times New Roman"/>
          <w:lang w:eastAsia="pl-PL"/>
        </w:rPr>
        <w:t xml:space="preserve">się wykonawcy z treścią pisma. </w:t>
      </w:r>
    </w:p>
    <w:p w14:paraId="139F0794" w14:textId="77777777" w:rsidR="00F9288F" w:rsidRPr="00F7047E"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Zamawiający niezwłocznie udzieli odpowiedzi na wszelkie zapytania związane </w:t>
      </w:r>
      <w:r w:rsidRPr="00F7047E">
        <w:rPr>
          <w:rFonts w:ascii="Times New Roman" w:eastAsiaTheme="minorEastAsia" w:hAnsi="Times New Roman" w:cs="Times New Roman"/>
          <w:lang w:eastAsia="pl-PL"/>
        </w:rPr>
        <w:t>z prowadzonym</w:t>
      </w:r>
      <w:r w:rsidRPr="00F7047E">
        <w:rPr>
          <w:rFonts w:ascii="Times New Roman" w:eastAsia="Times New Roman" w:hAnsi="Times New Roman" w:cs="Times New Roman"/>
          <w:lang w:eastAsia="pl-PL"/>
        </w:rPr>
        <w:t xml:space="preserve"> postępowaniem jednak nie później niż na 2 dni przed upływem terminu składania ofert pod warunkiem, że wniosek o wyjaśnienie treści specyfikacji istotnych warunków zamówienia wpłynął do Zamawiającego nie później niż do końca dnia, w którym upływa połowa wyznacz</w:t>
      </w:r>
      <w:r w:rsidR="001E0FC1" w:rsidRPr="00F7047E">
        <w:rPr>
          <w:rFonts w:ascii="Times New Roman" w:eastAsia="Times New Roman" w:hAnsi="Times New Roman" w:cs="Times New Roman"/>
          <w:lang w:eastAsia="pl-PL"/>
        </w:rPr>
        <w:t xml:space="preserve">onego terminu składania ofert. </w:t>
      </w:r>
    </w:p>
    <w:p w14:paraId="78044827" w14:textId="77777777" w:rsidR="00F9288F" w:rsidRPr="00F7047E"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nie przewiduje zorganiz</w:t>
      </w:r>
      <w:r w:rsidR="001E0FC1" w:rsidRPr="00F7047E">
        <w:rPr>
          <w:rFonts w:ascii="Times New Roman" w:eastAsia="Times New Roman" w:hAnsi="Times New Roman" w:cs="Times New Roman"/>
          <w:lang w:eastAsia="pl-PL"/>
        </w:rPr>
        <w:t xml:space="preserve">owania zebrania z wykonawcami. </w:t>
      </w:r>
    </w:p>
    <w:p w14:paraId="1D2ADC2C" w14:textId="77777777" w:rsidR="00F9288F" w:rsidRPr="00F7047E"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Nie udziela się żadnych ustnych i telefonicznych informacji, wyjaśnień czy odpowiedzi na kierowane do zamawiającego zapytania w sprawach wymagających zacho</w:t>
      </w:r>
      <w:r w:rsidR="001E0FC1" w:rsidRPr="00F7047E">
        <w:rPr>
          <w:rFonts w:ascii="Times New Roman" w:eastAsia="Times New Roman" w:hAnsi="Times New Roman" w:cs="Times New Roman"/>
          <w:lang w:eastAsia="pl-PL"/>
        </w:rPr>
        <w:t xml:space="preserve">wania pisemności postępowania. </w:t>
      </w:r>
    </w:p>
    <w:p w14:paraId="54B0D6AA" w14:textId="77777777" w:rsidR="00F9288F" w:rsidRPr="00F7047E"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 szczególnie uzasadnionych przypadkach zamawiający może przed upływem terminu składania ofert zmodyfikować treść specyfikacji </w:t>
      </w:r>
      <w:r w:rsidR="001E0FC1" w:rsidRPr="00F7047E">
        <w:rPr>
          <w:rFonts w:ascii="Times New Roman" w:eastAsia="Times New Roman" w:hAnsi="Times New Roman" w:cs="Times New Roman"/>
          <w:lang w:eastAsia="pl-PL"/>
        </w:rPr>
        <w:t xml:space="preserve">istotnych warunków zamówienia. </w:t>
      </w:r>
    </w:p>
    <w:p w14:paraId="7B3E6D90" w14:textId="77777777" w:rsidR="00F9288F" w:rsidRPr="00F7047E"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Wprowadzone w ten sposób modyfikacje, zmiany lub uzupełnienia przekazane zostaną wszystkim Wykonawcom, którym przekazano specyfikację istotnych warunków zamówienia oraz zamieszczone z</w:t>
      </w:r>
      <w:r w:rsidR="001E0FC1" w:rsidRPr="00F7047E">
        <w:rPr>
          <w:rFonts w:ascii="Times New Roman" w:eastAsia="Times New Roman" w:hAnsi="Times New Roman" w:cs="Times New Roman"/>
          <w:lang w:eastAsia="pl-PL"/>
        </w:rPr>
        <w:t>ostaną na stronie internetowej.</w:t>
      </w:r>
    </w:p>
    <w:p w14:paraId="66F49AB9" w14:textId="77777777" w:rsidR="00F9288F" w:rsidRPr="00F7047E"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w:t>
      </w:r>
      <w:r w:rsidR="001E0FC1" w:rsidRPr="00F7047E">
        <w:rPr>
          <w:rFonts w:ascii="Times New Roman" w:eastAsia="Times New Roman" w:hAnsi="Times New Roman" w:cs="Times New Roman"/>
          <w:lang w:eastAsia="pl-PL"/>
        </w:rPr>
        <w:t xml:space="preserve">dą podlegały nowemu terminowi. </w:t>
      </w:r>
    </w:p>
    <w:p w14:paraId="0A582196" w14:textId="50E098C0" w:rsidR="00F1298C" w:rsidRPr="00F7047E" w:rsidRDefault="00435B9D" w:rsidP="009D77E1">
      <w:pPr>
        <w:pStyle w:val="Akapitzlist"/>
        <w:numPr>
          <w:ilvl w:val="0"/>
          <w:numId w:val="20"/>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wskazuje do kontaktu z Wykonawcami jako osoby uprawnione:</w:t>
      </w:r>
    </w:p>
    <w:p w14:paraId="657C04C3" w14:textId="7A22ADA8" w:rsidR="00435B9D" w:rsidRPr="00F7047E" w:rsidRDefault="00FC7133" w:rsidP="00F9288F">
      <w:pPr>
        <w:autoSpaceDE w:val="0"/>
        <w:autoSpaceDN w:val="0"/>
        <w:adjustRightInd w:val="0"/>
        <w:spacing w:after="0"/>
        <w:ind w:left="709" w:firstLine="371"/>
        <w:jc w:val="both"/>
        <w:rPr>
          <w:rFonts w:ascii="Times New Roman" w:eastAsia="Times New Roman" w:hAnsi="Times New Roman" w:cs="Times New Roman"/>
          <w:u w:val="single"/>
          <w:lang w:eastAsia="pl-PL"/>
        </w:rPr>
      </w:pPr>
      <w:r w:rsidRPr="00F7047E">
        <w:rPr>
          <w:rFonts w:ascii="Times New Roman" w:eastAsia="Times New Roman" w:hAnsi="Times New Roman" w:cs="Times New Roman"/>
          <w:u w:val="single"/>
          <w:lang w:eastAsia="pl-PL"/>
        </w:rPr>
        <w:lastRenderedPageBreak/>
        <w:t>Edyta Wł</w:t>
      </w:r>
      <w:r w:rsidR="00F9288F" w:rsidRPr="00F7047E">
        <w:rPr>
          <w:rFonts w:ascii="Times New Roman" w:eastAsia="Times New Roman" w:hAnsi="Times New Roman" w:cs="Times New Roman"/>
          <w:u w:val="single"/>
          <w:lang w:eastAsia="pl-PL"/>
        </w:rPr>
        <w:t>odarska , Izabela Drążkiewicz</w:t>
      </w:r>
      <w:r w:rsidR="00F9288F" w:rsidRPr="00F7047E">
        <w:rPr>
          <w:rFonts w:ascii="Times New Roman" w:eastAsia="Times New Roman" w:hAnsi="Times New Roman" w:cs="Times New Roman"/>
          <w:u w:val="single"/>
          <w:lang w:eastAsia="pl-PL"/>
        </w:rPr>
        <w:tab/>
      </w:r>
      <w:r w:rsidR="00435B9D" w:rsidRPr="00F7047E">
        <w:rPr>
          <w:rFonts w:ascii="Times New Roman" w:eastAsia="Times New Roman" w:hAnsi="Times New Roman" w:cs="Times New Roman"/>
          <w:u w:val="single"/>
          <w:lang w:eastAsia="pl-PL"/>
        </w:rPr>
        <w:t>– tel. (34) 35 56 017 wew. 41</w:t>
      </w:r>
    </w:p>
    <w:p w14:paraId="53816E10" w14:textId="1382FDB2" w:rsidR="00FC7133" w:rsidRDefault="00435B9D" w:rsidP="00356B72">
      <w:pPr>
        <w:autoSpaceDE w:val="0"/>
        <w:autoSpaceDN w:val="0"/>
        <w:adjustRightInd w:val="0"/>
        <w:spacing w:after="0"/>
        <w:ind w:left="1080"/>
        <w:jc w:val="both"/>
        <w:rPr>
          <w:rFonts w:ascii="Times New Roman" w:eastAsia="Times New Roman" w:hAnsi="Times New Roman" w:cs="Times New Roman"/>
          <w:u w:val="single"/>
          <w:lang w:eastAsia="pl-PL"/>
        </w:rPr>
      </w:pPr>
      <w:r w:rsidRPr="00F7047E">
        <w:rPr>
          <w:rFonts w:ascii="Times New Roman" w:eastAsia="Times New Roman" w:hAnsi="Times New Roman" w:cs="Times New Roman"/>
          <w:u w:val="single"/>
          <w:lang w:eastAsia="pl-PL"/>
        </w:rPr>
        <w:t xml:space="preserve">Osoby te udzielają informacji w godz. 7.30 – 15.30 z wyjątkiem sobót i </w:t>
      </w:r>
      <w:r w:rsidR="001E0FC1" w:rsidRPr="00F7047E">
        <w:rPr>
          <w:rFonts w:ascii="Times New Roman" w:eastAsia="Times New Roman" w:hAnsi="Times New Roman" w:cs="Times New Roman"/>
          <w:u w:val="single"/>
          <w:lang w:eastAsia="pl-PL"/>
        </w:rPr>
        <w:t xml:space="preserve">dni ustawowo wolnych od pracy. </w:t>
      </w:r>
    </w:p>
    <w:p w14:paraId="234B60D2" w14:textId="77777777" w:rsidR="00356B72" w:rsidRPr="00356B72" w:rsidRDefault="00356B72" w:rsidP="00356B72">
      <w:pPr>
        <w:autoSpaceDE w:val="0"/>
        <w:autoSpaceDN w:val="0"/>
        <w:adjustRightInd w:val="0"/>
        <w:spacing w:after="0"/>
        <w:ind w:left="1080"/>
        <w:jc w:val="both"/>
        <w:rPr>
          <w:rFonts w:ascii="Times New Roman" w:eastAsia="Times New Roman" w:hAnsi="Times New Roman" w:cs="Times New Roman"/>
          <w:u w:val="single"/>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5353EBC4" w14:textId="77777777" w:rsidTr="002964DC">
        <w:tc>
          <w:tcPr>
            <w:tcW w:w="9356" w:type="dxa"/>
          </w:tcPr>
          <w:p w14:paraId="1D40A057" w14:textId="62696376" w:rsidR="00F557D8" w:rsidRPr="00F7047E" w:rsidRDefault="00F557D8" w:rsidP="00F9288F">
            <w:pPr>
              <w:pStyle w:val="Akapitzlist"/>
              <w:numPr>
                <w:ilvl w:val="0"/>
                <w:numId w:val="5"/>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bCs/>
                <w:sz w:val="24"/>
                <w:szCs w:val="24"/>
                <w:lang w:eastAsia="pl-PL"/>
              </w:rPr>
              <w:t>Wymagania dotyczące wadium</w:t>
            </w:r>
            <w:r w:rsidRPr="00F7047E">
              <w:rPr>
                <w:rFonts w:ascii="Times New Roman" w:eastAsia="Times New Roman" w:hAnsi="Times New Roman" w:cs="Times New Roman"/>
                <w:b/>
                <w:sz w:val="24"/>
                <w:szCs w:val="24"/>
                <w:lang w:eastAsia="pl-PL"/>
              </w:rPr>
              <w:t>.</w:t>
            </w:r>
          </w:p>
        </w:tc>
      </w:tr>
    </w:tbl>
    <w:p w14:paraId="6A663463" w14:textId="77777777" w:rsidR="00F9288F" w:rsidRPr="00F7047E" w:rsidRDefault="00F9288F" w:rsidP="00F9288F">
      <w:pPr>
        <w:spacing w:after="0" w:line="240" w:lineRule="auto"/>
        <w:jc w:val="both"/>
        <w:rPr>
          <w:rFonts w:ascii="Times New Roman" w:eastAsia="Times New Roman" w:hAnsi="Times New Roman" w:cs="Times New Roman"/>
          <w:lang w:eastAsia="pl-PL"/>
        </w:rPr>
      </w:pPr>
    </w:p>
    <w:p w14:paraId="5F56139D" w14:textId="004259B2" w:rsidR="00F9288F" w:rsidRPr="00F7047E" w:rsidRDefault="00234ED4"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Każda oferta musi być zabezpieczona akceptowalną formą wadium w kwocie </w:t>
      </w:r>
      <w:r w:rsidR="00356B72">
        <w:rPr>
          <w:rFonts w:ascii="Times New Roman" w:eastAsia="Times New Roman" w:hAnsi="Times New Roman" w:cs="Times New Roman"/>
          <w:b/>
          <w:lang w:eastAsia="pl-PL"/>
        </w:rPr>
        <w:t>2</w:t>
      </w:r>
      <w:r w:rsidRPr="00F7047E">
        <w:rPr>
          <w:rFonts w:ascii="Times New Roman" w:eastAsia="Times New Roman" w:hAnsi="Times New Roman" w:cs="Times New Roman"/>
          <w:b/>
          <w:bCs/>
          <w:lang w:eastAsia="pl-PL"/>
        </w:rPr>
        <w:t xml:space="preserve">000,00 zł. </w:t>
      </w:r>
      <w:r w:rsidRPr="00F7047E">
        <w:rPr>
          <w:rFonts w:ascii="Times New Roman" w:eastAsia="Times New Roman" w:hAnsi="Times New Roman" w:cs="Times New Roman"/>
          <w:lang w:eastAsia="pl-PL"/>
        </w:rPr>
        <w:t xml:space="preserve">(słownie: dwa </w:t>
      </w:r>
      <w:r w:rsidR="000C0A82" w:rsidRPr="00F7047E">
        <w:rPr>
          <w:rFonts w:ascii="Times New Roman" w:eastAsia="Times New Roman" w:hAnsi="Times New Roman" w:cs="Times New Roman"/>
          <w:lang w:eastAsia="pl-PL"/>
        </w:rPr>
        <w:t>tysiące</w:t>
      </w:r>
      <w:r w:rsidRPr="00F7047E">
        <w:rPr>
          <w:rFonts w:ascii="Times New Roman" w:eastAsia="Times New Roman" w:hAnsi="Times New Roman" w:cs="Times New Roman"/>
          <w:lang w:eastAsia="pl-PL"/>
        </w:rPr>
        <w:t xml:space="preserve"> złotych i 00 /100).</w:t>
      </w:r>
    </w:p>
    <w:p w14:paraId="479A7E3C" w14:textId="77777777" w:rsidR="00F9288F" w:rsidRPr="00F7047E" w:rsidRDefault="00F557D8"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Wadium wnosi się przed upływem terminu składania ofert. </w:t>
      </w:r>
    </w:p>
    <w:p w14:paraId="1E04242B" w14:textId="0CE99433" w:rsidR="00F557D8" w:rsidRPr="00F7047E" w:rsidRDefault="00F557D8"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Wadium może być wnoszone w jednej lub kilku następujących formach:</w:t>
      </w:r>
    </w:p>
    <w:p w14:paraId="1FEC471C" w14:textId="77777777" w:rsidR="00F557D8" w:rsidRPr="00F7047E" w:rsidRDefault="00F557D8" w:rsidP="00515282">
      <w:pPr>
        <w:pStyle w:val="Akapitzlist"/>
        <w:spacing w:after="0" w:line="240" w:lineRule="auto"/>
        <w:ind w:hanging="11"/>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pieniądzu,</w:t>
      </w:r>
    </w:p>
    <w:p w14:paraId="4670CD92" w14:textId="18EAE5E6" w:rsidR="00F557D8" w:rsidRPr="00F7047E" w:rsidRDefault="00F557D8" w:rsidP="00515282">
      <w:pPr>
        <w:pStyle w:val="Akapitzlist"/>
        <w:spacing w:after="0" w:line="240" w:lineRule="auto"/>
        <w:ind w:hanging="11"/>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t>
      </w:r>
      <w:r w:rsidR="0024738B" w:rsidRPr="00F7047E">
        <w:rPr>
          <w:rFonts w:ascii="Times New Roman" w:eastAsia="Times New Roman" w:hAnsi="Times New Roman" w:cs="Times New Roman"/>
          <w:lang w:eastAsia="pl-PL"/>
        </w:rPr>
        <w:t xml:space="preserve"> </w:t>
      </w:r>
      <w:r w:rsidRPr="00F7047E">
        <w:rPr>
          <w:rFonts w:ascii="Times New Roman" w:eastAsia="Times New Roman" w:hAnsi="Times New Roman" w:cs="Times New Roman"/>
          <w:lang w:eastAsia="pl-PL"/>
        </w:rPr>
        <w:t>poręczeniach bankowych lub poręczeniach spółdzielczej kasy oszczędnościowo - kredytowej, z tym że poręczenie kasy jest zawsze poręczeniem pieniężnym,</w:t>
      </w:r>
    </w:p>
    <w:p w14:paraId="708B300E" w14:textId="77777777" w:rsidR="00F557D8" w:rsidRPr="00F7047E" w:rsidRDefault="00F557D8" w:rsidP="00515282">
      <w:pPr>
        <w:pStyle w:val="Akapitzlist"/>
        <w:spacing w:after="0" w:line="240" w:lineRule="auto"/>
        <w:ind w:hanging="11"/>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gwarancjach bankowych,</w:t>
      </w:r>
    </w:p>
    <w:p w14:paraId="26BF7702" w14:textId="77777777" w:rsidR="00F557D8" w:rsidRPr="00F7047E" w:rsidRDefault="00F557D8" w:rsidP="00515282">
      <w:pPr>
        <w:pStyle w:val="Akapitzlist"/>
        <w:spacing w:after="0" w:line="240" w:lineRule="auto"/>
        <w:ind w:hanging="11"/>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gwarancjach ubezpieczeniowych,</w:t>
      </w:r>
    </w:p>
    <w:p w14:paraId="1A454D30" w14:textId="65C303CB" w:rsidR="00F557D8" w:rsidRPr="00F7047E" w:rsidRDefault="00F557D8" w:rsidP="00515282">
      <w:pPr>
        <w:autoSpaceDE w:val="0"/>
        <w:autoSpaceDN w:val="0"/>
        <w:adjustRightInd w:val="0"/>
        <w:spacing w:after="0"/>
        <w:ind w:left="720" w:hanging="11"/>
        <w:contextualSpacing/>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 </w:t>
      </w:r>
      <w:r w:rsidR="00234ED4" w:rsidRPr="00F7047E">
        <w:rPr>
          <w:rFonts w:ascii="Times New Roman" w:eastAsia="Times New Roman" w:hAnsi="Times New Roman" w:cs="Times New Roman"/>
          <w:lang w:eastAsia="pl-PL"/>
        </w:rPr>
        <w:t>poręczeniach udzielanych przez podmioty, o których mowa w art. 6b ust. 5 pkt 2 ustawy z dnia 9 listopada 2000 r. o utworzeniu Polskiej Agencji Rozwoju P</w:t>
      </w:r>
      <w:r w:rsidR="00F9288F" w:rsidRPr="00F7047E">
        <w:rPr>
          <w:rFonts w:ascii="Times New Roman" w:eastAsia="Times New Roman" w:hAnsi="Times New Roman" w:cs="Times New Roman"/>
          <w:lang w:eastAsia="pl-PL"/>
        </w:rPr>
        <w:t>rzedsiębiorczości (Dz. U. z 2018 r, poz. 110</w:t>
      </w:r>
      <w:r w:rsidR="00234ED4" w:rsidRPr="00F7047E">
        <w:rPr>
          <w:rFonts w:ascii="Times New Roman" w:eastAsia="Times New Roman" w:hAnsi="Times New Roman" w:cs="Times New Roman"/>
          <w:lang w:eastAsia="pl-PL"/>
        </w:rPr>
        <w:t xml:space="preserve"> ze zm.). </w:t>
      </w:r>
    </w:p>
    <w:p w14:paraId="1BC5124C" w14:textId="77777777" w:rsidR="00F9288F" w:rsidRPr="00F7047E" w:rsidRDefault="00F557D8"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Wadium wnoszone w pieniądzu Wykonawca może wpłacić w kasie Urzędu Gminy Secemin w godzinach pracy urzędu.</w:t>
      </w:r>
      <w:r w:rsidRPr="00F7047E">
        <w:rPr>
          <w:rFonts w:ascii="Times New Roman" w:hAnsi="Times New Roman" w:cs="Times New Roman"/>
          <w:color w:val="000000"/>
        </w:rPr>
        <w:t xml:space="preserve"> </w:t>
      </w:r>
      <w:r w:rsidRPr="00F7047E">
        <w:rPr>
          <w:rFonts w:ascii="Times New Roman" w:eastAsia="Times New Roman" w:hAnsi="Times New Roman" w:cs="Times New Roman"/>
          <w:lang w:eastAsia="pl-PL"/>
        </w:rPr>
        <w:t>W takim przypadku za termin wniesienia wadium przyjęty zostanie termin dokonania wpłaty w kasie urzędu.</w:t>
      </w:r>
    </w:p>
    <w:p w14:paraId="16A5868B" w14:textId="408352C0" w:rsidR="00234ED4" w:rsidRPr="00F7047E" w:rsidRDefault="00234ED4"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ar-SA"/>
        </w:rPr>
        <w:t xml:space="preserve">Wadium wnoszone w pieniądzu należy wpłacić przelewem na następujący rachunek bankowy Urzędu Gminy Secemin: </w:t>
      </w:r>
      <w:r w:rsidRPr="00F7047E">
        <w:rPr>
          <w:rFonts w:ascii="Times New Roman" w:eastAsia="Times New Roman" w:hAnsi="Times New Roman" w:cs="Times New Roman"/>
          <w:lang w:eastAsia="pl-PL"/>
        </w:rPr>
        <w:t xml:space="preserve">Bank Spółdzielczy Koniecpol O/Secemin, </w:t>
      </w:r>
      <w:r w:rsidRPr="00F7047E">
        <w:rPr>
          <w:rFonts w:ascii="Times New Roman" w:eastAsia="Times New Roman" w:hAnsi="Times New Roman" w:cs="Times New Roman"/>
          <w:bCs/>
          <w:lang w:eastAsia="pl-PL"/>
        </w:rPr>
        <w:t xml:space="preserve">numer konta: </w:t>
      </w:r>
      <w:r w:rsidR="00256957" w:rsidRPr="00F7047E">
        <w:rPr>
          <w:rFonts w:ascii="Times New Roman" w:eastAsia="Times New Roman" w:hAnsi="Times New Roman" w:cs="Times New Roman"/>
          <w:lang w:eastAsia="pl-PL"/>
        </w:rPr>
        <w:t>59 8276 1026 2102 0000 0303 0005</w:t>
      </w:r>
      <w:r w:rsidRPr="00F7047E">
        <w:rPr>
          <w:rFonts w:ascii="Times New Roman" w:eastAsia="Times New Roman" w:hAnsi="Times New Roman" w:cs="Times New Roman"/>
          <w:bCs/>
          <w:lang w:eastAsia="pl-PL"/>
        </w:rPr>
        <w:t xml:space="preserve"> </w:t>
      </w:r>
      <w:r w:rsidR="00256957" w:rsidRPr="00F7047E">
        <w:rPr>
          <w:rFonts w:ascii="Times New Roman" w:eastAsia="Times New Roman" w:hAnsi="Times New Roman" w:cs="Times New Roman"/>
          <w:lang w:eastAsia="pl-PL"/>
        </w:rPr>
        <w:t xml:space="preserve">z zalecanym </w:t>
      </w:r>
      <w:r w:rsidR="00F9288F" w:rsidRPr="00F7047E">
        <w:rPr>
          <w:rFonts w:ascii="Times New Roman" w:eastAsia="Times New Roman" w:hAnsi="Times New Roman" w:cs="Times New Roman"/>
          <w:lang w:eastAsia="pl-PL"/>
        </w:rPr>
        <w:t xml:space="preserve">dopiskiem: </w:t>
      </w:r>
      <w:r w:rsidRPr="00F7047E">
        <w:rPr>
          <w:rFonts w:ascii="Times New Roman" w:eastAsia="Times New Roman" w:hAnsi="Times New Roman" w:cs="Times New Roman"/>
          <w:b/>
          <w:lang w:eastAsia="pl-PL"/>
        </w:rPr>
        <w:t xml:space="preserve">Wadium </w:t>
      </w:r>
      <w:r w:rsidR="00FC7133" w:rsidRPr="00F7047E">
        <w:rPr>
          <w:rFonts w:ascii="Times New Roman" w:eastAsia="Times New Roman" w:hAnsi="Times New Roman" w:cs="Times New Roman"/>
          <w:b/>
          <w:lang w:eastAsia="ar-SA"/>
        </w:rPr>
        <w:t xml:space="preserve">na: </w:t>
      </w:r>
      <w:r w:rsidRPr="00F7047E">
        <w:rPr>
          <w:rFonts w:ascii="Times New Roman" w:eastAsia="Times New Roman" w:hAnsi="Times New Roman" w:cs="Times New Roman"/>
          <w:b/>
          <w:i/>
          <w:lang w:eastAsia="pl-PL"/>
        </w:rPr>
        <w:t>„</w:t>
      </w:r>
      <w:r w:rsidR="006E179B" w:rsidRPr="00F7047E">
        <w:rPr>
          <w:rFonts w:ascii="Times New Roman" w:eastAsia="Times New Roman" w:hAnsi="Times New Roman" w:cs="Times New Roman"/>
          <w:b/>
          <w:i/>
          <w:lang w:eastAsia="pl-PL"/>
        </w:rPr>
        <w:t>Przebudowa drogi gminnej  375023T Kluczyce”</w:t>
      </w:r>
      <w:r w:rsidRPr="00F7047E">
        <w:rPr>
          <w:rFonts w:ascii="Times New Roman" w:eastAsia="Times New Roman" w:hAnsi="Times New Roman" w:cs="Times New Roman"/>
          <w:bCs/>
          <w:lang w:eastAsia="ar-SA"/>
        </w:rPr>
        <w:t xml:space="preserve">  </w:t>
      </w:r>
    </w:p>
    <w:p w14:paraId="10E9265D" w14:textId="2FF6BDE0" w:rsidR="00234ED4" w:rsidRPr="00F7047E" w:rsidRDefault="00234ED4" w:rsidP="00234ED4">
      <w:pPr>
        <w:pStyle w:val="Akapitzlist"/>
        <w:suppressAutoHyphens/>
        <w:spacing w:after="0" w:line="240" w:lineRule="auto"/>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Koszt wniesienia wadium ponosi Wykonawca. </w:t>
      </w:r>
    </w:p>
    <w:p w14:paraId="56B43A98" w14:textId="77777777" w:rsidR="00B34845" w:rsidRPr="00F7047E" w:rsidRDefault="00F557D8"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Zamawiający zwraca wadium wszystkim Wykonawcom niezwłocznie po wyborze oferty najkorzystniejszej lub unieważnieniu postępowania, z wyjątkiem Wykonawcy, którego oferta została </w:t>
      </w:r>
      <w:r w:rsidR="00B34845" w:rsidRPr="00F7047E">
        <w:rPr>
          <w:rFonts w:ascii="Times New Roman" w:eastAsia="Times New Roman" w:hAnsi="Times New Roman" w:cs="Times New Roman"/>
          <w:lang w:eastAsia="pl-PL"/>
        </w:rPr>
        <w:t>wybrana jako najkorzystniejsza.</w:t>
      </w:r>
    </w:p>
    <w:p w14:paraId="35944FDA" w14:textId="77777777" w:rsidR="00B34845" w:rsidRPr="00F7047E" w:rsidRDefault="00E561A6"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bezwarunkowe, na każde pisemne żądanie zgłoszone przez Zamawiającego w terminie związania ofertą, zobowiązanie Gwaranta do wypłaty Zamawiającemu pełnej kwoty wadium w okolicznościach określonych w art. 46 ust. 4a i 5 ustawy Prawo zamówień publicznych bez potwierdzenia tych okoliczności. Termin obowiązywania gwarancji, który nie może być krótszy niż termin związania ofertą, miejsce i termin zwrotu gwarancji. </w:t>
      </w:r>
    </w:p>
    <w:p w14:paraId="2A4295FF" w14:textId="77777777" w:rsidR="00B34845" w:rsidRPr="00F7047E" w:rsidRDefault="00F557D8"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Wykonawcy, którego oferta została wybrana jako najkorzystniejsza, Zamawiający zwraca wadium niezwłocznie po zawarciu umowy w sprawie zamówienia publicznego oraz wniesieniu zabezpieczenia należytego wykonania umowy. </w:t>
      </w:r>
    </w:p>
    <w:p w14:paraId="62E8058A" w14:textId="77777777" w:rsidR="00B34845" w:rsidRPr="00F7047E" w:rsidRDefault="00F557D8"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Zamawiający zwraca niezwłocznie wadium na wniosek Wykonawcy, który wycofał ofertę przed upływem terminu składania ofert. </w:t>
      </w:r>
    </w:p>
    <w:p w14:paraId="48DE7706" w14:textId="77777777" w:rsidR="00B34845" w:rsidRPr="00F7047E" w:rsidRDefault="00F557D8"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żąda ponownego wniesienia wadium przez Wykonawcę, któremu zwró</w:t>
      </w:r>
      <w:r w:rsidR="00B34845" w:rsidRPr="00F7047E">
        <w:rPr>
          <w:rFonts w:ascii="Times New Roman" w:eastAsia="Times New Roman" w:hAnsi="Times New Roman" w:cs="Times New Roman"/>
          <w:lang w:eastAsia="pl-PL"/>
        </w:rPr>
        <w:t>cono wadium na podstawie pkt 6</w:t>
      </w:r>
      <w:r w:rsidRPr="00F7047E">
        <w:rPr>
          <w:rFonts w:ascii="Times New Roman" w:eastAsia="Times New Roman" w:hAnsi="Times New Roman" w:cs="Times New Roman"/>
          <w:lang w:eastAsia="pl-PL"/>
        </w:rPr>
        <w:t xml:space="preserve">, jeżeli w wyniku rozstrzygnięcia odwołania jego oferta została wybrana jako najkorzystniejsza. Wykonawca wnosi wadium w terminie określonym przez Zamawiającego. </w:t>
      </w:r>
    </w:p>
    <w:p w14:paraId="2F6A27F8" w14:textId="0C77B1C6" w:rsidR="00B34845" w:rsidRPr="00F7047E" w:rsidRDefault="00F557D8"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14:paraId="73050F29" w14:textId="66EB9D92" w:rsidR="00B34845" w:rsidRPr="00F7047E" w:rsidRDefault="00F557D8"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lastRenderedPageBreak/>
        <w:t>Zamawiający zatrzymuje wadium wraz z odsetkami, jeżeli Wykonawca, w odpowiedzi na wezwanie, o którym mowa w art. 26 ust. 3 PZP, z przyczyn leżących po jego stronie, nie złożył dokumentów lub oświadczeń, o których mowa w art. 25 ust. 1 PZP, pełnomocnictw, listy podmiotów należących do tej samej grupy kapitałowej, o której mowa w art. 24 ust. 2 pkt 5 PZP, lub informacji o tym, że nie należy do grupy kapitałowej, lub nie wyraził zgody na poprawienie omyłki, o której mowa w art. 87 ust. 2 pkt 3 PZP, co powodowało brak</w:t>
      </w:r>
      <w:r w:rsidR="00494313" w:rsidRPr="00F7047E">
        <w:rPr>
          <w:rFonts w:ascii="Times New Roman" w:eastAsia="Times New Roman" w:hAnsi="Times New Roman" w:cs="Times New Roman"/>
          <w:lang w:eastAsia="pl-PL"/>
        </w:rPr>
        <w:t xml:space="preserve"> </w:t>
      </w:r>
      <w:r w:rsidRPr="00F7047E">
        <w:rPr>
          <w:rFonts w:ascii="Times New Roman" w:eastAsia="Times New Roman" w:hAnsi="Times New Roman" w:cs="Times New Roman"/>
          <w:lang w:eastAsia="pl-PL"/>
        </w:rPr>
        <w:t>możliwości wybrania oferty złożonej przez W</w:t>
      </w:r>
      <w:r w:rsidR="00494313" w:rsidRPr="00F7047E">
        <w:rPr>
          <w:rFonts w:ascii="Times New Roman" w:eastAsia="Times New Roman" w:hAnsi="Times New Roman" w:cs="Times New Roman"/>
          <w:lang w:eastAsia="pl-PL"/>
        </w:rPr>
        <w:t xml:space="preserve">ykonawcę jako </w:t>
      </w:r>
      <w:r w:rsidRPr="00F7047E">
        <w:rPr>
          <w:rFonts w:ascii="Times New Roman" w:eastAsia="Times New Roman" w:hAnsi="Times New Roman" w:cs="Times New Roman"/>
          <w:lang w:eastAsia="pl-PL"/>
        </w:rPr>
        <w:t xml:space="preserve">najkorzystniejszej. </w:t>
      </w:r>
    </w:p>
    <w:p w14:paraId="6D831CC8" w14:textId="77777777" w:rsidR="00B34845" w:rsidRPr="00F7047E" w:rsidRDefault="00F557D8"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zatrzymuje wadium wraz z odsetkami, jeżeli Wykonawca, którego oferta została wybrana:</w:t>
      </w:r>
    </w:p>
    <w:p w14:paraId="669AE08A" w14:textId="055667FF" w:rsidR="00B34845" w:rsidRPr="00F7047E" w:rsidRDefault="00F557D8" w:rsidP="009D77E1">
      <w:pPr>
        <w:pStyle w:val="Akapitzlist"/>
        <w:numPr>
          <w:ilvl w:val="1"/>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odmówił podpisania umowy w sprawie zamówienia publicznego na warunkach określonych w ofercie i </w:t>
      </w:r>
      <w:r w:rsidR="006E179B" w:rsidRPr="00F7047E">
        <w:rPr>
          <w:rFonts w:ascii="Times New Roman" w:eastAsia="Times New Roman" w:hAnsi="Times New Roman" w:cs="Times New Roman"/>
          <w:lang w:eastAsia="pl-PL"/>
        </w:rPr>
        <w:t>OPWZ</w:t>
      </w:r>
      <w:r w:rsidRPr="00F7047E">
        <w:rPr>
          <w:rFonts w:ascii="Times New Roman" w:eastAsia="Times New Roman" w:hAnsi="Times New Roman" w:cs="Times New Roman"/>
          <w:lang w:eastAsia="pl-PL"/>
        </w:rPr>
        <w:t>,</w:t>
      </w:r>
    </w:p>
    <w:p w14:paraId="01A70D98" w14:textId="77777777" w:rsidR="00B34845" w:rsidRPr="00F7047E" w:rsidRDefault="00F557D8" w:rsidP="009D77E1">
      <w:pPr>
        <w:pStyle w:val="Akapitzlist"/>
        <w:numPr>
          <w:ilvl w:val="1"/>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nie wniósł wymaganego zabezpieczenia należytego wykonania umowy,</w:t>
      </w:r>
    </w:p>
    <w:p w14:paraId="1D9E1507" w14:textId="77777777" w:rsidR="00B34845" w:rsidRPr="00F7047E" w:rsidRDefault="00F557D8" w:rsidP="009D77E1">
      <w:pPr>
        <w:pStyle w:val="Akapitzlist"/>
        <w:numPr>
          <w:ilvl w:val="1"/>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zawarcie umowy w sprawie zamówienia publicznego stało się niemożliwe </w:t>
      </w:r>
      <w:r w:rsidR="00F1298C" w:rsidRPr="00F7047E">
        <w:rPr>
          <w:rFonts w:ascii="Times New Roman" w:eastAsia="Times New Roman" w:hAnsi="Times New Roman" w:cs="Times New Roman"/>
          <w:lang w:eastAsia="pl-PL"/>
        </w:rPr>
        <w:br/>
      </w:r>
      <w:r w:rsidRPr="00F7047E">
        <w:rPr>
          <w:rFonts w:ascii="Times New Roman" w:eastAsia="Times New Roman" w:hAnsi="Times New Roman" w:cs="Times New Roman"/>
          <w:lang w:eastAsia="pl-PL"/>
        </w:rPr>
        <w:t>z przyczyn leżących po stronie Wykonawcy.</w:t>
      </w:r>
    </w:p>
    <w:p w14:paraId="6A10A369" w14:textId="7808CB6F" w:rsidR="00B34845" w:rsidRPr="00F7047E" w:rsidRDefault="00F557D8"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 przypadku pozostałych form wniesienia wadium, dokument potwierdzający wniesienie wadium powinien być dostarczony Zamawiającemu przed upływem terminu składania ofert lub dostarczony Zamawiającemu wraz z ofertą. Z dokumentu tego powinno wynikać, że gwarantuje on wypłatę wadium Zamawiającemu w okresie związania ofertą.</w:t>
      </w:r>
    </w:p>
    <w:p w14:paraId="0011CB53" w14:textId="1B59F599" w:rsidR="00515282" w:rsidRPr="00F7047E" w:rsidRDefault="00515282" w:rsidP="009D77E1">
      <w:pPr>
        <w:pStyle w:val="Akapitzlist"/>
        <w:numPr>
          <w:ilvl w:val="0"/>
          <w:numId w:val="2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Wykonawca, który nie zabezpieczy oferty akceptowalną formą wadium zostanie wykluczony z postępowania, a jego oferta zostanie uznana za odrzuconą. </w:t>
      </w:r>
    </w:p>
    <w:p w14:paraId="7EAC3B47" w14:textId="77777777" w:rsidR="00F557D8" w:rsidRPr="00F7047E" w:rsidRDefault="00F557D8" w:rsidP="00F557D8">
      <w:pPr>
        <w:spacing w:after="0" w:line="240" w:lineRule="auto"/>
        <w:ind w:left="-11"/>
        <w:jc w:val="both"/>
        <w:rPr>
          <w:rFonts w:ascii="Times New Roman" w:eastAsia="Times New Roman" w:hAnsi="Times New Roman" w:cs="Times New Roman"/>
          <w:sz w:val="12"/>
          <w:szCs w:val="24"/>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134F3A38" w14:textId="77777777" w:rsidTr="002964DC">
        <w:tc>
          <w:tcPr>
            <w:tcW w:w="9356" w:type="dxa"/>
          </w:tcPr>
          <w:p w14:paraId="306AFBEB" w14:textId="1A587ECF" w:rsidR="00F557D8" w:rsidRPr="00F7047E" w:rsidRDefault="00F557D8" w:rsidP="00B34845">
            <w:pPr>
              <w:pStyle w:val="Akapitzlist"/>
              <w:numPr>
                <w:ilvl w:val="0"/>
                <w:numId w:val="5"/>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bCs/>
                <w:sz w:val="24"/>
                <w:szCs w:val="24"/>
                <w:lang w:eastAsia="pl-PL"/>
              </w:rPr>
              <w:t>Termin związania ofertą.</w:t>
            </w:r>
          </w:p>
        </w:tc>
      </w:tr>
    </w:tbl>
    <w:p w14:paraId="01BEBE06" w14:textId="404C528A" w:rsidR="00F557D8" w:rsidRPr="00F7047E" w:rsidRDefault="00F557D8" w:rsidP="009D77E1">
      <w:pPr>
        <w:pStyle w:val="Akapitzlist"/>
        <w:numPr>
          <w:ilvl w:val="0"/>
          <w:numId w:val="22"/>
        </w:numPr>
        <w:spacing w:after="0" w:line="240" w:lineRule="auto"/>
        <w:jc w:val="both"/>
        <w:rPr>
          <w:rFonts w:ascii="Times New Roman" w:eastAsia="Times New Roman" w:hAnsi="Times New Roman" w:cs="Times New Roman"/>
          <w:szCs w:val="24"/>
          <w:lang w:eastAsia="pl-PL"/>
        </w:rPr>
      </w:pPr>
      <w:r w:rsidRPr="00F7047E">
        <w:rPr>
          <w:rFonts w:ascii="Times New Roman" w:eastAsia="Times New Roman" w:hAnsi="Times New Roman" w:cs="Times New Roman"/>
          <w:szCs w:val="24"/>
          <w:lang w:eastAsia="pl-PL"/>
        </w:rPr>
        <w:t xml:space="preserve">Wykonawca pozostaje związany ofertą przez okres </w:t>
      </w:r>
      <w:r w:rsidRPr="00F7047E">
        <w:rPr>
          <w:rFonts w:ascii="Times New Roman" w:eastAsia="Times New Roman" w:hAnsi="Times New Roman" w:cs="Times New Roman"/>
          <w:bCs/>
          <w:szCs w:val="24"/>
          <w:lang w:eastAsia="pl-PL"/>
        </w:rPr>
        <w:t>30 dni</w:t>
      </w:r>
      <w:r w:rsidRPr="00F7047E">
        <w:rPr>
          <w:rFonts w:ascii="Times New Roman" w:eastAsia="Times New Roman" w:hAnsi="Times New Roman" w:cs="Times New Roman"/>
          <w:szCs w:val="24"/>
          <w:lang w:eastAsia="pl-PL"/>
        </w:rPr>
        <w:t>, przy czym bieg terminu związania ofertą rozpoczyna się wraz z upływem terminu składania ofert</w:t>
      </w:r>
      <w:r w:rsidR="00494313" w:rsidRPr="00F7047E">
        <w:rPr>
          <w:rFonts w:ascii="Times New Roman" w:eastAsia="Times New Roman" w:hAnsi="Times New Roman" w:cs="Times New Roman"/>
          <w:szCs w:val="24"/>
          <w:lang w:eastAsia="pl-PL"/>
        </w:rPr>
        <w:t>.</w:t>
      </w:r>
    </w:p>
    <w:p w14:paraId="2BA13D7C" w14:textId="77777777" w:rsidR="00F557D8" w:rsidRPr="00F7047E" w:rsidRDefault="00F557D8" w:rsidP="00F557D8">
      <w:pPr>
        <w:spacing w:after="0" w:line="240" w:lineRule="auto"/>
        <w:ind w:left="-11"/>
        <w:jc w:val="both"/>
        <w:rPr>
          <w:rFonts w:ascii="Times New Roman" w:eastAsia="Times New Roman" w:hAnsi="Times New Roman" w:cs="Times New Roman"/>
          <w:sz w:val="10"/>
          <w:szCs w:val="24"/>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6ECC0E6B" w14:textId="77777777" w:rsidTr="002964DC">
        <w:tc>
          <w:tcPr>
            <w:tcW w:w="9356" w:type="dxa"/>
          </w:tcPr>
          <w:p w14:paraId="63C09975" w14:textId="47986DEE" w:rsidR="00F557D8" w:rsidRPr="00F7047E" w:rsidRDefault="00F557D8" w:rsidP="009D77E1">
            <w:pPr>
              <w:pStyle w:val="Akapitzlist"/>
              <w:numPr>
                <w:ilvl w:val="0"/>
                <w:numId w:val="8"/>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bCs/>
                <w:sz w:val="24"/>
                <w:szCs w:val="24"/>
                <w:lang w:eastAsia="pl-PL"/>
              </w:rPr>
              <w:t>Opis sposobu przygotowywania ofert</w:t>
            </w:r>
            <w:r w:rsidR="00B34845" w:rsidRPr="00F7047E">
              <w:rPr>
                <w:rFonts w:ascii="Times New Roman" w:eastAsia="Times New Roman" w:hAnsi="Times New Roman" w:cs="Times New Roman"/>
                <w:b/>
                <w:bCs/>
                <w:sz w:val="24"/>
                <w:szCs w:val="24"/>
                <w:lang w:eastAsia="pl-PL"/>
              </w:rPr>
              <w:t>y</w:t>
            </w:r>
            <w:r w:rsidRPr="00F7047E">
              <w:rPr>
                <w:rFonts w:ascii="Times New Roman" w:eastAsia="Times New Roman" w:hAnsi="Times New Roman" w:cs="Times New Roman"/>
                <w:b/>
                <w:sz w:val="24"/>
                <w:szCs w:val="24"/>
                <w:lang w:eastAsia="pl-PL"/>
              </w:rPr>
              <w:t>.</w:t>
            </w:r>
          </w:p>
        </w:tc>
      </w:tr>
    </w:tbl>
    <w:p w14:paraId="68EE6A95" w14:textId="77777777" w:rsidR="00B34845"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Wykonawca ma p</w:t>
      </w:r>
      <w:r w:rsidR="00E07BF9" w:rsidRPr="00F7047E">
        <w:rPr>
          <w:rFonts w:ascii="Times New Roman" w:eastAsia="Times New Roman" w:hAnsi="Times New Roman" w:cs="Times New Roman"/>
          <w:lang w:eastAsia="pl-PL"/>
        </w:rPr>
        <w:t>rawo złożyć tylko jedną ofertę.</w:t>
      </w:r>
    </w:p>
    <w:p w14:paraId="6A8F7B14" w14:textId="6EDDBEE5" w:rsidR="00B34845"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Treść złożonej ofer</w:t>
      </w:r>
      <w:r w:rsidR="00E07BF9" w:rsidRPr="00F7047E">
        <w:rPr>
          <w:rFonts w:ascii="Times New Roman" w:eastAsia="Times New Roman" w:hAnsi="Times New Roman" w:cs="Times New Roman"/>
          <w:lang w:eastAsia="pl-PL"/>
        </w:rPr>
        <w:t xml:space="preserve">ty musi odpowiadać treści </w:t>
      </w:r>
      <w:r w:rsidR="006E179B" w:rsidRPr="00F7047E">
        <w:rPr>
          <w:rFonts w:ascii="Times New Roman" w:eastAsia="Times New Roman" w:hAnsi="Times New Roman" w:cs="Times New Roman"/>
          <w:lang w:eastAsia="pl-PL"/>
        </w:rPr>
        <w:t>OPWZ</w:t>
      </w:r>
      <w:r w:rsidR="00E07BF9" w:rsidRPr="00F7047E">
        <w:rPr>
          <w:rFonts w:ascii="Times New Roman" w:eastAsia="Times New Roman" w:hAnsi="Times New Roman" w:cs="Times New Roman"/>
          <w:lang w:eastAsia="pl-PL"/>
        </w:rPr>
        <w:t>.</w:t>
      </w:r>
    </w:p>
    <w:p w14:paraId="74D25F07" w14:textId="77777777" w:rsidR="00B34845"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Oferta powinna być napisana w języku polskim, na maszynie do pisania, komputerze lub inną trwałą i czytelną techniką oraz podpisana we wszystkich miejscach przewidzianych na złożenie podpisu przez osobę właściwie upoważnioną do reprezentowania firmy na zewnątrz, zgodnie ze sposobem reprezentacji określony</w:t>
      </w:r>
      <w:r w:rsidR="000B643B" w:rsidRPr="00F7047E">
        <w:rPr>
          <w:rFonts w:ascii="Times New Roman" w:eastAsia="Times New Roman" w:hAnsi="Times New Roman" w:cs="Times New Roman"/>
          <w:lang w:eastAsia="pl-PL"/>
        </w:rPr>
        <w:t>m w dokumencie rejestracyjnym.</w:t>
      </w:r>
    </w:p>
    <w:p w14:paraId="698E4F7F" w14:textId="04715757" w:rsidR="00B34845"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 przypadku podpisywania oferty przez osobę niewymienioną w dokumencie rejestracyjnym (ewidencyjnym) wykonawcy, należy do oferty dołączyć stosowne pełnomocnictwo. Jeżeli pełnomocnictwo udzielone zostało przez osoby niewymienione w dokumencie rejestracyjnym dołączonym do oferty (np. przez byłych członków zarządu), Wykonawca zobowiązany jest potwierdzić stosowne umocowanie pełnomocnika poprzez: oświadczenie osoby wymienionej w dokumencie rejestracyjnym dołączonym do oferty stwierdzające, że ww. pełnomocnictwo podpisane zostało przez osoby, które posiadały takie uprawnienia w chwili dokonywania tej czynności lub oświadczenie osoby wymienionej w dokumencie rejestracyjnym dołączonym do oferty stwierdzające, że ww. pełnomocnictwo nadal pozostaje w mocy, albo dołączenie do oferty odpowiednio potwierdzonej za zgodność kopii dokumentu rejestracyjnego wystawionego w dacie wcześniejszej niż data udzielenia pełnomocnictwa, który w swojej treści wymieniać będzie jako uprawnione do reprezentacji podmiotu te osoby, które udzieliły przedmiotowego</w:t>
      </w:r>
      <w:r w:rsidR="001E0FC1" w:rsidRPr="00F7047E">
        <w:rPr>
          <w:rFonts w:ascii="Times New Roman" w:eastAsia="Times New Roman" w:hAnsi="Times New Roman" w:cs="Times New Roman"/>
          <w:lang w:eastAsia="pl-PL"/>
        </w:rPr>
        <w:t xml:space="preserve"> pełnomocnictwa.</w:t>
      </w:r>
    </w:p>
    <w:p w14:paraId="522BD5F8" w14:textId="77777777" w:rsidR="00B34845"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b/>
          <w:bCs/>
          <w:lang w:eastAsia="pl-PL"/>
        </w:rPr>
        <w:t>Pełnomocnictwo powinno być przedstawione w formie oryginału lub kopii poświadczonej za zgodność z oryginałem przez notariusza bądź osoby, których uprawnienie do r</w:t>
      </w:r>
      <w:r w:rsidR="00F1298C" w:rsidRPr="00F7047E">
        <w:rPr>
          <w:rFonts w:ascii="Times New Roman" w:eastAsia="Times New Roman" w:hAnsi="Times New Roman" w:cs="Times New Roman"/>
          <w:b/>
          <w:bCs/>
          <w:lang w:eastAsia="pl-PL"/>
        </w:rPr>
        <w:t xml:space="preserve">eprezentacji wynika z dokumentu </w:t>
      </w:r>
      <w:r w:rsidRPr="00F7047E">
        <w:rPr>
          <w:rFonts w:ascii="Times New Roman" w:eastAsia="Times New Roman" w:hAnsi="Times New Roman" w:cs="Times New Roman"/>
          <w:b/>
          <w:bCs/>
          <w:lang w:eastAsia="pl-PL"/>
        </w:rPr>
        <w:t>rejestracyjnego (ewidencyjnego) Wykonawcy</w:t>
      </w:r>
      <w:r w:rsidRPr="00F7047E">
        <w:rPr>
          <w:rFonts w:ascii="Times New Roman" w:eastAsia="Times New Roman" w:hAnsi="Times New Roman" w:cs="Times New Roman"/>
          <w:lang w:eastAsia="pl-PL"/>
        </w:rPr>
        <w:t>.</w:t>
      </w:r>
      <w:r w:rsidR="00B34845" w:rsidRPr="00F7047E">
        <w:rPr>
          <w:rFonts w:ascii="Times New Roman" w:eastAsia="Times New Roman" w:hAnsi="Times New Roman" w:cs="Times New Roman"/>
          <w:lang w:eastAsia="pl-PL"/>
        </w:rPr>
        <w:t xml:space="preserve"> </w:t>
      </w:r>
      <w:r w:rsidRPr="00F7047E">
        <w:rPr>
          <w:rFonts w:ascii="Times New Roman" w:eastAsia="Times New Roman" w:hAnsi="Times New Roman" w:cs="Times New Roman"/>
          <w:b/>
          <w:bCs/>
          <w:lang w:eastAsia="pl-PL"/>
        </w:rPr>
        <w:t>Nie jest dopuszczalne poświadczenie za zgodność pełnomocnictwa przez osobę upełnomocnioną na jego podstawie</w:t>
      </w:r>
      <w:r w:rsidR="00E07BF9" w:rsidRPr="00F7047E">
        <w:rPr>
          <w:rFonts w:ascii="Times New Roman" w:eastAsia="Times New Roman" w:hAnsi="Times New Roman" w:cs="Times New Roman"/>
          <w:lang w:eastAsia="pl-PL"/>
        </w:rPr>
        <w:t xml:space="preserve">. </w:t>
      </w:r>
    </w:p>
    <w:p w14:paraId="2EAB6493" w14:textId="77777777" w:rsidR="00B34845"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lastRenderedPageBreak/>
        <w:t>W przypadku wykonawców wspólnie ubiegających się o udziele</w:t>
      </w:r>
      <w:r w:rsidR="00B34845" w:rsidRPr="00F7047E">
        <w:rPr>
          <w:rFonts w:ascii="Times New Roman" w:eastAsia="Times New Roman" w:hAnsi="Times New Roman" w:cs="Times New Roman"/>
          <w:lang w:eastAsia="pl-PL"/>
        </w:rPr>
        <w:t>nie zamówienia – pełnomocnictwo do dokonywania czynności związanych z uczestnictwem w postępowaniu.</w:t>
      </w:r>
    </w:p>
    <w:p w14:paraId="0C1F529E" w14:textId="77777777" w:rsidR="00B34845"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Dokume</w:t>
      </w:r>
      <w:r w:rsidR="00B34845" w:rsidRPr="00F7047E">
        <w:rPr>
          <w:rFonts w:ascii="Times New Roman" w:eastAsia="Times New Roman" w:hAnsi="Times New Roman" w:cs="Times New Roman"/>
          <w:lang w:eastAsia="pl-PL"/>
        </w:rPr>
        <w:t>nty, które stanowią ofertę muszą</w:t>
      </w:r>
      <w:r w:rsidRPr="00F7047E">
        <w:rPr>
          <w:rFonts w:ascii="Times New Roman" w:eastAsia="Times New Roman" w:hAnsi="Times New Roman" w:cs="Times New Roman"/>
          <w:lang w:eastAsia="pl-PL"/>
        </w:rPr>
        <w:t xml:space="preserve"> być przedstawione w formie oryginału lub kopii poświadczonej za zgodność z oryginałem przez osobę </w:t>
      </w:r>
      <w:r w:rsidR="000B643B" w:rsidRPr="00F7047E">
        <w:rPr>
          <w:rFonts w:ascii="Times New Roman" w:eastAsia="Times New Roman" w:hAnsi="Times New Roman" w:cs="Times New Roman"/>
          <w:lang w:eastAsia="pl-PL"/>
        </w:rPr>
        <w:t>uprawnioną.</w:t>
      </w:r>
    </w:p>
    <w:p w14:paraId="20BC8FC9" w14:textId="77777777" w:rsidR="00B34845"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wezwie wykonawcę w wyznaczonym przez siebie terminie do złożenia wyjaśnień dotyczących przedstawionych przez wykonawcę dokumentów, jeżeli przedstawione dokumenty wzbudzać b</w:t>
      </w:r>
      <w:r w:rsidR="00E07BF9" w:rsidRPr="00F7047E">
        <w:rPr>
          <w:rFonts w:ascii="Times New Roman" w:eastAsia="Times New Roman" w:hAnsi="Times New Roman" w:cs="Times New Roman"/>
          <w:lang w:eastAsia="pl-PL"/>
        </w:rPr>
        <w:t xml:space="preserve">ędą wątpliwości. </w:t>
      </w:r>
    </w:p>
    <w:p w14:paraId="19C79A2A" w14:textId="77777777" w:rsidR="00B34845"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Wszelkie poprawki lub zmiany w tekście oferty (w tym załącznikach do oferty) muszą być parafowane (lub podpisane) własnoręcznie przez osobę podpisującą ofertę. Parafka (podpis) winna być naniesiona w sposób umożliwiający identyfikację podpisu (np. wraz z imienną pieczątką </w:t>
      </w:r>
      <w:r w:rsidR="00E07BF9" w:rsidRPr="00F7047E">
        <w:rPr>
          <w:rFonts w:ascii="Times New Roman" w:eastAsia="Times New Roman" w:hAnsi="Times New Roman" w:cs="Times New Roman"/>
          <w:lang w:eastAsia="pl-PL"/>
        </w:rPr>
        <w:t xml:space="preserve">osoby sporządzającej parafkę). </w:t>
      </w:r>
    </w:p>
    <w:p w14:paraId="737D573C" w14:textId="77777777" w:rsidR="00B34845"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Zamawiający </w:t>
      </w:r>
      <w:r w:rsidRPr="00F7047E">
        <w:rPr>
          <w:rFonts w:ascii="Times New Roman" w:eastAsia="Times New Roman" w:hAnsi="Times New Roman" w:cs="Times New Roman"/>
          <w:b/>
          <w:bCs/>
          <w:lang w:eastAsia="pl-PL"/>
        </w:rPr>
        <w:t xml:space="preserve">zaleca </w:t>
      </w:r>
      <w:r w:rsidRPr="00F7047E">
        <w:rPr>
          <w:rFonts w:ascii="Times New Roman" w:eastAsia="Times New Roman" w:hAnsi="Times New Roman" w:cs="Times New Roman"/>
          <w:lang w:eastAsia="pl-PL"/>
        </w:rPr>
        <w:t>ponadto, aby każda zapisana strona lub kartka oferty była oznaczona kolejnymi numerami., a także aby oferta wraz z załącznikami została przygotowana w sposób uniemożliwiający jej samoistną dekompletację oraz uniemożliwiający zmianę jej zawartości bez widocznych śladów narusz</w:t>
      </w:r>
      <w:r w:rsidR="00B34845" w:rsidRPr="00F7047E">
        <w:rPr>
          <w:rFonts w:ascii="Times New Roman" w:eastAsia="Times New Roman" w:hAnsi="Times New Roman" w:cs="Times New Roman"/>
          <w:lang w:eastAsia="pl-PL"/>
        </w:rPr>
        <w:t>enia</w:t>
      </w:r>
      <w:r w:rsidR="00E07BF9" w:rsidRPr="00F7047E">
        <w:rPr>
          <w:rFonts w:ascii="Times New Roman" w:eastAsia="Times New Roman" w:hAnsi="Times New Roman" w:cs="Times New Roman"/>
          <w:lang w:eastAsia="pl-PL"/>
        </w:rPr>
        <w:t>( zszyta lub zbindowana ).</w:t>
      </w:r>
    </w:p>
    <w:p w14:paraId="19E5C701" w14:textId="77777777" w:rsidR="00B34845"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Ofertę należy umieścić w zamkniętym opakowaniu</w:t>
      </w:r>
      <w:r w:rsidR="00B34845" w:rsidRPr="00F7047E">
        <w:rPr>
          <w:rFonts w:ascii="Times New Roman" w:eastAsia="Times New Roman" w:hAnsi="Times New Roman" w:cs="Times New Roman"/>
          <w:lang w:eastAsia="pl-PL"/>
        </w:rPr>
        <w:t xml:space="preserve"> - kopercie</w:t>
      </w:r>
      <w:r w:rsidRPr="00F7047E">
        <w:rPr>
          <w:rFonts w:ascii="Times New Roman" w:eastAsia="Times New Roman" w:hAnsi="Times New Roman" w:cs="Times New Roman"/>
          <w:lang w:eastAsia="pl-PL"/>
        </w:rPr>
        <w:t>, uniemożliwiającym odczytanie jej zawartości bez uszkodzenia tego opakowania. Opakowanie winno być odpowiednio oznaczone i zaadresowane do zamawiającego, zgodnie z za</w:t>
      </w:r>
      <w:r w:rsidR="00B34845" w:rsidRPr="00F7047E">
        <w:rPr>
          <w:rFonts w:ascii="Times New Roman" w:eastAsia="Times New Roman" w:hAnsi="Times New Roman" w:cs="Times New Roman"/>
          <w:lang w:eastAsia="pl-PL"/>
        </w:rPr>
        <w:t>sadami opisanymi poniżej.</w:t>
      </w:r>
    </w:p>
    <w:p w14:paraId="561F7D34" w14:textId="77777777" w:rsidR="001242FB" w:rsidRDefault="00B34845"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Ofertę wraz z </w:t>
      </w:r>
      <w:r w:rsidR="004F136F" w:rsidRPr="00F7047E">
        <w:rPr>
          <w:rFonts w:ascii="Times New Roman" w:eastAsia="Times New Roman" w:hAnsi="Times New Roman" w:cs="Times New Roman"/>
          <w:lang w:eastAsia="pl-PL"/>
        </w:rPr>
        <w:t>załącznikami, trwale spiętą, należy złożyć w nieprzejrzystej, zamkniętej kopercie w taki sposób, aby nie można było zapoznać się z jej treścią do czasu otwarcia ofert. Koperta powinna być zaadresow</w:t>
      </w:r>
      <w:r w:rsidR="00E07BF9" w:rsidRPr="00F7047E">
        <w:rPr>
          <w:rFonts w:ascii="Times New Roman" w:eastAsia="Times New Roman" w:hAnsi="Times New Roman" w:cs="Times New Roman"/>
          <w:lang w:eastAsia="pl-PL"/>
        </w:rPr>
        <w:t>ana zgodnie z poniższym wzorem:</w:t>
      </w:r>
    </w:p>
    <w:p w14:paraId="5F01AF14" w14:textId="77777777" w:rsidR="00356B72" w:rsidRPr="00F7047E" w:rsidRDefault="00356B72" w:rsidP="00356B72">
      <w:pPr>
        <w:pStyle w:val="Akapitzlist"/>
        <w:autoSpaceDE w:val="0"/>
        <w:autoSpaceDN w:val="0"/>
        <w:adjustRightInd w:val="0"/>
        <w:spacing w:after="0"/>
        <w:ind w:left="1069"/>
        <w:jc w:val="both"/>
        <w:rPr>
          <w:rFonts w:ascii="Times New Roman" w:eastAsia="Times New Roman" w:hAnsi="Times New Roman" w:cs="Times New Roman"/>
          <w:lang w:eastAsia="pl-PL"/>
        </w:rPr>
      </w:pPr>
    </w:p>
    <w:p w14:paraId="3011FD01" w14:textId="77777777" w:rsidR="001242FB" w:rsidRPr="00F7047E" w:rsidRDefault="001242FB" w:rsidP="00356B72">
      <w:pPr>
        <w:spacing w:after="0" w:line="240" w:lineRule="auto"/>
        <w:ind w:left="709"/>
        <w:jc w:val="center"/>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Gmina Secemin</w:t>
      </w:r>
    </w:p>
    <w:p w14:paraId="2613B08D" w14:textId="24F5AA3B" w:rsidR="001242FB" w:rsidRPr="00F7047E" w:rsidRDefault="001242FB" w:rsidP="00356B72">
      <w:pPr>
        <w:spacing w:after="0" w:line="240" w:lineRule="auto"/>
        <w:ind w:left="709"/>
        <w:jc w:val="center"/>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 ul. Struga 2</w:t>
      </w:r>
    </w:p>
    <w:p w14:paraId="5C68C958" w14:textId="77777777" w:rsidR="001242FB" w:rsidRPr="00F7047E" w:rsidRDefault="001242FB" w:rsidP="00356B72">
      <w:pPr>
        <w:spacing w:after="0" w:line="240" w:lineRule="auto"/>
        <w:ind w:left="709"/>
        <w:jc w:val="center"/>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29-145 Secemin</w:t>
      </w:r>
    </w:p>
    <w:p w14:paraId="3B0110AE" w14:textId="2E2C2B20" w:rsidR="001242FB" w:rsidRPr="00F7047E" w:rsidRDefault="006E179B" w:rsidP="00356B72">
      <w:pPr>
        <w:spacing w:after="0" w:line="240" w:lineRule="auto"/>
        <w:ind w:left="709"/>
        <w:jc w:val="center"/>
        <w:rPr>
          <w:rFonts w:ascii="Times New Roman" w:hAnsi="Times New Roman" w:cs="Times New Roman"/>
        </w:rPr>
      </w:pPr>
      <w:r w:rsidRPr="00F7047E">
        <w:rPr>
          <w:rFonts w:ascii="Times New Roman" w:hAnsi="Times New Roman" w:cs="Times New Roman"/>
        </w:rPr>
        <w:t xml:space="preserve">Oferta na: </w:t>
      </w:r>
      <w:r w:rsidR="001242FB" w:rsidRPr="00F7047E">
        <w:rPr>
          <w:rFonts w:ascii="Times New Roman" w:hAnsi="Times New Roman" w:cs="Times New Roman"/>
        </w:rPr>
        <w:t>„</w:t>
      </w:r>
      <w:r w:rsidRPr="00F7047E">
        <w:rPr>
          <w:rFonts w:ascii="Times New Roman" w:eastAsia="Times New Roman" w:hAnsi="Times New Roman" w:cs="Times New Roman"/>
          <w:b/>
          <w:i/>
          <w:lang w:eastAsia="pl-PL"/>
        </w:rPr>
        <w:t xml:space="preserve">Przebudowa drogi gminnej 375023 T - Kluczyce </w:t>
      </w:r>
      <w:r w:rsidR="001242FB" w:rsidRPr="00F7047E">
        <w:rPr>
          <w:rFonts w:ascii="Times New Roman" w:hAnsi="Times New Roman" w:cs="Times New Roman"/>
        </w:rPr>
        <w:t>”</w:t>
      </w:r>
    </w:p>
    <w:p w14:paraId="22955586" w14:textId="4EB2F119" w:rsidR="001242FB" w:rsidRDefault="001242FB" w:rsidP="00356B72">
      <w:pPr>
        <w:spacing w:after="0" w:line="240" w:lineRule="auto"/>
        <w:ind w:left="709"/>
        <w:jc w:val="center"/>
        <w:rPr>
          <w:rFonts w:ascii="Times New Roman" w:eastAsia="Times New Roman" w:hAnsi="Times New Roman" w:cs="Times New Roman"/>
          <w:bCs/>
          <w:lang w:eastAsia="pl-PL"/>
        </w:rPr>
      </w:pPr>
      <w:r w:rsidRPr="00F7047E">
        <w:rPr>
          <w:rFonts w:ascii="Times New Roman" w:eastAsia="Times New Roman" w:hAnsi="Times New Roman" w:cs="Times New Roman"/>
          <w:lang w:eastAsia="pl-PL"/>
        </w:rPr>
        <w:t xml:space="preserve">Nie otwierać do </w:t>
      </w:r>
      <w:r w:rsidR="006E179B" w:rsidRPr="00F7047E">
        <w:rPr>
          <w:rFonts w:ascii="Times New Roman" w:eastAsia="Times New Roman" w:hAnsi="Times New Roman" w:cs="Times New Roman"/>
          <w:lang w:eastAsia="pl-PL"/>
        </w:rPr>
        <w:t>11 kwietni</w:t>
      </w:r>
      <w:r w:rsidR="00A02F4F" w:rsidRPr="00F7047E">
        <w:rPr>
          <w:rFonts w:ascii="Times New Roman" w:eastAsia="Times New Roman" w:hAnsi="Times New Roman" w:cs="Times New Roman"/>
          <w:lang w:eastAsia="pl-PL"/>
        </w:rPr>
        <w:t xml:space="preserve">a </w:t>
      </w:r>
      <w:r w:rsidR="006E179B" w:rsidRPr="00F7047E">
        <w:rPr>
          <w:rFonts w:ascii="Times New Roman" w:eastAsia="Times New Roman" w:hAnsi="Times New Roman" w:cs="Times New Roman"/>
          <w:bCs/>
          <w:lang w:eastAsia="pl-PL"/>
        </w:rPr>
        <w:t>2019 r. do godz. 12</w:t>
      </w:r>
      <w:r w:rsidRPr="00F7047E">
        <w:rPr>
          <w:rFonts w:ascii="Times New Roman" w:eastAsia="Times New Roman" w:hAnsi="Times New Roman" w:cs="Times New Roman"/>
          <w:bCs/>
          <w:lang w:eastAsia="pl-PL"/>
        </w:rPr>
        <w:t>:15.</w:t>
      </w:r>
    </w:p>
    <w:p w14:paraId="5EA66C67" w14:textId="77777777" w:rsidR="00356B72" w:rsidRPr="00F7047E" w:rsidRDefault="00356B72" w:rsidP="00356B72">
      <w:pPr>
        <w:spacing w:after="0" w:line="240" w:lineRule="auto"/>
        <w:ind w:left="709"/>
        <w:jc w:val="center"/>
        <w:rPr>
          <w:rFonts w:ascii="Times New Roman" w:eastAsia="Times New Roman" w:hAnsi="Times New Roman" w:cs="Times New Roman"/>
          <w:bCs/>
          <w:lang w:eastAsia="pl-PL"/>
        </w:rPr>
      </w:pPr>
    </w:p>
    <w:p w14:paraId="0596EECA" w14:textId="77777777" w:rsidR="001242FB"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Koperta wewnętrzna zawierająca ofertę, oprócz opisu jw. winna zawierać nazwę i adres Wykonawcy, aby można było odesłać ofertę w przypa</w:t>
      </w:r>
      <w:r w:rsidR="00E07BF9" w:rsidRPr="00F7047E">
        <w:rPr>
          <w:rFonts w:ascii="Times New Roman" w:eastAsia="Times New Roman" w:hAnsi="Times New Roman" w:cs="Times New Roman"/>
          <w:lang w:eastAsia="pl-PL"/>
        </w:rPr>
        <w:t>dku jej wpłynięcia po terminie.</w:t>
      </w:r>
    </w:p>
    <w:p w14:paraId="06A6A5E6" w14:textId="01090987" w:rsidR="001242FB"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bCs/>
          <w:lang w:eastAsia="pl-PL"/>
        </w:rPr>
        <w:t>Ofertę należy złożyć w zamkniętej kopercie</w:t>
      </w:r>
      <w:r w:rsidR="00356B72">
        <w:rPr>
          <w:rFonts w:ascii="Times New Roman" w:eastAsia="Times New Roman" w:hAnsi="Times New Roman" w:cs="Times New Roman"/>
          <w:b/>
          <w:bCs/>
          <w:lang w:eastAsia="pl-PL"/>
        </w:rPr>
        <w:t xml:space="preserve"> w sekretariacie Urzędu Gminy </w:t>
      </w:r>
      <w:r w:rsidRPr="00F7047E">
        <w:rPr>
          <w:rFonts w:ascii="Times New Roman" w:eastAsia="Times New Roman" w:hAnsi="Times New Roman" w:cs="Times New Roman"/>
          <w:b/>
          <w:bCs/>
          <w:lang w:eastAsia="pl-PL"/>
        </w:rPr>
        <w:t xml:space="preserve">Secemin, ul. Struga 2, </w:t>
      </w:r>
      <w:r w:rsidRPr="00F7047E">
        <w:rPr>
          <w:rFonts w:ascii="Times New Roman" w:eastAsia="Times New Roman" w:hAnsi="Times New Roman" w:cs="Times New Roman"/>
          <w:b/>
          <w:lang w:eastAsia="pl-PL"/>
        </w:rPr>
        <w:t>I</w:t>
      </w:r>
      <w:r w:rsidR="00356B72">
        <w:rPr>
          <w:rFonts w:ascii="Times New Roman" w:eastAsia="Times New Roman" w:hAnsi="Times New Roman" w:cs="Times New Roman"/>
          <w:b/>
          <w:bCs/>
          <w:lang w:eastAsia="pl-PL"/>
        </w:rPr>
        <w:t>I piętro pok. 13, w</w:t>
      </w:r>
      <w:r w:rsidRPr="00F7047E">
        <w:rPr>
          <w:rFonts w:ascii="Times New Roman" w:eastAsia="Times New Roman" w:hAnsi="Times New Roman" w:cs="Times New Roman"/>
          <w:b/>
          <w:bCs/>
          <w:lang w:eastAsia="pl-PL"/>
        </w:rPr>
        <w:t xml:space="preserve"> </w:t>
      </w:r>
      <w:r w:rsidR="00356B72">
        <w:rPr>
          <w:rFonts w:ascii="Times New Roman" w:eastAsia="Times New Roman" w:hAnsi="Times New Roman" w:cs="Times New Roman"/>
          <w:b/>
          <w:bCs/>
          <w:lang w:eastAsia="pl-PL"/>
        </w:rPr>
        <w:t xml:space="preserve">terminie </w:t>
      </w:r>
      <w:r w:rsidR="00E07BF9" w:rsidRPr="00F7047E">
        <w:rPr>
          <w:rFonts w:ascii="Times New Roman" w:eastAsia="Times New Roman" w:hAnsi="Times New Roman" w:cs="Times New Roman"/>
          <w:b/>
          <w:bCs/>
          <w:lang w:eastAsia="pl-PL"/>
        </w:rPr>
        <w:t xml:space="preserve">najpóźniej </w:t>
      </w:r>
      <w:r w:rsidR="00356B72">
        <w:rPr>
          <w:rFonts w:ascii="Times New Roman" w:eastAsia="Times New Roman" w:hAnsi="Times New Roman" w:cs="Times New Roman"/>
          <w:b/>
          <w:bCs/>
          <w:lang w:eastAsia="pl-PL"/>
        </w:rPr>
        <w:t>niż</w:t>
      </w:r>
      <w:r w:rsidR="00E07BF9" w:rsidRPr="00F7047E">
        <w:rPr>
          <w:rFonts w:ascii="Times New Roman" w:eastAsia="Times New Roman" w:hAnsi="Times New Roman" w:cs="Times New Roman"/>
          <w:b/>
          <w:bCs/>
          <w:lang w:eastAsia="pl-PL"/>
        </w:rPr>
        <w:t xml:space="preserve"> do dnia </w:t>
      </w:r>
      <w:r w:rsidR="006E179B" w:rsidRPr="00F7047E">
        <w:rPr>
          <w:rFonts w:ascii="Times New Roman" w:eastAsia="Times New Roman" w:hAnsi="Times New Roman" w:cs="Times New Roman"/>
          <w:b/>
          <w:bCs/>
          <w:lang w:eastAsia="pl-PL"/>
        </w:rPr>
        <w:t>11 kwietnia 2019 r. do godz. 12.00</w:t>
      </w:r>
      <w:r w:rsidR="00E07BF9" w:rsidRPr="00F7047E">
        <w:rPr>
          <w:rFonts w:ascii="Times New Roman" w:eastAsia="Times New Roman" w:hAnsi="Times New Roman" w:cs="Times New Roman"/>
          <w:b/>
          <w:bCs/>
          <w:lang w:eastAsia="pl-PL"/>
        </w:rPr>
        <w:t>.</w:t>
      </w:r>
    </w:p>
    <w:p w14:paraId="0D54DD08" w14:textId="76340480" w:rsidR="001242FB"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Konsekwencje złożenia oferty niezgodnie z zasadami opisanymi </w:t>
      </w:r>
      <w:r w:rsidR="004E71C2" w:rsidRPr="00F7047E">
        <w:rPr>
          <w:rFonts w:ascii="Times New Roman" w:eastAsia="Times New Roman" w:hAnsi="Times New Roman" w:cs="Times New Roman"/>
          <w:lang w:eastAsia="pl-PL"/>
        </w:rPr>
        <w:t xml:space="preserve">powyżej </w:t>
      </w:r>
      <w:r w:rsidRPr="00F7047E">
        <w:rPr>
          <w:rFonts w:ascii="Times New Roman" w:eastAsia="Times New Roman" w:hAnsi="Times New Roman" w:cs="Times New Roman"/>
          <w:lang w:eastAsia="pl-PL"/>
        </w:rPr>
        <w:t xml:space="preserve">(np. potraktowanie oferty jako zwykłej korespondencji i nie dostarczenie jej na miejsce składania ofert w terminie określonym w </w:t>
      </w:r>
      <w:r w:rsidR="006E179B" w:rsidRPr="00F7047E">
        <w:rPr>
          <w:rFonts w:ascii="Times New Roman" w:eastAsia="Times New Roman" w:hAnsi="Times New Roman" w:cs="Times New Roman"/>
          <w:lang w:eastAsia="pl-PL"/>
        </w:rPr>
        <w:t>OPWZ</w:t>
      </w:r>
      <w:r w:rsidRPr="00F7047E">
        <w:rPr>
          <w:rFonts w:ascii="Times New Roman" w:eastAsia="Times New Roman" w:hAnsi="Times New Roman" w:cs="Times New Roman"/>
          <w:lang w:eastAsia="pl-PL"/>
        </w:rPr>
        <w:t>) ponosi wykonawca. Brak właściwego oznaczenia koperty może spowodować p</w:t>
      </w:r>
      <w:r w:rsidR="00E07BF9" w:rsidRPr="00F7047E">
        <w:rPr>
          <w:rFonts w:ascii="Times New Roman" w:eastAsia="Times New Roman" w:hAnsi="Times New Roman" w:cs="Times New Roman"/>
          <w:lang w:eastAsia="pl-PL"/>
        </w:rPr>
        <w:t>rzedwczesne otwarcie przesyłki.</w:t>
      </w:r>
    </w:p>
    <w:p w14:paraId="0D0E6026" w14:textId="77777777" w:rsidR="001242FB"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Wykonawca na życzenie otrzyma pisemne potwierdzenie złożenia oferty wraz z numerem, jakim oznakowana została of</w:t>
      </w:r>
      <w:r w:rsidR="00E07BF9" w:rsidRPr="00F7047E">
        <w:rPr>
          <w:rFonts w:ascii="Times New Roman" w:eastAsia="Times New Roman" w:hAnsi="Times New Roman" w:cs="Times New Roman"/>
          <w:lang w:eastAsia="pl-PL"/>
        </w:rPr>
        <w:t>erta w niniejszym postępowaniu.</w:t>
      </w:r>
    </w:p>
    <w:p w14:paraId="621ECE6F" w14:textId="77777777" w:rsidR="001242FB"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Zamawiający informuje, że protokół wraz z załącznikami jest jawny. Załączniki do protokołu udostępnia się po dokonaniu wyboru najkorzystniejszej oferty lub unieważnieniu postępowania, z tym, że oferty udostępnia się od chwili ich otwarcia, z wyjątkiem dokumentów stanowiących tajemnicę przedsiębiorstwa w rozumieniu przepisów o zwalczaniu nieuczciwej konkurencji zastrzeżonych </w:t>
      </w:r>
      <w:r w:rsidR="00E07BF9" w:rsidRPr="00F7047E">
        <w:rPr>
          <w:rFonts w:ascii="Times New Roman" w:eastAsia="Times New Roman" w:hAnsi="Times New Roman" w:cs="Times New Roman"/>
          <w:lang w:eastAsia="pl-PL"/>
        </w:rPr>
        <w:t>przez uczestników postępowania.</w:t>
      </w:r>
    </w:p>
    <w:p w14:paraId="66D2A9D8" w14:textId="77777777" w:rsidR="001242FB"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Przez tajemnicę przedsiębiorstwa w rozumieniu art.11 ust. 4 ustawy z dnia 16 kwietnia 1993 r. o zwalczaniu nieuczc</w:t>
      </w:r>
      <w:r w:rsidR="001242FB" w:rsidRPr="00F7047E">
        <w:rPr>
          <w:rFonts w:ascii="Times New Roman" w:eastAsia="Times New Roman" w:hAnsi="Times New Roman" w:cs="Times New Roman"/>
          <w:lang w:eastAsia="pl-PL"/>
        </w:rPr>
        <w:t>iwej konkurencji ( Dz. U. z 2018</w:t>
      </w:r>
      <w:r w:rsidRPr="00F7047E">
        <w:rPr>
          <w:rFonts w:ascii="Times New Roman" w:eastAsia="Times New Roman" w:hAnsi="Times New Roman" w:cs="Times New Roman"/>
          <w:lang w:eastAsia="pl-PL"/>
        </w:rPr>
        <w:t xml:space="preserve"> r., </w:t>
      </w:r>
      <w:r w:rsidR="001242FB" w:rsidRPr="00F7047E">
        <w:rPr>
          <w:rFonts w:ascii="Times New Roman" w:eastAsia="Times New Roman" w:hAnsi="Times New Roman" w:cs="Times New Roman"/>
          <w:lang w:eastAsia="pl-PL"/>
        </w:rPr>
        <w:t>poz. 419</w:t>
      </w:r>
      <w:r w:rsidRPr="00F7047E">
        <w:rPr>
          <w:rFonts w:ascii="Times New Roman" w:eastAsia="Times New Roman" w:hAnsi="Times New Roman" w:cs="Times New Roman"/>
          <w:lang w:eastAsia="pl-PL"/>
        </w:rPr>
        <w:t xml:space="preserve"> z późn. zm.) rozumie się </w:t>
      </w:r>
      <w:r w:rsidRPr="00F7047E">
        <w:rPr>
          <w:rFonts w:ascii="Times New Roman" w:eastAsia="Times New Roman" w:hAnsi="Times New Roman" w:cs="Times New Roman"/>
          <w:lang w:eastAsia="pl-PL"/>
        </w:rPr>
        <w:lastRenderedPageBreak/>
        <w:t xml:space="preserve">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w:t>
      </w:r>
      <w:r w:rsidRPr="00F7047E">
        <w:rPr>
          <w:rFonts w:ascii="Times New Roman" w:eastAsia="Times New Roman" w:hAnsi="Times New Roman" w:cs="Times New Roman"/>
          <w:b/>
          <w:bCs/>
          <w:lang w:eastAsia="pl-PL"/>
        </w:rPr>
        <w:t>Stosowne zastrzeżenie wykonawca winien złożyć na formularzu ofertowym. W przeciwnym razie cała oferta będzie podlegała ujawnieniu na życ</w:t>
      </w:r>
      <w:r w:rsidR="00E07BF9" w:rsidRPr="00F7047E">
        <w:rPr>
          <w:rFonts w:ascii="Times New Roman" w:eastAsia="Times New Roman" w:hAnsi="Times New Roman" w:cs="Times New Roman"/>
          <w:b/>
          <w:bCs/>
          <w:lang w:eastAsia="pl-PL"/>
        </w:rPr>
        <w:t>zenie każdego zainteresowanego.</w:t>
      </w:r>
    </w:p>
    <w:p w14:paraId="628B9F34" w14:textId="77777777" w:rsidR="001242FB"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zaleca, aby informacje zastrzeżone jako tajemnica przedsiębiorstwa były przez wykonawcę złożone w oddzielnej wewnętrznej kopercie z oznakowaniem „tajemnica przedsiębiorstwa”, lub spięte (zszyte) oddzielnie od pozostał</w:t>
      </w:r>
      <w:r w:rsidR="00E07BF9" w:rsidRPr="00F7047E">
        <w:rPr>
          <w:rFonts w:ascii="Times New Roman" w:eastAsia="Times New Roman" w:hAnsi="Times New Roman" w:cs="Times New Roman"/>
          <w:lang w:eastAsia="pl-PL"/>
        </w:rPr>
        <w:t xml:space="preserve">ych, jawnych elementów oferty. </w:t>
      </w:r>
    </w:p>
    <w:p w14:paraId="0F4C5E66" w14:textId="0BE629F8" w:rsidR="001242FB"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Zastrzeżenie informacji, które nie stanowią tajemnicy przedsiębiorstwa w rozumieniu ww. ustawy </w:t>
      </w:r>
      <w:r w:rsidRPr="00F7047E">
        <w:rPr>
          <w:rFonts w:ascii="Times New Roman" w:eastAsia="Times New Roman" w:hAnsi="Times New Roman" w:cs="Times New Roman"/>
          <w:b/>
          <w:bCs/>
          <w:lang w:eastAsia="pl-PL"/>
        </w:rPr>
        <w:t xml:space="preserve">skutkować będzie uznaniem dokonanego zastrzeżenia za bezskuteczne </w:t>
      </w:r>
      <w:r w:rsidRPr="00F7047E">
        <w:rPr>
          <w:rFonts w:ascii="Times New Roman" w:eastAsia="Times New Roman" w:hAnsi="Times New Roman" w:cs="Times New Roman"/>
          <w:lang w:eastAsia="pl-PL"/>
        </w:rPr>
        <w:t>i ujawnieniem treści oferty zgodnie z przepisami ust</w:t>
      </w:r>
      <w:r w:rsidR="00E07BF9" w:rsidRPr="00F7047E">
        <w:rPr>
          <w:rFonts w:ascii="Times New Roman" w:eastAsia="Times New Roman" w:hAnsi="Times New Roman" w:cs="Times New Roman"/>
          <w:lang w:eastAsia="pl-PL"/>
        </w:rPr>
        <w:t>awy Prawo zamówień publicznych.</w:t>
      </w:r>
    </w:p>
    <w:p w14:paraId="1CFDD3A4" w14:textId="7FCE2586" w:rsidR="004F136F"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Udostępnianie ofert odbywać się </w:t>
      </w:r>
      <w:r w:rsidR="00E07BF9" w:rsidRPr="00F7047E">
        <w:rPr>
          <w:rFonts w:ascii="Times New Roman" w:eastAsia="Times New Roman" w:hAnsi="Times New Roman" w:cs="Times New Roman"/>
          <w:lang w:eastAsia="pl-PL"/>
        </w:rPr>
        <w:t xml:space="preserve">będzie na poniższych zasadach: </w:t>
      </w:r>
    </w:p>
    <w:p w14:paraId="50AD0AFA" w14:textId="04A49D6F" w:rsidR="004F136F" w:rsidRPr="00F7047E" w:rsidRDefault="004F136F" w:rsidP="009D77E1">
      <w:pPr>
        <w:pStyle w:val="Akapitzlist"/>
        <w:numPr>
          <w:ilvl w:val="0"/>
          <w:numId w:val="12"/>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Wykonawca zobowiązany jest złożyć w siedzibie zamawiającego pisemny wniosek o udostępnienie treści wskazanej oferty. </w:t>
      </w:r>
    </w:p>
    <w:p w14:paraId="198AEED7" w14:textId="77777777" w:rsidR="004F136F" w:rsidRPr="00F7047E" w:rsidRDefault="004F136F" w:rsidP="009D77E1">
      <w:pPr>
        <w:numPr>
          <w:ilvl w:val="0"/>
          <w:numId w:val="12"/>
        </w:numPr>
        <w:autoSpaceDE w:val="0"/>
        <w:autoSpaceDN w:val="0"/>
        <w:adjustRightInd w:val="0"/>
        <w:spacing w:after="0"/>
        <w:contextualSpacing/>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Zamawiający ustali, z uwzględnieniem złożonego w ofercie zastrzeżenia o tajemnicy przedsiębiorstwa, zakres informacji, które mogą być wykonawcy udostępnione, </w:t>
      </w:r>
    </w:p>
    <w:p w14:paraId="07AA7312" w14:textId="17E4B948" w:rsidR="001242FB" w:rsidRPr="00F7047E" w:rsidRDefault="004F136F" w:rsidP="009D77E1">
      <w:pPr>
        <w:numPr>
          <w:ilvl w:val="0"/>
          <w:numId w:val="12"/>
        </w:numPr>
        <w:autoSpaceDE w:val="0"/>
        <w:autoSpaceDN w:val="0"/>
        <w:adjustRightInd w:val="0"/>
        <w:spacing w:after="0"/>
        <w:contextualSpacing/>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Po przeprowadzeniu powyższych czynności zamawiający ustali miejsce, termin i sposób udostępnienia oferty, o czym poinformuje Wykonawcę w pisemnym zawiadomieniu. </w:t>
      </w:r>
    </w:p>
    <w:p w14:paraId="288F0690" w14:textId="68355B46" w:rsidR="004F136F" w:rsidRPr="00F7047E" w:rsidRDefault="004F136F" w:rsidP="009D77E1">
      <w:pPr>
        <w:pStyle w:val="Akapitzlist"/>
        <w:numPr>
          <w:ilvl w:val="0"/>
          <w:numId w:val="23"/>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Wykonawcy ponoszą wszelkie koszty związane z przygotowaniem i złożeniem oferty, z zastrzeżeniem art. 93 ust. 4 ustawy. Zamawiający nie przewiduje zwrotu kosztów udziału w postępowaniu. </w:t>
      </w:r>
    </w:p>
    <w:p w14:paraId="4542B760" w14:textId="77777777" w:rsidR="004F136F" w:rsidRPr="00F7047E" w:rsidRDefault="004F136F" w:rsidP="004F136F">
      <w:pPr>
        <w:pStyle w:val="Akapitzlist"/>
        <w:spacing w:line="240" w:lineRule="auto"/>
        <w:ind w:left="709"/>
        <w:jc w:val="center"/>
        <w:rPr>
          <w:rFonts w:ascii="Times New Roman" w:eastAsia="Times New Roman" w:hAnsi="Times New Roman" w:cs="Times New Roman"/>
          <w:bCs/>
          <w:sz w:val="24"/>
          <w:szCs w:val="24"/>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635EF78C" w14:textId="77777777" w:rsidTr="002964DC">
        <w:tc>
          <w:tcPr>
            <w:tcW w:w="9356" w:type="dxa"/>
          </w:tcPr>
          <w:p w14:paraId="0299DA79" w14:textId="77777777" w:rsidR="00F557D8" w:rsidRPr="00F7047E" w:rsidRDefault="00F557D8" w:rsidP="009D77E1">
            <w:pPr>
              <w:pStyle w:val="Akapitzlist"/>
              <w:numPr>
                <w:ilvl w:val="0"/>
                <w:numId w:val="9"/>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bCs/>
                <w:sz w:val="24"/>
                <w:szCs w:val="24"/>
                <w:lang w:eastAsia="pl-PL"/>
              </w:rPr>
              <w:t>Miejsce oraz termin składania i otwarcia ofert</w:t>
            </w:r>
            <w:r w:rsidRPr="00F7047E">
              <w:rPr>
                <w:rFonts w:ascii="Times New Roman" w:eastAsia="Times New Roman" w:hAnsi="Times New Roman" w:cs="Times New Roman"/>
                <w:b/>
                <w:sz w:val="24"/>
                <w:szCs w:val="24"/>
                <w:lang w:eastAsia="pl-PL"/>
              </w:rPr>
              <w:t>.</w:t>
            </w:r>
          </w:p>
        </w:tc>
      </w:tr>
    </w:tbl>
    <w:p w14:paraId="2F8374D4" w14:textId="26E0D3C2" w:rsidR="001242FB" w:rsidRPr="00F7047E" w:rsidRDefault="00307294" w:rsidP="009D77E1">
      <w:pPr>
        <w:pStyle w:val="Akapitzlist"/>
        <w:numPr>
          <w:ilvl w:val="0"/>
          <w:numId w:val="24"/>
        </w:numPr>
        <w:autoSpaceDE w:val="0"/>
        <w:autoSpaceDN w:val="0"/>
        <w:adjustRightInd w:val="0"/>
        <w:spacing w:after="0"/>
        <w:jc w:val="both"/>
        <w:rPr>
          <w:rFonts w:ascii="Times New Roman" w:eastAsia="Times New Roman" w:hAnsi="Times New Roman" w:cs="Times New Roman"/>
          <w:b/>
          <w:bCs/>
          <w:lang w:eastAsia="pl-PL"/>
        </w:rPr>
      </w:pPr>
      <w:r w:rsidRPr="00F7047E">
        <w:rPr>
          <w:rFonts w:ascii="Times New Roman" w:eastAsia="Times New Roman" w:hAnsi="Times New Roman" w:cs="Times New Roman"/>
          <w:b/>
          <w:bCs/>
          <w:lang w:eastAsia="pl-PL"/>
        </w:rPr>
        <w:t>Ofertę</w:t>
      </w:r>
      <w:r w:rsidR="001242FB" w:rsidRPr="00F7047E">
        <w:rPr>
          <w:rFonts w:ascii="Times New Roman" w:eastAsia="Times New Roman" w:hAnsi="Times New Roman" w:cs="Times New Roman"/>
          <w:b/>
          <w:bCs/>
          <w:lang w:eastAsia="pl-PL"/>
        </w:rPr>
        <w:t xml:space="preserve"> należy złożyć w sekretariacie </w:t>
      </w:r>
      <w:r w:rsidRPr="00F7047E">
        <w:rPr>
          <w:rFonts w:ascii="Times New Roman" w:eastAsia="Times New Roman" w:hAnsi="Times New Roman" w:cs="Times New Roman"/>
          <w:b/>
          <w:bCs/>
          <w:lang w:eastAsia="pl-PL"/>
        </w:rPr>
        <w:t>Urzędu Gminy Secemin, ul. Struga 2,</w:t>
      </w:r>
      <w:r w:rsidRPr="00F7047E">
        <w:rPr>
          <w:rFonts w:ascii="Times New Roman" w:eastAsia="Times New Roman" w:hAnsi="Times New Roman" w:cs="Times New Roman"/>
          <w:b/>
          <w:lang w:eastAsia="pl-PL"/>
        </w:rPr>
        <w:t xml:space="preserve"> I</w:t>
      </w:r>
      <w:r w:rsidRPr="00F7047E">
        <w:rPr>
          <w:rFonts w:ascii="Times New Roman" w:eastAsia="Times New Roman" w:hAnsi="Times New Roman" w:cs="Times New Roman"/>
          <w:b/>
          <w:bCs/>
          <w:lang w:eastAsia="pl-PL"/>
        </w:rPr>
        <w:t xml:space="preserve">I piętro pok. 13, w terminie najpóźniej do dnia </w:t>
      </w:r>
      <w:r w:rsidR="00F7047E" w:rsidRPr="00F7047E">
        <w:rPr>
          <w:rFonts w:ascii="Times New Roman" w:eastAsia="Times New Roman" w:hAnsi="Times New Roman" w:cs="Times New Roman"/>
          <w:b/>
          <w:bCs/>
          <w:lang w:eastAsia="pl-PL"/>
        </w:rPr>
        <w:t>11 kwietnia 2019 r. do godz. 12.00.</w:t>
      </w:r>
    </w:p>
    <w:p w14:paraId="0E9C5E5F" w14:textId="77777777" w:rsidR="001242FB" w:rsidRPr="00F7047E" w:rsidRDefault="00307294" w:rsidP="009D77E1">
      <w:pPr>
        <w:pStyle w:val="Akapitzlist"/>
        <w:numPr>
          <w:ilvl w:val="0"/>
          <w:numId w:val="24"/>
        </w:numPr>
        <w:autoSpaceDE w:val="0"/>
        <w:autoSpaceDN w:val="0"/>
        <w:adjustRightInd w:val="0"/>
        <w:spacing w:after="0"/>
        <w:jc w:val="both"/>
        <w:rPr>
          <w:rFonts w:ascii="Times New Roman" w:eastAsia="Times New Roman" w:hAnsi="Times New Roman" w:cs="Times New Roman"/>
          <w:b/>
          <w:bCs/>
          <w:lang w:eastAsia="pl-PL"/>
        </w:rPr>
      </w:pPr>
      <w:r w:rsidRPr="00F7047E">
        <w:rPr>
          <w:rFonts w:ascii="Times New Roman" w:eastAsia="Times New Roman" w:hAnsi="Times New Roman" w:cs="Times New Roman"/>
          <w:lang w:eastAsia="pl-PL"/>
        </w:rPr>
        <w:t>Oferty złożone po tym terminie zostaną zwrócon</w:t>
      </w:r>
      <w:r w:rsidR="00E07BF9" w:rsidRPr="00F7047E">
        <w:rPr>
          <w:rFonts w:ascii="Times New Roman" w:eastAsia="Times New Roman" w:hAnsi="Times New Roman" w:cs="Times New Roman"/>
          <w:lang w:eastAsia="pl-PL"/>
        </w:rPr>
        <w:t>e bez otwierania.</w:t>
      </w:r>
    </w:p>
    <w:p w14:paraId="4308A2A9" w14:textId="7F2F7DD3" w:rsidR="001242FB" w:rsidRPr="00F7047E" w:rsidRDefault="00307294" w:rsidP="009D77E1">
      <w:pPr>
        <w:pStyle w:val="Akapitzlist"/>
        <w:numPr>
          <w:ilvl w:val="0"/>
          <w:numId w:val="24"/>
        </w:numPr>
        <w:autoSpaceDE w:val="0"/>
        <w:autoSpaceDN w:val="0"/>
        <w:adjustRightInd w:val="0"/>
        <w:spacing w:after="0"/>
        <w:jc w:val="both"/>
        <w:rPr>
          <w:rFonts w:ascii="Times New Roman" w:eastAsia="Times New Roman" w:hAnsi="Times New Roman" w:cs="Times New Roman"/>
          <w:b/>
          <w:bCs/>
          <w:lang w:eastAsia="pl-PL"/>
        </w:rPr>
      </w:pPr>
      <w:r w:rsidRPr="00F7047E">
        <w:rPr>
          <w:rFonts w:ascii="Times New Roman" w:eastAsia="Times New Roman" w:hAnsi="Times New Roman" w:cs="Times New Roman"/>
          <w:b/>
          <w:bCs/>
          <w:lang w:eastAsia="pl-PL"/>
        </w:rPr>
        <w:t xml:space="preserve">Otwarcie ofert nastąpi dnia </w:t>
      </w:r>
      <w:r w:rsidR="00F7047E" w:rsidRPr="00F7047E">
        <w:rPr>
          <w:rFonts w:ascii="Times New Roman" w:eastAsia="Times New Roman" w:hAnsi="Times New Roman" w:cs="Times New Roman"/>
          <w:b/>
          <w:bCs/>
          <w:lang w:eastAsia="pl-PL"/>
        </w:rPr>
        <w:t>11 kwietnia 2019.</w:t>
      </w:r>
      <w:r w:rsidR="004E71C2" w:rsidRPr="00F7047E">
        <w:rPr>
          <w:rFonts w:ascii="Times New Roman" w:eastAsia="Times New Roman" w:hAnsi="Times New Roman" w:cs="Times New Roman"/>
          <w:b/>
          <w:bCs/>
          <w:lang w:eastAsia="pl-PL"/>
        </w:rPr>
        <w:t xml:space="preserve"> r. </w:t>
      </w:r>
      <w:r w:rsidR="00F7047E" w:rsidRPr="00F7047E">
        <w:rPr>
          <w:rFonts w:ascii="Times New Roman" w:eastAsia="Times New Roman" w:hAnsi="Times New Roman" w:cs="Times New Roman"/>
          <w:b/>
          <w:bCs/>
          <w:lang w:eastAsia="pl-PL"/>
        </w:rPr>
        <w:t>o godz. 12</w:t>
      </w:r>
      <w:r w:rsidRPr="00F7047E">
        <w:rPr>
          <w:rFonts w:ascii="Times New Roman" w:eastAsia="Times New Roman" w:hAnsi="Times New Roman" w:cs="Times New Roman"/>
          <w:b/>
          <w:bCs/>
          <w:vertAlign w:val="superscript"/>
          <w:lang w:eastAsia="pl-PL"/>
        </w:rPr>
        <w:t>15</w:t>
      </w:r>
      <w:r w:rsidRPr="00F7047E">
        <w:rPr>
          <w:rFonts w:ascii="Times New Roman" w:eastAsia="Times New Roman" w:hAnsi="Times New Roman" w:cs="Times New Roman"/>
          <w:b/>
          <w:bCs/>
          <w:lang w:eastAsia="pl-PL"/>
        </w:rPr>
        <w:t xml:space="preserve"> sala nr 1, (parter) w budynku Urzędu Gm</w:t>
      </w:r>
      <w:r w:rsidR="00E07BF9" w:rsidRPr="00F7047E">
        <w:rPr>
          <w:rFonts w:ascii="Times New Roman" w:eastAsia="Times New Roman" w:hAnsi="Times New Roman" w:cs="Times New Roman"/>
          <w:b/>
          <w:bCs/>
          <w:lang w:eastAsia="pl-PL"/>
        </w:rPr>
        <w:t>iny Secemin przy ul. Struga 2 .</w:t>
      </w:r>
    </w:p>
    <w:p w14:paraId="755B808E" w14:textId="77777777" w:rsidR="001242FB" w:rsidRPr="00F7047E" w:rsidRDefault="00307294" w:rsidP="009D77E1">
      <w:pPr>
        <w:pStyle w:val="Akapitzlist"/>
        <w:numPr>
          <w:ilvl w:val="0"/>
          <w:numId w:val="24"/>
        </w:numPr>
        <w:autoSpaceDE w:val="0"/>
        <w:autoSpaceDN w:val="0"/>
        <w:adjustRightInd w:val="0"/>
        <w:spacing w:after="0"/>
        <w:jc w:val="both"/>
        <w:rPr>
          <w:rFonts w:ascii="Times New Roman" w:eastAsia="Times New Roman" w:hAnsi="Times New Roman" w:cs="Times New Roman"/>
          <w:b/>
          <w:bCs/>
          <w:lang w:eastAsia="pl-PL"/>
        </w:rPr>
      </w:pPr>
      <w:r w:rsidRPr="00F7047E">
        <w:rPr>
          <w:rFonts w:ascii="Times New Roman" w:eastAsia="Times New Roman" w:hAnsi="Times New Roman" w:cs="Times New Roman"/>
          <w:lang w:eastAsia="pl-PL"/>
        </w:rPr>
        <w:t>Bezpośrednio przed otwarciem ofert Zamawiający poda kwotę, jaką zamierza przeznaczyć na finanso</w:t>
      </w:r>
      <w:r w:rsidR="00E07BF9" w:rsidRPr="00F7047E">
        <w:rPr>
          <w:rFonts w:ascii="Times New Roman" w:eastAsia="Times New Roman" w:hAnsi="Times New Roman" w:cs="Times New Roman"/>
          <w:lang w:eastAsia="pl-PL"/>
        </w:rPr>
        <w:t xml:space="preserve">wanie zamówienia. </w:t>
      </w:r>
    </w:p>
    <w:p w14:paraId="4496AFD5" w14:textId="77777777" w:rsidR="001242FB" w:rsidRPr="00F7047E" w:rsidRDefault="00307294" w:rsidP="009D77E1">
      <w:pPr>
        <w:pStyle w:val="Akapitzlist"/>
        <w:numPr>
          <w:ilvl w:val="0"/>
          <w:numId w:val="24"/>
        </w:numPr>
        <w:autoSpaceDE w:val="0"/>
        <w:autoSpaceDN w:val="0"/>
        <w:adjustRightInd w:val="0"/>
        <w:spacing w:after="0"/>
        <w:jc w:val="both"/>
        <w:rPr>
          <w:rFonts w:ascii="Times New Roman" w:eastAsia="Times New Roman" w:hAnsi="Times New Roman" w:cs="Times New Roman"/>
          <w:b/>
          <w:bCs/>
          <w:lang w:eastAsia="pl-PL"/>
        </w:rPr>
      </w:pPr>
      <w:r w:rsidRPr="00F7047E">
        <w:rPr>
          <w:rFonts w:ascii="Times New Roman" w:eastAsia="Times New Roman" w:hAnsi="Times New Roman" w:cs="Times New Roman"/>
          <w:lang w:eastAsia="pl-PL"/>
        </w:rPr>
        <w:t>Dokonując otwarcia ofert Zamawiający poda nazwę (firmę) i adres (siedzibę) Wykonawcy, cenę oferty, a także termin wykonania, okres gwarancji oraz warunki płatności, jeżeli ich p</w:t>
      </w:r>
      <w:r w:rsidR="00E07BF9" w:rsidRPr="00F7047E">
        <w:rPr>
          <w:rFonts w:ascii="Times New Roman" w:eastAsia="Times New Roman" w:hAnsi="Times New Roman" w:cs="Times New Roman"/>
          <w:lang w:eastAsia="pl-PL"/>
        </w:rPr>
        <w:t>odanie w ofercie było wymagane.</w:t>
      </w:r>
    </w:p>
    <w:p w14:paraId="7C79B474" w14:textId="3CA4BCBF" w:rsidR="0062486E" w:rsidRPr="00F7047E" w:rsidRDefault="00307294" w:rsidP="009D77E1">
      <w:pPr>
        <w:pStyle w:val="Akapitzlist"/>
        <w:numPr>
          <w:ilvl w:val="0"/>
          <w:numId w:val="24"/>
        </w:numPr>
        <w:autoSpaceDE w:val="0"/>
        <w:autoSpaceDN w:val="0"/>
        <w:adjustRightInd w:val="0"/>
        <w:spacing w:after="0"/>
        <w:jc w:val="both"/>
        <w:rPr>
          <w:rFonts w:ascii="Times New Roman" w:eastAsia="Times New Roman" w:hAnsi="Times New Roman" w:cs="Times New Roman"/>
          <w:b/>
          <w:bCs/>
          <w:lang w:eastAsia="pl-PL"/>
        </w:rPr>
      </w:pPr>
      <w:r w:rsidRPr="00F7047E">
        <w:rPr>
          <w:rFonts w:ascii="Times New Roman" w:eastAsia="Times New Roman" w:hAnsi="Times New Roman" w:cs="Times New Roman"/>
          <w:lang w:eastAsia="pl-PL"/>
        </w:rPr>
        <w:t>Wykonawcy mogą uczestniczyć w publicznej sesji otwarcia ofert. W przypadku nieobecności Wykonawcy podczas otwarcia ofert, Zamawiający prześle stosowną informację na jego wniosek.</w:t>
      </w:r>
    </w:p>
    <w:p w14:paraId="5D9E335F" w14:textId="77777777" w:rsidR="00A36766" w:rsidRPr="00F7047E" w:rsidRDefault="00A36766" w:rsidP="00307294">
      <w:pPr>
        <w:autoSpaceDE w:val="0"/>
        <w:autoSpaceDN w:val="0"/>
        <w:adjustRightInd w:val="0"/>
        <w:spacing w:after="0"/>
        <w:ind w:left="709" w:hanging="709"/>
        <w:jc w:val="both"/>
        <w:rPr>
          <w:rFonts w:ascii="Times New Roman" w:eastAsia="Times New Roman" w:hAnsi="Times New Roman" w:cs="Times New Roman"/>
          <w:lang w:eastAsia="pl-PL"/>
        </w:rPr>
      </w:pPr>
    </w:p>
    <w:p w14:paraId="749B7C5D" w14:textId="77777777" w:rsidR="00E07BF9" w:rsidRPr="00F7047E" w:rsidRDefault="00E07BF9" w:rsidP="00307294">
      <w:pPr>
        <w:autoSpaceDE w:val="0"/>
        <w:autoSpaceDN w:val="0"/>
        <w:adjustRightInd w:val="0"/>
        <w:spacing w:after="0"/>
        <w:ind w:left="709" w:hanging="709"/>
        <w:jc w:val="both"/>
        <w:rPr>
          <w:rFonts w:ascii="Times New Roman" w:eastAsia="Times New Roman" w:hAnsi="Times New Roman" w:cs="Times New Roman"/>
          <w:sz w:val="6"/>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1ABC360E" w14:textId="77777777" w:rsidTr="002964DC">
        <w:tc>
          <w:tcPr>
            <w:tcW w:w="9356" w:type="dxa"/>
          </w:tcPr>
          <w:p w14:paraId="056BFC57" w14:textId="3EDC0965" w:rsidR="00F557D8" w:rsidRPr="00F7047E" w:rsidRDefault="00F557D8" w:rsidP="009D77E1">
            <w:pPr>
              <w:pStyle w:val="Akapitzlist"/>
              <w:numPr>
                <w:ilvl w:val="0"/>
                <w:numId w:val="11"/>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bCs/>
                <w:sz w:val="24"/>
                <w:szCs w:val="24"/>
                <w:lang w:eastAsia="pl-PL"/>
              </w:rPr>
              <w:t>Opis sposobu obliczenia ceny.</w:t>
            </w:r>
          </w:p>
        </w:tc>
      </w:tr>
    </w:tbl>
    <w:p w14:paraId="5EDEA96C" w14:textId="5F48E374" w:rsidR="00F557D8" w:rsidRPr="00F7047E" w:rsidRDefault="00F557D8" w:rsidP="009D77E1">
      <w:pPr>
        <w:pStyle w:val="Akapitzlist"/>
        <w:numPr>
          <w:ilvl w:val="1"/>
          <w:numId w:val="1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Cena oferty wskazana przez Wykonawcę musi uwzględniać pełen zakres prac objętych zamówieniem oraz dodatkowo obejmować wszystkie inne elementy składające się na przedmiot zamówienia i niezbędne do jego należytego wykonania, w szczególności wszelkie wymagane prawem uzgodnienia, pozwolenia, opinie, ekspertyzy, dokumenty itp.</w:t>
      </w:r>
    </w:p>
    <w:p w14:paraId="3E9FF180" w14:textId="77112D9F" w:rsidR="00F557D8" w:rsidRPr="00F7047E" w:rsidRDefault="00F557D8" w:rsidP="009D77E1">
      <w:pPr>
        <w:pStyle w:val="Akapitzlist"/>
        <w:numPr>
          <w:ilvl w:val="1"/>
          <w:numId w:val="11"/>
        </w:numPr>
        <w:spacing w:after="0" w:line="240" w:lineRule="auto"/>
        <w:ind w:left="709"/>
        <w:jc w:val="both"/>
        <w:rPr>
          <w:rFonts w:ascii="Times New Roman" w:eastAsia="Times New Roman" w:hAnsi="Times New Roman" w:cs="Times New Roman"/>
          <w:lang w:eastAsia="pl-PL"/>
        </w:rPr>
      </w:pPr>
      <w:r w:rsidRPr="00F7047E">
        <w:rPr>
          <w:rFonts w:ascii="Times New Roman" w:hAnsi="Times New Roman" w:cs="Times New Roman"/>
          <w:b/>
          <w:lang w:eastAsia="pl-PL"/>
        </w:rPr>
        <w:t>Cenę oferty należy obliczyć sporządzając kosztorys ofertowy</w:t>
      </w:r>
      <w:r w:rsidRPr="00F7047E">
        <w:rPr>
          <w:rFonts w:ascii="Times New Roman" w:hAnsi="Times New Roman" w:cs="Times New Roman"/>
          <w:lang w:eastAsia="pl-PL"/>
        </w:rPr>
        <w:t xml:space="preserve"> w wersji uproszczonej przy z</w:t>
      </w:r>
      <w:r w:rsidR="004E71C2" w:rsidRPr="00F7047E">
        <w:rPr>
          <w:rFonts w:ascii="Times New Roman" w:hAnsi="Times New Roman" w:cs="Times New Roman"/>
          <w:lang w:eastAsia="pl-PL"/>
        </w:rPr>
        <w:t xml:space="preserve">achowaniu następujących założeń, że </w:t>
      </w:r>
      <w:r w:rsidRPr="00F7047E">
        <w:rPr>
          <w:rFonts w:ascii="Times New Roman" w:hAnsi="Times New Roman" w:cs="Times New Roman"/>
          <w:color w:val="000000"/>
          <w:lang w:eastAsia="pl-PL"/>
        </w:rPr>
        <w:t xml:space="preserve">zakres robót, który jest podstawą do określenia ceny oferty, musi być zgodny z zakresami robót określonymi w </w:t>
      </w:r>
      <w:r w:rsidR="004E71C2" w:rsidRPr="00F7047E">
        <w:rPr>
          <w:rFonts w:ascii="Times New Roman" w:hAnsi="Times New Roman" w:cs="Times New Roman"/>
          <w:color w:val="000000"/>
          <w:lang w:eastAsia="pl-PL"/>
        </w:rPr>
        <w:t>opisie przedmiotu zamówienia.</w:t>
      </w:r>
    </w:p>
    <w:p w14:paraId="08800B87" w14:textId="77777777" w:rsidR="00F557D8" w:rsidRPr="00F7047E" w:rsidRDefault="00F557D8" w:rsidP="009D77E1">
      <w:pPr>
        <w:pStyle w:val="Akapitzlist"/>
        <w:numPr>
          <w:ilvl w:val="1"/>
          <w:numId w:val="11"/>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lastRenderedPageBreak/>
        <w:t xml:space="preserve">Ceny podane przez Wykonawcę ustalone są na cały okres obowiązywania umowy i nie podlegają waloryzacji. </w:t>
      </w:r>
    </w:p>
    <w:p w14:paraId="40BFA033" w14:textId="77777777" w:rsidR="0060221E" w:rsidRPr="00F7047E" w:rsidRDefault="00F557D8" w:rsidP="009D77E1">
      <w:pPr>
        <w:pStyle w:val="Akapitzlist"/>
        <w:numPr>
          <w:ilvl w:val="1"/>
          <w:numId w:val="11"/>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Stawka podatku VAT musi zostać określona w ofercie w wysokości 23%. Zamawiający zastrzega sobie, że Wykonawca naliczy na fakturze aktualną stawkę podatku VAT zgodnie z ustawą z dnia 11 marca 2004 r. o podatku od towarów i usług na dzień wystawienia faktury.</w:t>
      </w:r>
    </w:p>
    <w:p w14:paraId="2B88B227" w14:textId="3D2FD93F" w:rsidR="0060221E" w:rsidRPr="00F7047E" w:rsidRDefault="0060221E" w:rsidP="009D77E1">
      <w:pPr>
        <w:pStyle w:val="Akapitzlist"/>
        <w:numPr>
          <w:ilvl w:val="1"/>
          <w:numId w:val="11"/>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bCs/>
          <w:i/>
          <w:u w:val="single"/>
          <w:lang w:eastAsia="pl-PL"/>
        </w:rPr>
        <w:t>Zaleca się dokonanie wizji lokalnej w celu zapoznania się z przedmiotem zamówienia, gdyż cena oferty stanowić będzie ostateczne wynagrodzenie wykonawcy za wykonanie przedmiotu zamówienia.</w:t>
      </w:r>
    </w:p>
    <w:p w14:paraId="47B27A2D" w14:textId="77777777" w:rsidR="00E07BF9" w:rsidRPr="00F7047E" w:rsidRDefault="00E07BF9" w:rsidP="00F557D8">
      <w:pPr>
        <w:spacing w:after="0" w:line="240" w:lineRule="auto"/>
        <w:ind w:left="-11"/>
        <w:jc w:val="both"/>
        <w:rPr>
          <w:rFonts w:ascii="Times New Roman" w:eastAsia="Times New Roman" w:hAnsi="Times New Roman" w:cs="Times New Roman"/>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1DB7C4C9" w14:textId="77777777" w:rsidTr="002964DC">
        <w:tc>
          <w:tcPr>
            <w:tcW w:w="9356" w:type="dxa"/>
          </w:tcPr>
          <w:p w14:paraId="2188F1FA" w14:textId="77777777" w:rsidR="00F557D8" w:rsidRPr="00F7047E" w:rsidRDefault="00F557D8" w:rsidP="009D77E1">
            <w:pPr>
              <w:pStyle w:val="Akapitzlist"/>
              <w:numPr>
                <w:ilvl w:val="0"/>
                <w:numId w:val="11"/>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bCs/>
                <w:sz w:val="24"/>
                <w:szCs w:val="24"/>
                <w:lang w:eastAsia="pl-PL"/>
              </w:rPr>
              <w:t>Informacje dotyczące walut obcych, w jakich mogą być prowadzone rozliczenia.</w:t>
            </w:r>
          </w:p>
        </w:tc>
      </w:tr>
    </w:tbl>
    <w:p w14:paraId="691020F9" w14:textId="77777777" w:rsidR="004E71C2" w:rsidRPr="00F7047E" w:rsidRDefault="004E71C2" w:rsidP="00CE6B4F">
      <w:pPr>
        <w:autoSpaceDE w:val="0"/>
        <w:autoSpaceDN w:val="0"/>
        <w:adjustRightInd w:val="0"/>
        <w:spacing w:after="0"/>
        <w:ind w:left="709" w:hanging="709"/>
        <w:jc w:val="both"/>
        <w:rPr>
          <w:rFonts w:ascii="Times New Roman" w:eastAsia="Times New Roman" w:hAnsi="Times New Roman" w:cs="Times New Roman"/>
          <w:lang w:eastAsia="pl-PL"/>
        </w:rPr>
      </w:pPr>
    </w:p>
    <w:p w14:paraId="471D237C" w14:textId="3803E72C" w:rsidR="0024738B" w:rsidRPr="00F7047E" w:rsidRDefault="00CE6B4F" w:rsidP="004E71C2">
      <w:pPr>
        <w:autoSpaceDE w:val="0"/>
        <w:autoSpaceDN w:val="0"/>
        <w:adjustRightInd w:val="0"/>
        <w:spacing w:after="0"/>
        <w:ind w:left="709" w:hanging="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1</w:t>
      </w:r>
      <w:r w:rsidR="00E07BF9" w:rsidRPr="00F7047E">
        <w:rPr>
          <w:rFonts w:ascii="Times New Roman" w:eastAsia="Times New Roman" w:hAnsi="Times New Roman" w:cs="Times New Roman"/>
          <w:lang w:eastAsia="pl-PL"/>
        </w:rPr>
        <w:t>7</w:t>
      </w:r>
      <w:r w:rsidRPr="00F7047E">
        <w:rPr>
          <w:rFonts w:ascii="Times New Roman" w:eastAsia="Times New Roman" w:hAnsi="Times New Roman" w:cs="Times New Roman"/>
          <w:lang w:eastAsia="pl-PL"/>
        </w:rPr>
        <w:t xml:space="preserve">.1 </w:t>
      </w:r>
      <w:r w:rsidR="00E07BF9" w:rsidRPr="00F7047E">
        <w:rPr>
          <w:rFonts w:ascii="Times New Roman" w:eastAsia="Times New Roman" w:hAnsi="Times New Roman" w:cs="Times New Roman"/>
          <w:lang w:eastAsia="pl-PL"/>
        </w:rPr>
        <w:tab/>
      </w:r>
      <w:r w:rsidRPr="00F7047E">
        <w:rPr>
          <w:rFonts w:ascii="Times New Roman" w:eastAsia="Times New Roman" w:hAnsi="Times New Roman" w:cs="Times New Roman"/>
          <w:lang w:eastAsia="pl-PL"/>
        </w:rPr>
        <w:t>Zamawiający nie dopuszcza podania ceny ofertowej i jej elementów w walutach obcych. Cena winna być podana w polskich jednostkach pieniężnych (złotych polskich i groszach). Wszelkie rozliczenia z wybranym wykonawcą w trakcie realizacji umowy dokonywane będą w pol</w:t>
      </w:r>
      <w:r w:rsidR="004E71C2" w:rsidRPr="00F7047E">
        <w:rPr>
          <w:rFonts w:ascii="Times New Roman" w:eastAsia="Times New Roman" w:hAnsi="Times New Roman" w:cs="Times New Roman"/>
          <w:lang w:eastAsia="pl-PL"/>
        </w:rPr>
        <w:t xml:space="preserve">skich jednostkach pieniężnych. </w:t>
      </w:r>
    </w:p>
    <w:p w14:paraId="67439495" w14:textId="77777777" w:rsidR="00F557D8" w:rsidRPr="00F7047E" w:rsidRDefault="00F557D8" w:rsidP="00F557D8">
      <w:pPr>
        <w:spacing w:after="0" w:line="240" w:lineRule="auto"/>
        <w:ind w:left="-11"/>
        <w:jc w:val="both"/>
        <w:rPr>
          <w:rFonts w:ascii="Times New Roman" w:eastAsia="Times New Roman" w:hAnsi="Times New Roman" w:cs="Times New Roman"/>
          <w:sz w:val="10"/>
          <w:szCs w:val="24"/>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149B8187" w14:textId="77777777" w:rsidTr="002964DC">
        <w:tc>
          <w:tcPr>
            <w:tcW w:w="9356" w:type="dxa"/>
          </w:tcPr>
          <w:p w14:paraId="26A7F62A" w14:textId="0315EEF5" w:rsidR="00F557D8" w:rsidRPr="00F7047E" w:rsidRDefault="00F557D8" w:rsidP="009D77E1">
            <w:pPr>
              <w:pStyle w:val="Akapitzlist"/>
              <w:numPr>
                <w:ilvl w:val="0"/>
                <w:numId w:val="11"/>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bCs/>
                <w:sz w:val="24"/>
                <w:szCs w:val="24"/>
                <w:lang w:eastAsia="pl-PL"/>
              </w:rPr>
              <w:t>Opis kryteriów, którymi zamawiający będzie się kierował przy wyborze oferty, wraz z podaniem znaczenia tych kryteriów i sposobu oceny ofert.</w:t>
            </w:r>
          </w:p>
        </w:tc>
      </w:tr>
    </w:tbl>
    <w:p w14:paraId="149840CD" w14:textId="123DAAB9" w:rsidR="00F557D8" w:rsidRPr="00F7047E" w:rsidRDefault="00F557D8" w:rsidP="009D77E1">
      <w:pPr>
        <w:pStyle w:val="Akapitzlist"/>
        <w:numPr>
          <w:ilvl w:val="1"/>
          <w:numId w:val="11"/>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Zamawiający wybiera najkorzystniejszą ofertę spośród ofert niepodlegających </w:t>
      </w:r>
      <w:r w:rsidR="002964DC" w:rsidRPr="00F7047E">
        <w:rPr>
          <w:rFonts w:ascii="Times New Roman" w:eastAsia="Times New Roman" w:hAnsi="Times New Roman" w:cs="Times New Roman"/>
          <w:lang w:eastAsia="pl-PL"/>
        </w:rPr>
        <w:t>odrzuceniu.</w:t>
      </w:r>
    </w:p>
    <w:p w14:paraId="2FFABED5" w14:textId="77777777" w:rsidR="00F557D8" w:rsidRPr="00F7047E" w:rsidRDefault="00F557D8" w:rsidP="009D77E1">
      <w:pPr>
        <w:pStyle w:val="Akapitzlist"/>
        <w:numPr>
          <w:ilvl w:val="1"/>
          <w:numId w:val="11"/>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Zamawiający poprawia w ofercie oczywiste omyłki pisarskie, oczywiste omyłki rachunkowe, z uwzględnieniem konsekwencji rachunkowych dokonanych poprawek oraz inne omyłki polegające na niezgodności oferty ze SIWZ, niepowodujące istotnych zmian w treści oferty. Zamawiający niezwłocznie zawiadamiając o tym Wykonawcę, którego oferta została poprawiona. </w:t>
      </w:r>
    </w:p>
    <w:p w14:paraId="4177BA5C" w14:textId="77777777" w:rsidR="00F557D8" w:rsidRPr="00F7047E" w:rsidRDefault="00F557D8" w:rsidP="009D77E1">
      <w:pPr>
        <w:pStyle w:val="Akapitzlist"/>
        <w:numPr>
          <w:ilvl w:val="1"/>
          <w:numId w:val="11"/>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Wybór najkorzystniejszej oferty zostanie dokonany na podstawie poniższych kryteriów oceny ofert (kryteria te będą jednakowe dla każdej inwestycji):</w:t>
      </w:r>
    </w:p>
    <w:p w14:paraId="51CA0667" w14:textId="77777777" w:rsidR="001242FB" w:rsidRPr="00F7047E" w:rsidRDefault="001242FB" w:rsidP="001242FB">
      <w:pPr>
        <w:pStyle w:val="Akapitzlist"/>
        <w:spacing w:after="0" w:line="240" w:lineRule="auto"/>
        <w:ind w:left="709"/>
        <w:jc w:val="both"/>
        <w:rPr>
          <w:rFonts w:ascii="Times New Roman" w:eastAsia="Calibri" w:hAnsi="Times New Roman" w:cs="Times New Roman"/>
          <w:b/>
          <w:bCs/>
          <w:lang w:eastAsia="pl-PL"/>
        </w:rPr>
      </w:pPr>
    </w:p>
    <w:p w14:paraId="78D06271" w14:textId="16610FDD" w:rsidR="00F557D8" w:rsidRPr="00F7047E" w:rsidRDefault="00CE6B4F" w:rsidP="001242FB">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Calibri" w:hAnsi="Times New Roman" w:cs="Times New Roman"/>
          <w:b/>
          <w:bCs/>
          <w:lang w:eastAsia="pl-PL"/>
        </w:rPr>
        <w:t>Cena</w:t>
      </w:r>
      <w:r w:rsidRPr="00F7047E">
        <w:rPr>
          <w:rFonts w:ascii="Times New Roman" w:eastAsia="Calibri" w:hAnsi="Times New Roman" w:cs="Times New Roman"/>
          <w:bCs/>
          <w:lang w:eastAsia="pl-PL"/>
        </w:rPr>
        <w:t xml:space="preserve"> – któremu to kryterium Zamawiający  przypisuje wagę o </w:t>
      </w:r>
      <w:r w:rsidR="001242FB" w:rsidRPr="00F7047E">
        <w:rPr>
          <w:rFonts w:ascii="Times New Roman" w:eastAsiaTheme="minorEastAsia" w:hAnsi="Times New Roman" w:cs="Times New Roman"/>
          <w:lang w:eastAsia="pl-PL"/>
        </w:rPr>
        <w:t xml:space="preserve">wartości </w:t>
      </w:r>
      <w:r w:rsidRPr="00F7047E">
        <w:rPr>
          <w:rFonts w:ascii="Times New Roman" w:eastAsiaTheme="minorEastAsia" w:hAnsi="Times New Roman" w:cs="Times New Roman"/>
          <w:lang w:eastAsia="pl-PL"/>
        </w:rPr>
        <w:t>punktowej wyrażonej w % - 90 (90%)</w:t>
      </w:r>
      <w:r w:rsidRPr="00F7047E">
        <w:rPr>
          <w:rFonts w:ascii="Times New Roman" w:eastAsia="Times New Roman" w:hAnsi="Times New Roman" w:cs="Times New Roman"/>
          <w:lang w:eastAsia="pl-PL"/>
        </w:rPr>
        <w:t xml:space="preserve"> </w:t>
      </w:r>
    </w:p>
    <w:p w14:paraId="6D5D7612" w14:textId="3C285CD4" w:rsidR="00F557D8" w:rsidRPr="00F7047E" w:rsidRDefault="00F557D8" w:rsidP="00F557D8">
      <w:pPr>
        <w:pStyle w:val="Akapitzlist"/>
        <w:spacing w:after="0" w:line="240" w:lineRule="auto"/>
        <w:ind w:left="709"/>
        <w:jc w:val="both"/>
        <w:rPr>
          <w:rFonts w:ascii="Times New Roman" w:eastAsia="Times New Roman" w:hAnsi="Times New Roman" w:cs="Times New Roman"/>
          <w:lang w:eastAsia="pl-PL"/>
        </w:rPr>
      </w:pPr>
      <m:oMathPara>
        <m:oMath>
          <m:r>
            <m:rPr>
              <m:sty m:val="p"/>
            </m:rPr>
            <w:rPr>
              <w:rFonts w:ascii="Cambria Math" w:eastAsia="Times New Roman" w:hAnsi="Cambria Math" w:cs="Times New Roman"/>
              <w:lang w:eastAsia="pl-PL"/>
            </w:rPr>
            <m:t>Pc</m:t>
          </m:r>
          <m:r>
            <w:rPr>
              <w:rFonts w:ascii="Cambria Math" w:eastAsia="Times New Roman" w:hAnsi="Cambria Math" w:cs="Times New Roman"/>
              <w:lang w:eastAsia="pl-PL"/>
            </w:rPr>
            <m:t>=</m:t>
          </m:r>
          <m:f>
            <m:fPr>
              <m:ctrlPr>
                <w:rPr>
                  <w:rFonts w:ascii="Cambria Math" w:eastAsia="Times New Roman" w:hAnsi="Cambria Math" w:cs="Times New Roman"/>
                  <w:lang w:eastAsia="pl-PL"/>
                </w:rPr>
              </m:ctrlPr>
            </m:fPr>
            <m:num>
              <m:r>
                <w:rPr>
                  <w:rFonts w:ascii="Cambria Math" w:eastAsia="Times New Roman" w:hAnsi="Cambria Math" w:cs="Times New Roman"/>
                  <w:lang w:eastAsia="pl-PL"/>
                </w:rPr>
                <m:t>Cn</m:t>
              </m:r>
            </m:num>
            <m:den>
              <m:r>
                <w:rPr>
                  <w:rFonts w:ascii="Cambria Math" w:eastAsia="Times New Roman" w:hAnsi="Cambria Math" w:cs="Times New Roman"/>
                  <w:lang w:eastAsia="pl-PL"/>
                </w:rPr>
                <m:t>Cb</m:t>
              </m:r>
            </m:den>
          </m:f>
          <m:r>
            <w:rPr>
              <w:rFonts w:ascii="Cambria Math" w:eastAsia="Times New Roman" w:hAnsi="Cambria Math" w:cs="Times New Roman"/>
              <w:lang w:eastAsia="pl-PL"/>
            </w:rPr>
            <m:t xml:space="preserve"> x </m:t>
          </m:r>
          <m:r>
            <m:rPr>
              <m:sty m:val="p"/>
            </m:rPr>
            <w:rPr>
              <w:rFonts w:ascii="Cambria Math" w:eastAsia="Times New Roman" w:hAnsi="Cambria Math" w:cs="Times New Roman"/>
              <w:lang w:eastAsia="pl-PL"/>
            </w:rPr>
            <m:t>90</m:t>
          </m:r>
        </m:oMath>
      </m:oMathPara>
    </w:p>
    <w:p w14:paraId="35877578" w14:textId="77777777" w:rsidR="00F557D8" w:rsidRPr="00F7047E" w:rsidRDefault="00F557D8" w:rsidP="00F557D8">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gdzie:</w:t>
      </w:r>
    </w:p>
    <w:p w14:paraId="28B249D9" w14:textId="46CF1595" w:rsidR="00F557D8" w:rsidRPr="00F7047E" w:rsidRDefault="00F557D8" w:rsidP="00F557D8">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Pc – to wartość punktowa ceny w zaokrągleniu do dwóch miejsc po przecinku (maksymalnie </w:t>
      </w:r>
      <w:r w:rsidR="002964DC" w:rsidRPr="00F7047E">
        <w:rPr>
          <w:rFonts w:ascii="Times New Roman" w:eastAsia="Times New Roman" w:hAnsi="Times New Roman" w:cs="Times New Roman"/>
          <w:lang w:eastAsia="pl-PL"/>
        </w:rPr>
        <w:t>9</w:t>
      </w:r>
      <w:r w:rsidRPr="00F7047E">
        <w:rPr>
          <w:rFonts w:ascii="Times New Roman" w:eastAsia="Times New Roman" w:hAnsi="Times New Roman" w:cs="Times New Roman"/>
          <w:lang w:eastAsia="pl-PL"/>
        </w:rPr>
        <w:t>0 pkt),</w:t>
      </w:r>
    </w:p>
    <w:p w14:paraId="5AC7C7B9" w14:textId="77777777" w:rsidR="00F557D8" w:rsidRPr="00F7047E" w:rsidRDefault="00F557D8" w:rsidP="00F557D8">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Cn – cena najniższa z pośród złożonych, a nie odrzuconych ofert na daną inwestycję,</w:t>
      </w:r>
    </w:p>
    <w:p w14:paraId="3C9801B4" w14:textId="63C63B65" w:rsidR="00F557D8" w:rsidRPr="00F7047E" w:rsidRDefault="00F557D8" w:rsidP="00F557D8">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Cb – cena badanej oferty na daną inwestycję,</w:t>
      </w:r>
    </w:p>
    <w:p w14:paraId="761D015B" w14:textId="77777777" w:rsidR="001242FB" w:rsidRPr="00F7047E" w:rsidRDefault="001242FB" w:rsidP="001242FB">
      <w:pPr>
        <w:spacing w:after="0" w:line="240" w:lineRule="auto"/>
        <w:jc w:val="both"/>
        <w:rPr>
          <w:rFonts w:ascii="Times New Roman" w:eastAsia="Calibri" w:hAnsi="Times New Roman" w:cs="Times New Roman"/>
          <w:b/>
          <w:bCs/>
          <w:lang w:eastAsia="pl-PL"/>
        </w:rPr>
      </w:pPr>
    </w:p>
    <w:p w14:paraId="45782162" w14:textId="24AA4D88" w:rsidR="00CE6B4F" w:rsidRPr="00F7047E" w:rsidRDefault="00CE6B4F" w:rsidP="001242FB">
      <w:pPr>
        <w:spacing w:after="0" w:line="240" w:lineRule="auto"/>
        <w:ind w:left="708"/>
        <w:jc w:val="both"/>
        <w:rPr>
          <w:rFonts w:ascii="Times New Roman" w:eastAsiaTheme="minorEastAsia" w:hAnsi="Times New Roman" w:cs="Times New Roman"/>
          <w:lang w:eastAsia="pl-PL"/>
        </w:rPr>
      </w:pPr>
      <w:r w:rsidRPr="00F7047E">
        <w:rPr>
          <w:rFonts w:ascii="Times New Roman" w:eastAsia="Calibri" w:hAnsi="Times New Roman" w:cs="Times New Roman"/>
          <w:b/>
          <w:bCs/>
          <w:lang w:eastAsia="pl-PL"/>
        </w:rPr>
        <w:t xml:space="preserve">Okres gwarancji </w:t>
      </w:r>
      <w:r w:rsidRPr="00F7047E">
        <w:rPr>
          <w:rFonts w:ascii="Times New Roman" w:eastAsiaTheme="minorEastAsia" w:hAnsi="Times New Roman" w:cs="Times New Roman"/>
          <w:b/>
          <w:lang w:eastAsia="pl-PL"/>
        </w:rPr>
        <w:t>na przedmiot umowy</w:t>
      </w:r>
      <w:r w:rsidRPr="00F7047E">
        <w:rPr>
          <w:rFonts w:ascii="Times New Roman" w:eastAsia="Calibri" w:hAnsi="Times New Roman" w:cs="Times New Roman"/>
          <w:b/>
          <w:bCs/>
          <w:lang w:eastAsia="pl-PL"/>
        </w:rPr>
        <w:t xml:space="preserve"> </w:t>
      </w:r>
      <w:r w:rsidRPr="00F7047E">
        <w:rPr>
          <w:rFonts w:ascii="Times New Roman" w:eastAsia="Calibri" w:hAnsi="Times New Roman" w:cs="Times New Roman"/>
          <w:bCs/>
          <w:lang w:eastAsia="pl-PL"/>
        </w:rPr>
        <w:t xml:space="preserve">– któremu to kryterium Zamawiający  przypisuje wagę o </w:t>
      </w:r>
      <w:r w:rsidRPr="00F7047E">
        <w:rPr>
          <w:rFonts w:ascii="Times New Roman" w:eastAsiaTheme="minorEastAsia" w:hAnsi="Times New Roman" w:cs="Times New Roman"/>
          <w:lang w:eastAsia="pl-PL"/>
        </w:rPr>
        <w:t xml:space="preserve">wartości punktowej wyrażonej w % - </w:t>
      </w:r>
      <w:r w:rsidRPr="00F7047E">
        <w:rPr>
          <w:rFonts w:ascii="Times New Roman" w:eastAsiaTheme="minorEastAsia" w:hAnsi="Times New Roman" w:cs="Times New Roman"/>
          <w:b/>
          <w:lang w:eastAsia="pl-PL"/>
        </w:rPr>
        <w:t>10</w:t>
      </w:r>
      <w:r w:rsidRPr="00F7047E">
        <w:rPr>
          <w:rFonts w:ascii="Times New Roman" w:eastAsiaTheme="minorEastAsia" w:hAnsi="Times New Roman" w:cs="Times New Roman"/>
          <w:lang w:eastAsia="pl-PL"/>
        </w:rPr>
        <w:t xml:space="preserve"> (10%)</w:t>
      </w:r>
    </w:p>
    <w:p w14:paraId="41EFED8E" w14:textId="77777777" w:rsidR="00CE6B4F" w:rsidRPr="00F7047E" w:rsidRDefault="00CE6B4F" w:rsidP="002964DC">
      <w:pPr>
        <w:widowControl w:val="0"/>
        <w:suppressAutoHyphens/>
        <w:autoSpaceDE w:val="0"/>
        <w:spacing w:after="0" w:line="240" w:lineRule="auto"/>
        <w:ind w:left="709"/>
        <w:contextualSpacing/>
        <w:jc w:val="both"/>
        <w:rPr>
          <w:rFonts w:ascii="Times New Roman" w:eastAsia="Calibri" w:hAnsi="Times New Roman" w:cs="Times New Roman"/>
          <w:bCs/>
          <w:lang w:eastAsia="pl-PL"/>
        </w:rPr>
      </w:pPr>
      <w:r w:rsidRPr="00F7047E">
        <w:rPr>
          <w:rFonts w:ascii="Times New Roman" w:eastAsia="Calibri" w:hAnsi="Times New Roman" w:cs="Times New Roman"/>
          <w:bCs/>
          <w:lang w:eastAsia="pl-PL"/>
        </w:rPr>
        <w:t xml:space="preserve">Przy obliczaniu liczby punktów w kryterium </w:t>
      </w:r>
      <w:r w:rsidRPr="00F7047E">
        <w:rPr>
          <w:rFonts w:ascii="Times New Roman" w:eastAsia="Calibri" w:hAnsi="Times New Roman" w:cs="Times New Roman"/>
          <w:b/>
          <w:bCs/>
          <w:lang w:eastAsia="pl-PL"/>
        </w:rPr>
        <w:t xml:space="preserve">Okres gwarancji </w:t>
      </w:r>
      <w:r w:rsidRPr="00F7047E">
        <w:rPr>
          <w:rFonts w:ascii="Times New Roman" w:eastAsiaTheme="minorEastAsia" w:hAnsi="Times New Roman" w:cs="Times New Roman"/>
          <w:b/>
          <w:lang w:eastAsia="pl-PL"/>
        </w:rPr>
        <w:t>na przedmiot umowy</w:t>
      </w:r>
      <w:r w:rsidRPr="00F7047E">
        <w:rPr>
          <w:rFonts w:ascii="Times New Roman" w:eastAsia="Calibri" w:hAnsi="Times New Roman" w:cs="Times New Roman"/>
          <w:b/>
          <w:lang w:eastAsia="pl-PL"/>
        </w:rPr>
        <w:t xml:space="preserve"> Zamawiający</w:t>
      </w:r>
      <w:r w:rsidRPr="00F7047E">
        <w:rPr>
          <w:rFonts w:ascii="Times New Roman" w:eastAsia="Calibri" w:hAnsi="Times New Roman" w:cs="Times New Roman"/>
          <w:bCs/>
          <w:lang w:eastAsia="pl-PL"/>
        </w:rPr>
        <w:t xml:space="preserve"> zastosuje następujące wyliczenie:</w:t>
      </w:r>
    </w:p>
    <w:p w14:paraId="2C79345B" w14:textId="77777777" w:rsidR="00CE6B4F" w:rsidRPr="00F7047E" w:rsidRDefault="00CE6B4F" w:rsidP="002964DC">
      <w:pPr>
        <w:autoSpaceDE w:val="0"/>
        <w:spacing w:line="240" w:lineRule="auto"/>
        <w:ind w:left="765"/>
        <w:contextualSpacing/>
        <w:jc w:val="both"/>
        <w:rPr>
          <w:rFonts w:ascii="Times New Roman" w:eastAsia="Calibri" w:hAnsi="Times New Roman" w:cs="Times New Roman"/>
          <w:bCs/>
          <w:lang w:eastAsia="pl-PL"/>
        </w:rPr>
      </w:pPr>
      <w:r w:rsidRPr="00F7047E">
        <w:rPr>
          <w:rFonts w:ascii="Times New Roman" w:eastAsia="Calibri" w:hAnsi="Times New Roman" w:cs="Times New Roman"/>
          <w:bCs/>
          <w:lang w:eastAsia="pl-PL"/>
        </w:rPr>
        <w:t>- za okres udzielenia gwarancji wynoszący do 36 miesięcy - 0 punktów</w:t>
      </w:r>
    </w:p>
    <w:p w14:paraId="40DA63BF" w14:textId="77777777" w:rsidR="00CE6B4F" w:rsidRPr="00F7047E" w:rsidRDefault="00CE6B4F" w:rsidP="002964DC">
      <w:pPr>
        <w:autoSpaceDE w:val="0"/>
        <w:spacing w:line="240" w:lineRule="auto"/>
        <w:ind w:left="765"/>
        <w:contextualSpacing/>
        <w:jc w:val="both"/>
        <w:rPr>
          <w:rFonts w:ascii="Times New Roman" w:eastAsia="Calibri" w:hAnsi="Times New Roman" w:cs="Times New Roman"/>
          <w:bCs/>
          <w:lang w:eastAsia="pl-PL"/>
        </w:rPr>
      </w:pPr>
      <w:r w:rsidRPr="00F7047E">
        <w:rPr>
          <w:rFonts w:ascii="Times New Roman" w:eastAsia="Calibri" w:hAnsi="Times New Roman" w:cs="Times New Roman"/>
          <w:bCs/>
          <w:lang w:eastAsia="pl-PL"/>
        </w:rPr>
        <w:t>- za okres udzielenia gwarancji wynoszący powyżej 36 miesięcy - 10 punktów</w:t>
      </w:r>
    </w:p>
    <w:p w14:paraId="15316451" w14:textId="77777777" w:rsidR="00CE6B4F" w:rsidRPr="00F7047E" w:rsidRDefault="00CE6B4F" w:rsidP="002964DC">
      <w:pPr>
        <w:autoSpaceDE w:val="0"/>
        <w:spacing w:line="240" w:lineRule="auto"/>
        <w:ind w:left="765"/>
        <w:contextualSpacing/>
        <w:jc w:val="both"/>
        <w:rPr>
          <w:rFonts w:ascii="Times New Roman" w:eastAsia="Calibri" w:hAnsi="Times New Roman" w:cs="Times New Roman"/>
          <w:bCs/>
          <w:lang w:eastAsia="pl-PL"/>
        </w:rPr>
      </w:pPr>
      <w:r w:rsidRPr="00F7047E">
        <w:rPr>
          <w:rFonts w:ascii="Times New Roman" w:eastAsia="Calibri" w:hAnsi="Times New Roman" w:cs="Times New Roman"/>
          <w:bCs/>
          <w:lang w:eastAsia="pl-PL"/>
        </w:rPr>
        <w:t>- za okres udzielenia gwarancji wynoszący powyżej 48 miesięcy - 30 punktów</w:t>
      </w:r>
    </w:p>
    <w:p w14:paraId="22E2274F" w14:textId="77777777" w:rsidR="00CE6B4F" w:rsidRPr="00F7047E" w:rsidRDefault="00CE6B4F" w:rsidP="002964DC">
      <w:pPr>
        <w:autoSpaceDE w:val="0"/>
        <w:spacing w:line="240" w:lineRule="auto"/>
        <w:ind w:left="765"/>
        <w:contextualSpacing/>
        <w:jc w:val="both"/>
        <w:rPr>
          <w:rFonts w:ascii="Times New Roman" w:eastAsia="Calibri" w:hAnsi="Times New Roman" w:cs="Times New Roman"/>
          <w:bCs/>
          <w:lang w:eastAsia="pl-PL"/>
        </w:rPr>
      </w:pPr>
      <w:r w:rsidRPr="00F7047E">
        <w:rPr>
          <w:rFonts w:ascii="Times New Roman" w:eastAsia="Calibri" w:hAnsi="Times New Roman" w:cs="Times New Roman"/>
          <w:bCs/>
          <w:lang w:eastAsia="pl-PL"/>
        </w:rPr>
        <w:t>- za okres udzielenia gwarancji wynoszący  powyżej 60 miesięcy - 60 punktów</w:t>
      </w:r>
    </w:p>
    <w:p w14:paraId="326A6097" w14:textId="067B10E9" w:rsidR="002964DC" w:rsidRPr="00F7047E" w:rsidRDefault="00CE6B4F" w:rsidP="002964DC">
      <w:pPr>
        <w:autoSpaceDE w:val="0"/>
        <w:spacing w:line="240" w:lineRule="auto"/>
        <w:ind w:left="765"/>
        <w:contextualSpacing/>
        <w:jc w:val="both"/>
        <w:rPr>
          <w:rFonts w:ascii="Times New Roman" w:eastAsia="Calibri" w:hAnsi="Times New Roman" w:cs="Times New Roman"/>
          <w:bCs/>
          <w:lang w:eastAsia="pl-PL"/>
        </w:rPr>
      </w:pPr>
      <w:r w:rsidRPr="00F7047E">
        <w:rPr>
          <w:rFonts w:ascii="Times New Roman" w:eastAsia="Calibri" w:hAnsi="Times New Roman" w:cs="Times New Roman"/>
          <w:bCs/>
          <w:lang w:eastAsia="pl-PL"/>
        </w:rPr>
        <w:t>- za okres udzielenia gwarancji wynoszący po</w:t>
      </w:r>
      <w:r w:rsidR="0090311A" w:rsidRPr="00F7047E">
        <w:rPr>
          <w:rFonts w:ascii="Times New Roman" w:eastAsia="Calibri" w:hAnsi="Times New Roman" w:cs="Times New Roman"/>
          <w:bCs/>
          <w:lang w:eastAsia="pl-PL"/>
        </w:rPr>
        <w:t>wyżej 72 miesięcy - 100 punktów</w:t>
      </w:r>
    </w:p>
    <w:p w14:paraId="0B39EC7F" w14:textId="30C28ADD" w:rsidR="00CE6B4F" w:rsidRPr="00F7047E" w:rsidRDefault="00CE6B4F" w:rsidP="002964DC">
      <w:pPr>
        <w:autoSpaceDE w:val="0"/>
        <w:spacing w:after="0" w:line="240" w:lineRule="auto"/>
        <w:ind w:left="57" w:firstLine="708"/>
        <w:jc w:val="center"/>
        <w:rPr>
          <w:rFonts w:ascii="Times New Roman" w:eastAsia="Calibri" w:hAnsi="Times New Roman" w:cs="Times New Roman"/>
          <w:bCs/>
          <w:lang w:eastAsia="pl-PL"/>
        </w:rPr>
      </w:pPr>
      <w:r w:rsidRPr="00F7047E">
        <w:rPr>
          <w:rFonts w:ascii="Times New Roman" w:eastAsia="Calibri" w:hAnsi="Times New Roman" w:cs="Times New Roman"/>
          <w:bCs/>
          <w:lang w:eastAsia="pl-PL"/>
        </w:rPr>
        <w:t>P</w:t>
      </w:r>
      <w:r w:rsidR="002964DC" w:rsidRPr="00F7047E">
        <w:rPr>
          <w:rFonts w:ascii="Times New Roman" w:eastAsia="Calibri" w:hAnsi="Times New Roman" w:cs="Times New Roman"/>
          <w:bCs/>
          <w:lang w:eastAsia="pl-PL"/>
        </w:rPr>
        <w:t>o</w:t>
      </w:r>
      <w:r w:rsidRPr="00F7047E">
        <w:rPr>
          <w:rFonts w:ascii="Times New Roman" w:eastAsia="Calibri" w:hAnsi="Times New Roman" w:cs="Times New Roman"/>
          <w:bCs/>
          <w:lang w:eastAsia="pl-PL"/>
        </w:rPr>
        <w:t xml:space="preserve"> = ilość punktów za zaoferowany okres gwarancji x 10 %</w:t>
      </w:r>
    </w:p>
    <w:p w14:paraId="2C63325E" w14:textId="77777777" w:rsidR="002964DC" w:rsidRPr="00F7047E" w:rsidRDefault="002964DC" w:rsidP="002964DC">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gdzie:</w:t>
      </w:r>
    </w:p>
    <w:p w14:paraId="152C14F9" w14:textId="35AFE874" w:rsidR="00E07BF9" w:rsidRPr="00F7047E" w:rsidRDefault="002964DC" w:rsidP="001242FB">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Po – to wartość punktowa okresu gwarancji w zaokrągleni</w:t>
      </w:r>
      <w:r w:rsidR="001242FB" w:rsidRPr="00F7047E">
        <w:rPr>
          <w:rFonts w:ascii="Times New Roman" w:eastAsia="Times New Roman" w:hAnsi="Times New Roman" w:cs="Times New Roman"/>
          <w:lang w:eastAsia="pl-PL"/>
        </w:rPr>
        <w:t xml:space="preserve">u do dwóch miejsc </w:t>
      </w:r>
      <w:r w:rsidRPr="00F7047E">
        <w:rPr>
          <w:rFonts w:ascii="Times New Roman" w:eastAsia="Times New Roman" w:hAnsi="Times New Roman" w:cs="Times New Roman"/>
          <w:lang w:eastAsia="pl-PL"/>
        </w:rPr>
        <w:t>po przecinku (maksymalnie 10 pkt),</w:t>
      </w:r>
    </w:p>
    <w:p w14:paraId="60AEF855" w14:textId="29740254" w:rsidR="00F557D8" w:rsidRPr="00F7047E" w:rsidRDefault="00CE6B4F" w:rsidP="00CE6B4F">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Wyliczona </w:t>
      </w:r>
      <w:r w:rsidR="00F557D8" w:rsidRPr="00F7047E">
        <w:rPr>
          <w:rFonts w:ascii="Times New Roman" w:eastAsia="Times New Roman" w:hAnsi="Times New Roman" w:cs="Times New Roman"/>
          <w:lang w:eastAsia="pl-PL"/>
        </w:rPr>
        <w:t xml:space="preserve">wartość punktowa kryteriów stanowić będzie podstawę do porównania i oceny ofert na poszczególne inwestycje. </w:t>
      </w:r>
    </w:p>
    <w:p w14:paraId="3379B0AB" w14:textId="41046C44" w:rsidR="00F557D8" w:rsidRPr="00F7047E" w:rsidRDefault="00F557D8" w:rsidP="009D77E1">
      <w:pPr>
        <w:pStyle w:val="Akapitzlist"/>
        <w:numPr>
          <w:ilvl w:val="1"/>
          <w:numId w:val="11"/>
        </w:numPr>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lastRenderedPageBreak/>
        <w:t>Zamawiający udzieli zamówienia Wykonawcy</w:t>
      </w:r>
      <w:r w:rsidR="00CB3F42" w:rsidRPr="00F7047E">
        <w:rPr>
          <w:rFonts w:ascii="Times New Roman" w:eastAsia="Times New Roman" w:hAnsi="Times New Roman" w:cs="Times New Roman"/>
          <w:lang w:eastAsia="pl-PL"/>
        </w:rPr>
        <w:t xml:space="preserve"> na te zadania na które</w:t>
      </w:r>
      <w:r w:rsidRPr="00F7047E">
        <w:rPr>
          <w:rFonts w:ascii="Times New Roman" w:eastAsia="Times New Roman" w:hAnsi="Times New Roman" w:cs="Times New Roman"/>
          <w:lang w:eastAsia="pl-PL"/>
        </w:rPr>
        <w:t xml:space="preserve"> oferta </w:t>
      </w:r>
      <w:r w:rsidR="00CB3F42" w:rsidRPr="00F7047E">
        <w:rPr>
          <w:rFonts w:ascii="Times New Roman" w:eastAsia="Times New Roman" w:hAnsi="Times New Roman" w:cs="Times New Roman"/>
          <w:lang w:eastAsia="pl-PL"/>
        </w:rPr>
        <w:br/>
      </w:r>
      <w:r w:rsidRPr="00F7047E">
        <w:rPr>
          <w:rFonts w:ascii="Times New Roman" w:eastAsia="Times New Roman" w:hAnsi="Times New Roman" w:cs="Times New Roman"/>
          <w:lang w:eastAsia="pl-PL"/>
        </w:rPr>
        <w:t>w wyniku porównania uzyska największą liczbę punktów.</w:t>
      </w:r>
    </w:p>
    <w:p w14:paraId="58ABAF4A" w14:textId="77777777" w:rsidR="002964DC" w:rsidRPr="00F7047E" w:rsidRDefault="002964DC" w:rsidP="009D77E1">
      <w:pPr>
        <w:numPr>
          <w:ilvl w:val="1"/>
          <w:numId w:val="11"/>
        </w:numPr>
        <w:autoSpaceDE w:val="0"/>
        <w:spacing w:after="0" w:line="240" w:lineRule="auto"/>
        <w:ind w:left="709" w:hanging="709"/>
        <w:contextualSpacing/>
        <w:jc w:val="both"/>
        <w:rPr>
          <w:rFonts w:ascii="Times New Roman" w:eastAsia="Calibri" w:hAnsi="Times New Roman" w:cs="Times New Roman"/>
          <w:bCs/>
          <w:lang w:eastAsia="pl-PL"/>
        </w:rPr>
      </w:pPr>
      <w:r w:rsidRPr="00F7047E">
        <w:rPr>
          <w:rFonts w:ascii="Times New Roman" w:eastAsia="Calibri" w:hAnsi="Times New Roman" w:cs="Times New Roman"/>
          <w:bCs/>
          <w:lang w:eastAsia="pl-PL"/>
        </w:rPr>
        <w:t>Przy ocenie ofert Zamawiający będzie postępować zgodnie z wymaganiami Prawa zamówień publicznych oraz kierować się przesłanką określoną w kryteriach oceny ofert.</w:t>
      </w:r>
    </w:p>
    <w:p w14:paraId="5E7B5727" w14:textId="77777777" w:rsidR="00F557D8" w:rsidRPr="00F7047E" w:rsidRDefault="00F557D8" w:rsidP="00F557D8">
      <w:pPr>
        <w:spacing w:after="0" w:line="240" w:lineRule="auto"/>
        <w:ind w:left="-11"/>
        <w:jc w:val="both"/>
        <w:rPr>
          <w:rFonts w:ascii="Times New Roman" w:eastAsia="Times New Roman" w:hAnsi="Times New Roman" w:cs="Times New Roman"/>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5F758A77" w14:textId="77777777" w:rsidTr="002964DC">
        <w:tc>
          <w:tcPr>
            <w:tcW w:w="9356" w:type="dxa"/>
          </w:tcPr>
          <w:p w14:paraId="3CCB5480" w14:textId="77777777" w:rsidR="00F557D8" w:rsidRPr="00F7047E" w:rsidRDefault="00F557D8" w:rsidP="009D77E1">
            <w:pPr>
              <w:pStyle w:val="Akapitzlist"/>
              <w:numPr>
                <w:ilvl w:val="0"/>
                <w:numId w:val="11"/>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bCs/>
                <w:sz w:val="24"/>
                <w:szCs w:val="24"/>
                <w:lang w:eastAsia="pl-PL"/>
              </w:rPr>
              <w:t>Informacje o formalnościach, jakie powinny zostać dopełnione po wyborze oferty w celu zawarcia umowy w sprawie zamówienia publicznego.</w:t>
            </w:r>
          </w:p>
        </w:tc>
      </w:tr>
    </w:tbl>
    <w:p w14:paraId="34C4A0EB" w14:textId="1AC4627D" w:rsidR="00F557D8" w:rsidRPr="00F7047E" w:rsidRDefault="00F557D8" w:rsidP="009D77E1">
      <w:pPr>
        <w:pStyle w:val="Akapitzlist"/>
        <w:numPr>
          <w:ilvl w:val="1"/>
          <w:numId w:val="11"/>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udzieli zamówienia Wykonawcy, którego oferta:</w:t>
      </w:r>
    </w:p>
    <w:p w14:paraId="765E1C3A" w14:textId="77777777" w:rsidR="00F557D8" w:rsidRPr="00F7047E" w:rsidRDefault="00F557D8" w:rsidP="00F557D8">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odpowiada wymaganiom określonym w ustawie,</w:t>
      </w:r>
    </w:p>
    <w:p w14:paraId="136DDA81" w14:textId="467954A7" w:rsidR="00F557D8" w:rsidRPr="00F7047E" w:rsidRDefault="00F557D8" w:rsidP="00F557D8">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 odpowiada wymaganiom określonym w </w:t>
      </w:r>
      <w:r w:rsidR="00F7047E" w:rsidRPr="00F7047E">
        <w:rPr>
          <w:rFonts w:ascii="Times New Roman" w:eastAsia="Times New Roman" w:hAnsi="Times New Roman" w:cs="Times New Roman"/>
          <w:lang w:eastAsia="pl-PL"/>
        </w:rPr>
        <w:t>OPWZ</w:t>
      </w:r>
      <w:r w:rsidRPr="00F7047E">
        <w:rPr>
          <w:rFonts w:ascii="Times New Roman" w:eastAsia="Times New Roman" w:hAnsi="Times New Roman" w:cs="Times New Roman"/>
          <w:lang w:eastAsia="pl-PL"/>
        </w:rPr>
        <w:t>,</w:t>
      </w:r>
    </w:p>
    <w:p w14:paraId="180F2040" w14:textId="77777777" w:rsidR="001242FB" w:rsidRPr="00F7047E" w:rsidRDefault="00F557D8" w:rsidP="001242FB">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została uznana za najkorzystniejszą w oparciu o podane kryterium oceny ofert.</w:t>
      </w:r>
    </w:p>
    <w:p w14:paraId="3880A8E2" w14:textId="219F1C08" w:rsidR="00F557D8" w:rsidRPr="00F7047E" w:rsidRDefault="001242FB" w:rsidP="001242FB">
      <w:pPr>
        <w:spacing w:after="0" w:line="240" w:lineRule="auto"/>
        <w:ind w:left="705" w:hanging="705"/>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2.</w:t>
      </w:r>
      <w:r w:rsidRPr="00F7047E">
        <w:rPr>
          <w:rFonts w:ascii="Times New Roman" w:eastAsia="Times New Roman" w:hAnsi="Times New Roman" w:cs="Times New Roman"/>
          <w:lang w:eastAsia="pl-PL"/>
        </w:rPr>
        <w:tab/>
      </w:r>
      <w:r w:rsidR="00F557D8" w:rsidRPr="00F7047E">
        <w:rPr>
          <w:rFonts w:ascii="Times New Roman" w:eastAsia="Times New Roman" w:hAnsi="Times New Roman" w:cs="Times New Roman"/>
          <w:lang w:eastAsia="pl-PL"/>
        </w:rPr>
        <w:t>Niezwłocznie po wyborze najkorzystniejszej oferty Zamawiający jednocześnie zawiadamia Wykonawców, którzy złożyli oferty o:</w:t>
      </w:r>
    </w:p>
    <w:p w14:paraId="3ADBA677" w14:textId="77777777" w:rsidR="00F557D8" w:rsidRPr="00F7047E" w:rsidRDefault="00F557D8" w:rsidP="00F557D8">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oraz łączną punktację,</w:t>
      </w:r>
    </w:p>
    <w:p w14:paraId="178DFE32" w14:textId="77777777" w:rsidR="00F557D8" w:rsidRPr="00F7047E" w:rsidRDefault="00F557D8" w:rsidP="00F557D8">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Wykonawcach, których oferty zostały odrzucone, podając uzasadnienie faktyczne i prawne,</w:t>
      </w:r>
    </w:p>
    <w:p w14:paraId="3D5D8B46" w14:textId="77777777" w:rsidR="00F557D8" w:rsidRPr="00F7047E" w:rsidRDefault="00F557D8" w:rsidP="00F557D8">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Wykonawcach, którzy zostali wykluczeni z postępowania o udzielenie zamówienia, podając uzasadnienie faktyczne i prawne,</w:t>
      </w:r>
    </w:p>
    <w:p w14:paraId="27BF3E66" w14:textId="77777777" w:rsidR="004E71C2" w:rsidRPr="00F7047E" w:rsidRDefault="00F557D8" w:rsidP="004E71C2">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terminie, określonym zgodnie z art. 94 ust. 1 lub 2 PZP, po którego upływie umowa w sprawie zamówienia publicznego może być zawarta.</w:t>
      </w:r>
    </w:p>
    <w:p w14:paraId="3F3C3F5F" w14:textId="34EF8987" w:rsidR="00DD3FDE" w:rsidRPr="00F7047E" w:rsidRDefault="00DD3FDE" w:rsidP="00DD3FDE">
      <w:pPr>
        <w:spacing w:after="0" w:line="240" w:lineRule="auto"/>
        <w:ind w:left="705" w:hanging="705"/>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3. </w:t>
      </w:r>
      <w:r w:rsidRPr="00F7047E">
        <w:rPr>
          <w:rFonts w:ascii="Times New Roman" w:eastAsia="Times New Roman" w:hAnsi="Times New Roman" w:cs="Times New Roman"/>
          <w:lang w:eastAsia="pl-PL"/>
        </w:rPr>
        <w:tab/>
      </w:r>
      <w:r w:rsidR="00F557D8" w:rsidRPr="00F7047E">
        <w:rPr>
          <w:rFonts w:ascii="Times New Roman" w:eastAsia="Times New Roman" w:hAnsi="Times New Roman" w:cs="Times New Roman"/>
          <w:lang w:eastAsia="pl-PL"/>
        </w:rPr>
        <w:t xml:space="preserve">Niezwłocznie po wyborze najkorzystniejszej oferty Zamawiający zamieszcza informacje, o których mowa </w:t>
      </w:r>
      <w:r w:rsidRPr="00F7047E">
        <w:rPr>
          <w:rFonts w:ascii="Times New Roman" w:eastAsia="Times New Roman" w:hAnsi="Times New Roman" w:cs="Times New Roman"/>
          <w:lang w:eastAsia="pl-PL"/>
        </w:rPr>
        <w:t>powyżej</w:t>
      </w:r>
      <w:r w:rsidR="00F557D8" w:rsidRPr="00F7047E">
        <w:rPr>
          <w:rFonts w:ascii="Times New Roman" w:eastAsia="Times New Roman" w:hAnsi="Times New Roman" w:cs="Times New Roman"/>
          <w:lang w:eastAsia="pl-PL"/>
        </w:rPr>
        <w:t>. na stronie Biuletynu Informacji Publicznej Urzędu Gminy Secemin oraz na tablicy ogłoszeń w siedzibie Zamawiającego.</w:t>
      </w:r>
    </w:p>
    <w:p w14:paraId="456A521A" w14:textId="41B79423" w:rsidR="00DD3FDE" w:rsidRPr="00F7047E" w:rsidRDefault="00DD3FDE" w:rsidP="00DD3FDE">
      <w:pPr>
        <w:spacing w:after="0" w:line="240" w:lineRule="auto"/>
        <w:ind w:left="705" w:hanging="705"/>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4.</w:t>
      </w:r>
      <w:r w:rsidRPr="00F7047E">
        <w:rPr>
          <w:rFonts w:ascii="Times New Roman" w:eastAsia="Times New Roman" w:hAnsi="Times New Roman" w:cs="Times New Roman"/>
          <w:lang w:eastAsia="pl-PL"/>
        </w:rPr>
        <w:tab/>
      </w:r>
      <w:r w:rsidR="00F557D8" w:rsidRPr="00F7047E">
        <w:rPr>
          <w:rFonts w:ascii="Times New Roman" w:eastAsia="Times New Roman" w:hAnsi="Times New Roman" w:cs="Times New Roman"/>
          <w:lang w:eastAsia="pl-PL"/>
        </w:rPr>
        <w:t xml:space="preserve">Zawiadomienie Wykonawcy o wyborze </w:t>
      </w:r>
      <w:r w:rsidR="00356B72">
        <w:rPr>
          <w:rFonts w:ascii="Times New Roman" w:eastAsia="Times New Roman" w:hAnsi="Times New Roman" w:cs="Times New Roman"/>
          <w:lang w:eastAsia="pl-PL"/>
        </w:rPr>
        <w:t>jego oferty będzie jednocześnie</w:t>
      </w:r>
      <w:r w:rsidR="004E71C2" w:rsidRPr="00F7047E">
        <w:rPr>
          <w:rFonts w:ascii="Times New Roman" w:eastAsia="Times New Roman" w:hAnsi="Times New Roman" w:cs="Times New Roman"/>
          <w:lang w:eastAsia="pl-PL"/>
        </w:rPr>
        <w:t xml:space="preserve"> </w:t>
      </w:r>
      <w:r w:rsidR="00F557D8" w:rsidRPr="00F7047E">
        <w:rPr>
          <w:rFonts w:ascii="Times New Roman" w:eastAsia="Times New Roman" w:hAnsi="Times New Roman" w:cs="Times New Roman"/>
          <w:lang w:eastAsia="pl-PL"/>
        </w:rPr>
        <w:t>zaproszeniem do zawarcia umowy.</w:t>
      </w:r>
    </w:p>
    <w:p w14:paraId="43E26244" w14:textId="19F5E269" w:rsidR="00F557D8" w:rsidRPr="00F7047E" w:rsidRDefault="00DD3FDE" w:rsidP="00DD3FDE">
      <w:pPr>
        <w:spacing w:after="0" w:line="240" w:lineRule="auto"/>
        <w:ind w:left="705" w:hanging="705"/>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5. </w:t>
      </w:r>
      <w:r w:rsidRPr="00F7047E">
        <w:rPr>
          <w:rFonts w:ascii="Times New Roman" w:eastAsia="Times New Roman" w:hAnsi="Times New Roman" w:cs="Times New Roman"/>
          <w:lang w:eastAsia="pl-PL"/>
        </w:rPr>
        <w:tab/>
      </w:r>
      <w:r w:rsidR="0060221E" w:rsidRPr="00F7047E">
        <w:rPr>
          <w:rFonts w:ascii="Times New Roman" w:eastAsia="Times New Roman" w:hAnsi="Times New Roman" w:cs="Times New Roman"/>
          <w:lang w:eastAsia="pl-PL"/>
        </w:rPr>
        <w:t>Zamawiający zawrze umowę w sprawie zamówienia publicznego w terminie nie krótszym niż 5 dni od dnia przekazania zawiadomienia o wyborze oferty, jeżeli zawiadomienie to zostało przesłane w sposób określony w art. 27 ust. 2, albo 10 dni – jeżeli zostało przesłane w inny sposób.</w:t>
      </w:r>
      <w:r w:rsidR="004E71C2" w:rsidRPr="00F7047E">
        <w:rPr>
          <w:rFonts w:ascii="Times New Roman" w:eastAsia="Times New Roman" w:hAnsi="Times New Roman" w:cs="Times New Roman"/>
          <w:lang w:eastAsia="pl-PL"/>
        </w:rPr>
        <w:t xml:space="preserve"> </w:t>
      </w:r>
      <w:r w:rsidR="00F557D8" w:rsidRPr="00F7047E">
        <w:rPr>
          <w:rFonts w:ascii="Times New Roman" w:eastAsia="Times New Roman" w:hAnsi="Times New Roman" w:cs="Times New Roman"/>
          <w:lang w:eastAsia="pl-PL"/>
        </w:rPr>
        <w:t>Wykonawca, którego oferta została wybrana, jako najkorzystniejsza, zobowiązany jest :</w:t>
      </w:r>
    </w:p>
    <w:p w14:paraId="5EE0A152" w14:textId="77777777" w:rsidR="00F557D8" w:rsidRPr="00F7047E" w:rsidRDefault="00F557D8" w:rsidP="00F557D8">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wskazać osobę/osoby, która będzie podpisywać umowę;</w:t>
      </w:r>
    </w:p>
    <w:p w14:paraId="6A999FBA" w14:textId="77777777" w:rsidR="00F557D8" w:rsidRPr="00F7047E" w:rsidRDefault="00F557D8" w:rsidP="00F557D8">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przedłożyć dokument uprawniający osobę/osoby wskazaną do podpisania umowy, o ile nie wynika to ze złożonych wraz z ofertą dokumentów;</w:t>
      </w:r>
    </w:p>
    <w:p w14:paraId="643F568F" w14:textId="77777777" w:rsidR="00B92561" w:rsidRPr="00F7047E" w:rsidRDefault="00F557D8" w:rsidP="00B92561">
      <w:pPr>
        <w:pStyle w:val="Akapitzlist"/>
        <w:spacing w:after="0" w:line="240" w:lineRule="auto"/>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wnieść zabezpieczenie należytego wykonania umowy (najpó</w:t>
      </w:r>
      <w:r w:rsidR="00B92561" w:rsidRPr="00F7047E">
        <w:rPr>
          <w:rFonts w:ascii="Times New Roman" w:eastAsia="Times New Roman" w:hAnsi="Times New Roman" w:cs="Times New Roman"/>
          <w:lang w:eastAsia="pl-PL"/>
        </w:rPr>
        <w:t>źniej w dniu jej podpisywania).</w:t>
      </w:r>
    </w:p>
    <w:p w14:paraId="5FF8A6B3" w14:textId="6C88B865" w:rsidR="00B92561" w:rsidRPr="00F7047E" w:rsidRDefault="00DD3FDE" w:rsidP="00DD3FDE">
      <w:pPr>
        <w:pStyle w:val="Akapitzlist"/>
        <w:spacing w:after="0" w:line="240" w:lineRule="auto"/>
        <w:ind w:left="709" w:hanging="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6.</w:t>
      </w:r>
      <w:r w:rsidRPr="00F7047E">
        <w:rPr>
          <w:rFonts w:ascii="Times New Roman" w:eastAsia="Times New Roman" w:hAnsi="Times New Roman" w:cs="Times New Roman"/>
          <w:lang w:eastAsia="pl-PL"/>
        </w:rPr>
        <w:tab/>
      </w:r>
      <w:r w:rsidR="00B92561" w:rsidRPr="00F7047E">
        <w:rPr>
          <w:rFonts w:ascii="Times New Roman" w:eastAsia="Times New Roman" w:hAnsi="Times New Roman" w:cs="Times New Roman"/>
          <w:lang w:eastAsia="pl-PL"/>
        </w:rPr>
        <w:t>W przypadku udzielenia zamówienia konsorcj</w:t>
      </w:r>
      <w:r w:rsidR="008A2507" w:rsidRPr="00F7047E">
        <w:rPr>
          <w:rFonts w:ascii="Times New Roman" w:eastAsia="Times New Roman" w:hAnsi="Times New Roman" w:cs="Times New Roman"/>
          <w:lang w:eastAsia="pl-PL"/>
        </w:rPr>
        <w:t xml:space="preserve">um (tzn. wykonawcy określonemu </w:t>
      </w:r>
      <w:r w:rsidR="00B92561" w:rsidRPr="00F7047E">
        <w:rPr>
          <w:rFonts w:ascii="Times New Roman" w:eastAsia="Times New Roman" w:hAnsi="Times New Roman" w:cs="Times New Roman"/>
          <w:lang w:eastAsia="pl-PL"/>
        </w:rPr>
        <w:t>w art. 23 ustawy PZP) zamawiający przed podpisaniem umowy zażąda złożenia umowy regulującej współpracę tych wykonawców.</w:t>
      </w:r>
    </w:p>
    <w:p w14:paraId="5416DD25" w14:textId="77777777" w:rsidR="00DD3FDE" w:rsidRPr="00F7047E" w:rsidRDefault="00DD3FDE" w:rsidP="00DD3FDE">
      <w:pPr>
        <w:pStyle w:val="Akapitzlist"/>
        <w:spacing w:after="0" w:line="240" w:lineRule="auto"/>
        <w:ind w:left="709" w:hanging="709"/>
        <w:jc w:val="both"/>
        <w:rPr>
          <w:rFonts w:ascii="Times New Roman" w:eastAsia="Times New Roman" w:hAnsi="Times New Roman" w:cs="Times New Roman"/>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092EC32F" w14:textId="77777777" w:rsidTr="002964DC">
        <w:tc>
          <w:tcPr>
            <w:tcW w:w="9356" w:type="dxa"/>
          </w:tcPr>
          <w:p w14:paraId="247720B7" w14:textId="77777777" w:rsidR="00F557D8" w:rsidRPr="00F7047E" w:rsidRDefault="00F557D8" w:rsidP="009D77E1">
            <w:pPr>
              <w:pStyle w:val="Akapitzlist"/>
              <w:numPr>
                <w:ilvl w:val="0"/>
                <w:numId w:val="13"/>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sz w:val="24"/>
                <w:szCs w:val="24"/>
                <w:lang w:eastAsia="pl-PL"/>
              </w:rPr>
              <w:t>Wymagania dotyczące zabezpieczenia należytego wykonania umowy.</w:t>
            </w:r>
          </w:p>
        </w:tc>
      </w:tr>
    </w:tbl>
    <w:p w14:paraId="0C53E9A6" w14:textId="77777777" w:rsidR="00DD3FDE" w:rsidRPr="00F7047E" w:rsidRDefault="00DD3FDE" w:rsidP="00DD3FDE">
      <w:pPr>
        <w:pStyle w:val="Akapitzlist"/>
        <w:spacing w:after="0" w:line="240" w:lineRule="auto"/>
        <w:ind w:left="0"/>
        <w:jc w:val="both"/>
        <w:rPr>
          <w:rFonts w:ascii="Times New Roman" w:eastAsia="Times New Roman" w:hAnsi="Times New Roman" w:cs="Times New Roman"/>
          <w:lang w:eastAsia="pl-PL"/>
        </w:rPr>
      </w:pPr>
    </w:p>
    <w:p w14:paraId="710AA5B3" w14:textId="77777777" w:rsidR="00DD3FDE" w:rsidRPr="00F7047E" w:rsidRDefault="00B1397B" w:rsidP="009D77E1">
      <w:pPr>
        <w:pStyle w:val="Akapitzlist"/>
        <w:numPr>
          <w:ilvl w:val="0"/>
          <w:numId w:val="25"/>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Zamawiający żąda od Wykonawcy, którego oferta została wybrana, zabezpieczenia należytego wykonania umowy, zwanego dalej „zabezpieczeniem”.</w:t>
      </w:r>
    </w:p>
    <w:p w14:paraId="6487E300" w14:textId="3ABAE5C5" w:rsidR="00DD3FDE" w:rsidRPr="00F7047E" w:rsidRDefault="00B92561" w:rsidP="009D77E1">
      <w:pPr>
        <w:pStyle w:val="Akapitzlist"/>
        <w:numPr>
          <w:ilvl w:val="0"/>
          <w:numId w:val="25"/>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Zamawiający przed podpisaniem umowy żądać będzie od wykonawcy, którego oferta została wybrana jako najkorzystniejsza wniesienia zabezpieczenia należytego wykonania umowy o </w:t>
      </w:r>
      <w:r w:rsidRPr="00F7047E">
        <w:rPr>
          <w:rFonts w:ascii="Times New Roman" w:eastAsia="Times New Roman" w:hAnsi="Times New Roman" w:cs="Times New Roman"/>
          <w:b/>
          <w:bCs/>
          <w:lang w:eastAsia="pl-PL"/>
        </w:rPr>
        <w:t xml:space="preserve">wartości </w:t>
      </w:r>
      <w:r w:rsidR="00256957" w:rsidRPr="00F7047E">
        <w:rPr>
          <w:rFonts w:ascii="Times New Roman" w:eastAsia="Times New Roman" w:hAnsi="Times New Roman" w:cs="Times New Roman"/>
          <w:b/>
          <w:bCs/>
          <w:lang w:eastAsia="pl-PL"/>
        </w:rPr>
        <w:t>10</w:t>
      </w:r>
      <w:r w:rsidRPr="00F7047E">
        <w:rPr>
          <w:rFonts w:ascii="Times New Roman" w:eastAsia="Times New Roman" w:hAnsi="Times New Roman" w:cs="Times New Roman"/>
          <w:b/>
          <w:bCs/>
          <w:lang w:eastAsia="pl-PL"/>
        </w:rPr>
        <w:t xml:space="preserve"> % ceny ofertowej brutto </w:t>
      </w:r>
      <w:r w:rsidRPr="00F7047E">
        <w:rPr>
          <w:rFonts w:ascii="Times New Roman" w:eastAsia="Times New Roman" w:hAnsi="Times New Roman" w:cs="Times New Roman"/>
          <w:lang w:eastAsia="pl-PL"/>
        </w:rPr>
        <w:t xml:space="preserve">w następującej formie: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 b ust. 5 pkt. 2 ustawy dnia 9 listopada 2000 r. o utworzeniu Polskiej Agencji Rozwoju Przedsiębiorczości. </w:t>
      </w:r>
    </w:p>
    <w:p w14:paraId="03A79709" w14:textId="77777777" w:rsidR="00DD3FDE" w:rsidRPr="00F7047E" w:rsidRDefault="00B92561" w:rsidP="009D77E1">
      <w:pPr>
        <w:pStyle w:val="Akapitzlist"/>
        <w:numPr>
          <w:ilvl w:val="0"/>
          <w:numId w:val="25"/>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lastRenderedPageBreak/>
        <w:t xml:space="preserve">W przypadku wniesienia zabezpieczenia w formie gwarancji i poręczeń powinny one być wystawione na okres obejmujący wykonanie zamówienia oraz okres rękojmi, treść gwarancji winna być uzgodniona z zamawiającym. </w:t>
      </w:r>
    </w:p>
    <w:p w14:paraId="3E25580B" w14:textId="4F59E592" w:rsidR="00E07BF9" w:rsidRPr="00F7047E" w:rsidRDefault="00B92561" w:rsidP="009D77E1">
      <w:pPr>
        <w:pStyle w:val="Akapitzlist"/>
        <w:numPr>
          <w:ilvl w:val="0"/>
          <w:numId w:val="25"/>
        </w:numPr>
        <w:spacing w:after="0"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 trakcie realizacji umowy wykonawca może dokonać zmiany formy zabezpieczenia na jedną lub kilka form zabezpieczenia, o których mowa w art. 148 ust. 1 ustawy Prawo Zamówień Publicznych, pod warunkiem zachowani</w:t>
      </w:r>
      <w:r w:rsidR="008A2507" w:rsidRPr="00F7047E">
        <w:rPr>
          <w:rFonts w:ascii="Times New Roman" w:eastAsia="Times New Roman" w:hAnsi="Times New Roman" w:cs="Times New Roman"/>
          <w:lang w:eastAsia="pl-PL"/>
        </w:rPr>
        <w:t>a</w:t>
      </w:r>
      <w:r w:rsidRPr="00F7047E">
        <w:rPr>
          <w:rFonts w:ascii="Times New Roman" w:eastAsia="Times New Roman" w:hAnsi="Times New Roman" w:cs="Times New Roman"/>
          <w:lang w:eastAsia="pl-PL"/>
        </w:rPr>
        <w:t xml:space="preserve"> ciągłości zabezpieczenia i </w:t>
      </w:r>
      <w:r w:rsidR="00F1298C" w:rsidRPr="00F7047E">
        <w:rPr>
          <w:rFonts w:ascii="Times New Roman" w:eastAsia="Times New Roman" w:hAnsi="Times New Roman" w:cs="Times New Roman"/>
          <w:lang w:eastAsia="pl-PL"/>
        </w:rPr>
        <w:t>bez zmniejszenia jego wartości.</w:t>
      </w:r>
    </w:p>
    <w:p w14:paraId="73D28A6F" w14:textId="77777777" w:rsidR="00F1298C" w:rsidRPr="00F7047E" w:rsidRDefault="00F1298C" w:rsidP="00F1298C">
      <w:pPr>
        <w:autoSpaceDE w:val="0"/>
        <w:autoSpaceDN w:val="0"/>
        <w:adjustRightInd w:val="0"/>
        <w:spacing w:after="0"/>
        <w:ind w:left="709" w:hanging="709"/>
        <w:jc w:val="both"/>
        <w:rPr>
          <w:rFonts w:ascii="Times New Roman" w:eastAsia="Times New Roman" w:hAnsi="Times New Roman" w:cs="Times New Roman"/>
          <w:sz w:val="12"/>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346C1259" w14:textId="77777777" w:rsidTr="002964DC">
        <w:tc>
          <w:tcPr>
            <w:tcW w:w="9356" w:type="dxa"/>
          </w:tcPr>
          <w:p w14:paraId="2E84B6F8" w14:textId="06611C9F" w:rsidR="00F557D8" w:rsidRPr="00F7047E" w:rsidRDefault="00DD3FDE" w:rsidP="009D77E1">
            <w:pPr>
              <w:pStyle w:val="Akapitzlist"/>
              <w:numPr>
                <w:ilvl w:val="0"/>
                <w:numId w:val="26"/>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sz w:val="24"/>
                <w:szCs w:val="24"/>
                <w:lang w:eastAsia="pl-PL"/>
              </w:rPr>
              <w:t xml:space="preserve">  </w:t>
            </w:r>
            <w:r w:rsidR="00F557D8" w:rsidRPr="00F7047E">
              <w:rPr>
                <w:rFonts w:ascii="Times New Roman" w:eastAsia="Times New Roman" w:hAnsi="Times New Roman" w:cs="Times New Roman"/>
                <w:b/>
                <w:sz w:val="24"/>
                <w:szCs w:val="24"/>
                <w:lang w:eastAsia="pl-PL"/>
              </w:rPr>
              <w:t>Istotne dla stron postanowienia, które zostaną wprowadzone do treści zawieranej umowy.</w:t>
            </w:r>
          </w:p>
        </w:tc>
      </w:tr>
    </w:tbl>
    <w:p w14:paraId="092B36CA" w14:textId="2A360EBD" w:rsidR="00DD3FDE" w:rsidRPr="00F7047E" w:rsidRDefault="00F557D8" w:rsidP="009D77E1">
      <w:pPr>
        <w:pStyle w:val="Akapitzlist"/>
        <w:numPr>
          <w:ilvl w:val="0"/>
          <w:numId w:val="27"/>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Istotne dla stron postanowienia, które zostaną wprowadzone do treści zawieranej umowy oraz wysokość kar umownych z tytułu niewykonania lub nienależytego wykonania umowy zawarte są w projekcie umowy, stanowiącym załącznik do </w:t>
      </w:r>
      <w:r w:rsidR="00F7047E" w:rsidRPr="00F7047E">
        <w:rPr>
          <w:rFonts w:ascii="Times New Roman" w:eastAsia="Times New Roman" w:hAnsi="Times New Roman" w:cs="Times New Roman"/>
          <w:lang w:eastAsia="pl-PL"/>
        </w:rPr>
        <w:t>OPWZ</w:t>
      </w:r>
      <w:r w:rsidRPr="00F7047E">
        <w:rPr>
          <w:rFonts w:ascii="Times New Roman" w:eastAsia="Times New Roman" w:hAnsi="Times New Roman" w:cs="Times New Roman"/>
          <w:lang w:eastAsia="pl-PL"/>
        </w:rPr>
        <w:t>.</w:t>
      </w:r>
    </w:p>
    <w:p w14:paraId="56ED2AD5" w14:textId="77777777" w:rsidR="00DD3FDE" w:rsidRPr="00F7047E" w:rsidRDefault="00931F5A" w:rsidP="009D77E1">
      <w:pPr>
        <w:pStyle w:val="Akapitzlist"/>
        <w:numPr>
          <w:ilvl w:val="0"/>
          <w:numId w:val="27"/>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Zamawiający informuje, że przewiduje możliwości zmiany umowy. </w:t>
      </w:r>
    </w:p>
    <w:p w14:paraId="48B9F2E4" w14:textId="77777777" w:rsidR="00DD3FDE" w:rsidRPr="00F7047E" w:rsidRDefault="00931F5A" w:rsidP="009D77E1">
      <w:pPr>
        <w:pStyle w:val="Akapitzlist"/>
        <w:numPr>
          <w:ilvl w:val="0"/>
          <w:numId w:val="27"/>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Zmiany istotnych postanowień zawartej umowy mogą nastąpić za zgodą obu stron wyrażoną na piśmie w formie aneksu do umowy.</w:t>
      </w:r>
    </w:p>
    <w:p w14:paraId="7390943F" w14:textId="20A7FF9A" w:rsidR="00931F5A" w:rsidRPr="00F7047E" w:rsidRDefault="00931F5A" w:rsidP="009D77E1">
      <w:pPr>
        <w:pStyle w:val="Akapitzlist"/>
        <w:numPr>
          <w:ilvl w:val="0"/>
          <w:numId w:val="27"/>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Zamawiający przewiduje następujące zmiany istotnych postanowień umowy: </w:t>
      </w:r>
    </w:p>
    <w:p w14:paraId="7BA9548C" w14:textId="77777777" w:rsidR="00DD3FDE" w:rsidRPr="00F7047E" w:rsidRDefault="00931F5A" w:rsidP="009D77E1">
      <w:pPr>
        <w:pStyle w:val="Akapitzlist"/>
        <w:numPr>
          <w:ilvl w:val="0"/>
          <w:numId w:val="28"/>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Zmianę terminu wykonania przedmiotu umowy będącą następstwem okoliczności leżących po stronie Zamawiającego, w szczególności: wstrzymanie robót przez Zamawiającego, na skutek konieczności usunięcia błędów lub wprowadzenia koniecznych zmian,</w:t>
      </w:r>
    </w:p>
    <w:p w14:paraId="1128C754" w14:textId="77777777" w:rsidR="00DD3FDE" w:rsidRPr="00F7047E" w:rsidRDefault="00931F5A" w:rsidP="009D77E1">
      <w:pPr>
        <w:pStyle w:val="Akapitzlist"/>
        <w:numPr>
          <w:ilvl w:val="0"/>
          <w:numId w:val="28"/>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Zmianę terminu realizacji przedmiotu zamówienia na skutek wystąpienia siły wyższej uniemożliwiającej wykonanie przedmiotu umowy zgodnie z niniejszą umową,</w:t>
      </w:r>
    </w:p>
    <w:p w14:paraId="57793D0B" w14:textId="77777777" w:rsidR="00DD3FDE" w:rsidRPr="00F7047E" w:rsidRDefault="00931F5A" w:rsidP="009D77E1">
      <w:pPr>
        <w:pStyle w:val="Akapitzlist"/>
        <w:numPr>
          <w:ilvl w:val="0"/>
          <w:numId w:val="28"/>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Zmianę terminu realizacji umowy uwarunkowaną warunkami atmosferycznymi uniemożliwiającymi ze względów technologicznych wykonanie przedmiotu umowy w ustalonym terminie lub negatywnie wpływającymi na jakość wykonania lub trwałość przedmiotu umowy, </w:t>
      </w:r>
    </w:p>
    <w:p w14:paraId="03CEB7A3" w14:textId="2F0D955A" w:rsidR="00DD3FDE" w:rsidRPr="00F7047E" w:rsidRDefault="00931F5A" w:rsidP="009D77E1">
      <w:pPr>
        <w:pStyle w:val="Akapitzlist"/>
        <w:numPr>
          <w:ilvl w:val="0"/>
          <w:numId w:val="28"/>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Zmianę w zakresie Podwykonawcy i zakresu realizowanych przez niego robót, która jest możliwa po uprzedniej zgodzie Zamawiającego zgodnie z art. 647</w:t>
      </w:r>
      <w:r w:rsidRPr="00F7047E">
        <w:rPr>
          <w:rFonts w:ascii="Times New Roman" w:eastAsia="Times New Roman" w:hAnsi="Times New Roman" w:cs="Times New Roman"/>
          <w:bCs/>
          <w:vertAlign w:val="superscript"/>
          <w:lang w:eastAsia="pl-PL"/>
        </w:rPr>
        <w:t>1</w:t>
      </w:r>
      <w:r w:rsidRPr="00F7047E">
        <w:rPr>
          <w:rFonts w:ascii="Times New Roman" w:eastAsia="Times New Roman" w:hAnsi="Times New Roman" w:cs="Times New Roman"/>
          <w:bCs/>
          <w:lang w:eastAsia="pl-PL"/>
        </w:rPr>
        <w:t xml:space="preserve"> </w:t>
      </w:r>
      <w:r w:rsidRPr="00F7047E">
        <w:rPr>
          <w:rFonts w:ascii="Times New Roman" w:eastAsia="Times New Roman" w:hAnsi="Times New Roman" w:cs="Times New Roman"/>
          <w:lang w:eastAsia="pl-PL"/>
        </w:rPr>
        <w:t xml:space="preserve">kodeksu cywilnego, </w:t>
      </w:r>
    </w:p>
    <w:p w14:paraId="3CA33DEF" w14:textId="77777777" w:rsidR="00DD3FDE" w:rsidRPr="00F7047E" w:rsidRDefault="00931F5A" w:rsidP="009D77E1">
      <w:pPr>
        <w:pStyle w:val="Akapitzlist"/>
        <w:numPr>
          <w:ilvl w:val="0"/>
          <w:numId w:val="28"/>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Zmianę podmiotów trzecich na etapie realizacji zamówienia. Zmiana podmiotów trzecich, na zasobach, których Wykonawca opierał się wykazując spełnienie warunków udziału w postępowaniu jest możliwa, jeśli nowy Podwykonawca wykaże spełnienie warunków w zakresie nie mniejszym niż wskazany na etapie postępowania o udzielenie zamówienia publicznego przez dotychczasowego Podwykonawcę, </w:t>
      </w:r>
    </w:p>
    <w:p w14:paraId="708D4E5A" w14:textId="5D8BDC0E" w:rsidR="00931F5A" w:rsidRPr="00F7047E" w:rsidRDefault="00931F5A" w:rsidP="009D77E1">
      <w:pPr>
        <w:pStyle w:val="Akapitzlist"/>
        <w:numPr>
          <w:ilvl w:val="0"/>
          <w:numId w:val="28"/>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Zmiany postanowień umowy konieczne na skutek zmiany w przepisach prawnych istotnych dla realizacji przedmiotu umowy, </w:t>
      </w:r>
    </w:p>
    <w:p w14:paraId="4288784A" w14:textId="37276EEB" w:rsidR="00931F5A" w:rsidRPr="00F7047E" w:rsidRDefault="00DD3FDE" w:rsidP="00931F5A">
      <w:pPr>
        <w:autoSpaceDE w:val="0"/>
        <w:autoSpaceDN w:val="0"/>
        <w:adjustRightInd w:val="0"/>
        <w:spacing w:after="0"/>
        <w:ind w:left="709" w:hanging="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5. </w:t>
      </w:r>
      <w:r w:rsidRPr="00F7047E">
        <w:rPr>
          <w:rFonts w:ascii="Times New Roman" w:eastAsia="Times New Roman" w:hAnsi="Times New Roman" w:cs="Times New Roman"/>
          <w:lang w:eastAsia="pl-PL"/>
        </w:rPr>
        <w:tab/>
      </w:r>
      <w:r w:rsidR="00931F5A" w:rsidRPr="00F7047E">
        <w:rPr>
          <w:rFonts w:ascii="Times New Roman" w:eastAsia="Times New Roman" w:hAnsi="Times New Roman" w:cs="Times New Roman"/>
          <w:lang w:eastAsia="pl-PL"/>
        </w:rPr>
        <w:t>Zmiany do umowy może inicjować Zamawia</w:t>
      </w:r>
      <w:r w:rsidRPr="00F7047E">
        <w:rPr>
          <w:rFonts w:ascii="Times New Roman" w:eastAsia="Times New Roman" w:hAnsi="Times New Roman" w:cs="Times New Roman"/>
          <w:lang w:eastAsia="pl-PL"/>
        </w:rPr>
        <w:t xml:space="preserve">jący jak i Wykonawca, składając </w:t>
      </w:r>
      <w:r w:rsidR="00931F5A" w:rsidRPr="00F7047E">
        <w:rPr>
          <w:rFonts w:ascii="Times New Roman" w:eastAsia="Times New Roman" w:hAnsi="Times New Roman" w:cs="Times New Roman"/>
          <w:lang w:eastAsia="pl-PL"/>
        </w:rPr>
        <w:t xml:space="preserve">pisemny wniosek do drugiej strony, zawierający w szczególności opis zmiany i jej uzasadnienie. </w:t>
      </w:r>
    </w:p>
    <w:p w14:paraId="087B84AE" w14:textId="64F6DC23" w:rsidR="00931F5A" w:rsidRPr="00F7047E" w:rsidRDefault="00DD3FDE" w:rsidP="00931F5A">
      <w:pPr>
        <w:autoSpaceDE w:val="0"/>
        <w:autoSpaceDN w:val="0"/>
        <w:adjustRightInd w:val="0"/>
        <w:spacing w:after="0"/>
        <w:ind w:left="709" w:hanging="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6. </w:t>
      </w:r>
      <w:r w:rsidRPr="00F7047E">
        <w:rPr>
          <w:rFonts w:ascii="Times New Roman" w:eastAsia="Times New Roman" w:hAnsi="Times New Roman" w:cs="Times New Roman"/>
          <w:lang w:eastAsia="pl-PL"/>
        </w:rPr>
        <w:tab/>
      </w:r>
      <w:r w:rsidR="00931F5A" w:rsidRPr="00F7047E">
        <w:rPr>
          <w:rFonts w:ascii="Times New Roman" w:eastAsia="Times New Roman" w:hAnsi="Times New Roman" w:cs="Times New Roman"/>
          <w:lang w:eastAsia="pl-PL"/>
        </w:rPr>
        <w:t>Zakazuje się zmian postanowień zawartej umowy w stosunku do treści oferty, na podstawie, której dokonano wyboru Wykonawcy, z zastrzeżeniem pkt 2</w:t>
      </w:r>
      <w:r w:rsidR="008A2507" w:rsidRPr="00F7047E">
        <w:rPr>
          <w:rFonts w:ascii="Times New Roman" w:eastAsia="Times New Roman" w:hAnsi="Times New Roman" w:cs="Times New Roman"/>
          <w:lang w:eastAsia="pl-PL"/>
        </w:rPr>
        <w:t>1</w:t>
      </w:r>
      <w:r w:rsidR="00931F5A" w:rsidRPr="00F7047E">
        <w:rPr>
          <w:rFonts w:ascii="Times New Roman" w:eastAsia="Times New Roman" w:hAnsi="Times New Roman" w:cs="Times New Roman"/>
          <w:lang w:eastAsia="pl-PL"/>
        </w:rPr>
        <w:t>.4 niniejszego paragrafu.</w:t>
      </w:r>
    </w:p>
    <w:p w14:paraId="470B3701" w14:textId="77777777" w:rsidR="00F557D8" w:rsidRPr="00F7047E" w:rsidRDefault="00F557D8" w:rsidP="00F557D8">
      <w:pPr>
        <w:spacing w:after="0" w:line="240" w:lineRule="auto"/>
        <w:ind w:left="-11"/>
        <w:jc w:val="both"/>
        <w:rPr>
          <w:rFonts w:ascii="Times New Roman" w:eastAsia="Times New Roman" w:hAnsi="Times New Roman" w:cs="Times New Roman"/>
          <w:sz w:val="12"/>
          <w:szCs w:val="24"/>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77FFAB7D" w14:textId="77777777" w:rsidTr="002964DC">
        <w:tc>
          <w:tcPr>
            <w:tcW w:w="9356" w:type="dxa"/>
          </w:tcPr>
          <w:p w14:paraId="144A0DCA" w14:textId="043784CB" w:rsidR="00F557D8" w:rsidRPr="00F7047E" w:rsidRDefault="00F557D8" w:rsidP="009D77E1">
            <w:pPr>
              <w:pStyle w:val="Akapitzlist"/>
              <w:numPr>
                <w:ilvl w:val="0"/>
                <w:numId w:val="26"/>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sz w:val="24"/>
                <w:szCs w:val="24"/>
                <w:lang w:eastAsia="pl-PL"/>
              </w:rPr>
              <w:t>Pouczenie o środkach prawnych przysługujących wykonawcy w toku postępowania o udzielenie zamówienia.</w:t>
            </w:r>
          </w:p>
        </w:tc>
      </w:tr>
    </w:tbl>
    <w:p w14:paraId="152A7ED3" w14:textId="77777777" w:rsidR="00DD3FDE" w:rsidRPr="00F7047E" w:rsidRDefault="00931F5A" w:rsidP="009D77E1">
      <w:pPr>
        <w:pStyle w:val="Akapitzlist"/>
        <w:numPr>
          <w:ilvl w:val="0"/>
          <w:numId w:val="29"/>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Wykonawcom, a także innym osobom, jeżeli ich interes prawny w uzyskaniu zamówienia doznał lub może doznać uszczerbku w wyniku naruszenia przez zamawiającego przepisów ustawy, na podstawie art. 180 ust. 2 pkt 2-4 ustawy z dnia 29 stycznia 2004 r. Prawo zamówień publicznych (Dz. U. z 2013r., poz. 907) , przysługuje odwołanie wyłącznie wobec czynności: </w:t>
      </w:r>
    </w:p>
    <w:p w14:paraId="3AF6EFBB" w14:textId="77777777" w:rsidR="00DD3FDE" w:rsidRPr="00F7047E" w:rsidRDefault="00931F5A" w:rsidP="009D77E1">
      <w:pPr>
        <w:pStyle w:val="Akapitzlist"/>
        <w:numPr>
          <w:ilvl w:val="1"/>
          <w:numId w:val="29"/>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lastRenderedPageBreak/>
        <w:t xml:space="preserve">opisu sposobu dokonywania oceny spełniania warunków udziału </w:t>
      </w:r>
      <w:r w:rsidRPr="00F7047E">
        <w:rPr>
          <w:rFonts w:ascii="Times New Roman" w:eastAsia="Times New Roman" w:hAnsi="Times New Roman" w:cs="Times New Roman"/>
          <w:lang w:eastAsia="pl-PL"/>
        </w:rPr>
        <w:br/>
        <w:t xml:space="preserve">w postępowaniu, </w:t>
      </w:r>
    </w:p>
    <w:p w14:paraId="0355A1A1" w14:textId="77777777" w:rsidR="00DD3FDE" w:rsidRPr="00F7047E" w:rsidRDefault="00931F5A" w:rsidP="009D77E1">
      <w:pPr>
        <w:pStyle w:val="Akapitzlist"/>
        <w:numPr>
          <w:ilvl w:val="1"/>
          <w:numId w:val="29"/>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wykluczenia odwołującego z postępowania o udzielenie zamówienia, </w:t>
      </w:r>
    </w:p>
    <w:p w14:paraId="7CF474F2" w14:textId="0726468E" w:rsidR="00931F5A" w:rsidRPr="00F7047E" w:rsidRDefault="00931F5A" w:rsidP="009D77E1">
      <w:pPr>
        <w:pStyle w:val="Akapitzlist"/>
        <w:numPr>
          <w:ilvl w:val="1"/>
          <w:numId w:val="29"/>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odrzucenia oferty odwołującego.</w:t>
      </w:r>
    </w:p>
    <w:p w14:paraId="3229A991" w14:textId="77777777" w:rsidR="00931F5A" w:rsidRPr="00F7047E" w:rsidRDefault="00931F5A" w:rsidP="00931F5A">
      <w:pPr>
        <w:autoSpaceDE w:val="0"/>
        <w:autoSpaceDN w:val="0"/>
        <w:adjustRightInd w:val="0"/>
        <w:spacing w:after="0"/>
        <w:ind w:left="709"/>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Szczegółowe zasady wnoszenia środków ochrony prawnej oraz postępowania toczonego wskutek ich wniesienia określa Dział VI ustawy Prawo zamówień publicznych.</w:t>
      </w:r>
    </w:p>
    <w:p w14:paraId="77BFD9CC" w14:textId="77777777" w:rsidR="00AF4E11" w:rsidRPr="00F7047E" w:rsidRDefault="00AF4E11" w:rsidP="00931F5A">
      <w:pPr>
        <w:autoSpaceDE w:val="0"/>
        <w:autoSpaceDN w:val="0"/>
        <w:adjustRightInd w:val="0"/>
        <w:spacing w:after="0"/>
        <w:ind w:left="709"/>
        <w:jc w:val="both"/>
        <w:rPr>
          <w:rFonts w:ascii="Times New Roman" w:eastAsia="Times New Roman" w:hAnsi="Times New Roman" w:cs="Times New Roman"/>
          <w:lang w:eastAsia="pl-PL"/>
        </w:rPr>
      </w:pPr>
    </w:p>
    <w:tbl>
      <w:tblPr>
        <w:tblStyle w:val="Tabela-Siatka"/>
        <w:tblW w:w="0" w:type="auto"/>
        <w:tblInd w:w="-5" w:type="dxa"/>
        <w:tblLook w:val="04A0" w:firstRow="1" w:lastRow="0" w:firstColumn="1" w:lastColumn="0" w:noHBand="0" w:noVBand="1"/>
      </w:tblPr>
      <w:tblGrid>
        <w:gridCol w:w="9208"/>
      </w:tblGrid>
      <w:tr w:rsidR="00AF4E11" w:rsidRPr="00F7047E" w14:paraId="79D43742" w14:textId="77777777" w:rsidTr="00AF4E11">
        <w:tc>
          <w:tcPr>
            <w:tcW w:w="9208" w:type="dxa"/>
          </w:tcPr>
          <w:p w14:paraId="22FDB34C" w14:textId="3C63BCBA" w:rsidR="00AF4E11" w:rsidRPr="00F7047E" w:rsidRDefault="00AF4E11" w:rsidP="009D77E1">
            <w:pPr>
              <w:pStyle w:val="Akapitzlist"/>
              <w:numPr>
                <w:ilvl w:val="0"/>
                <w:numId w:val="26"/>
              </w:numPr>
              <w:autoSpaceDE w:val="0"/>
              <w:autoSpaceDN w:val="0"/>
              <w:adjustRightInd w:val="0"/>
              <w:jc w:val="both"/>
              <w:rPr>
                <w:rFonts w:ascii="Times New Roman" w:eastAsia="Times New Roman" w:hAnsi="Times New Roman" w:cs="Times New Roman"/>
                <w:b/>
                <w:lang w:eastAsia="pl-PL"/>
              </w:rPr>
            </w:pPr>
            <w:r w:rsidRPr="00F7047E">
              <w:rPr>
                <w:rFonts w:ascii="Times New Roman" w:eastAsia="Times New Roman" w:hAnsi="Times New Roman" w:cs="Times New Roman"/>
                <w:b/>
                <w:lang w:eastAsia="pl-PL"/>
              </w:rPr>
              <w:t>Klauzula informacyjna dotycząca RODO</w:t>
            </w:r>
          </w:p>
        </w:tc>
      </w:tr>
    </w:tbl>
    <w:p w14:paraId="05627E05" w14:textId="77777777" w:rsidR="00AF4E11" w:rsidRPr="00F7047E" w:rsidRDefault="00AF4E11" w:rsidP="00AF4E11">
      <w:pPr>
        <w:spacing w:after="150" w:line="240" w:lineRule="auto"/>
        <w:jc w:val="both"/>
        <w:rPr>
          <w:rFonts w:ascii="Times New Roman" w:eastAsia="Times New Roman" w:hAnsi="Times New Roman" w:cs="Times New Roman"/>
          <w:lang w:eastAsia="pl-PL"/>
        </w:rPr>
      </w:pPr>
    </w:p>
    <w:p w14:paraId="2E894402" w14:textId="77777777" w:rsidR="00AF4E11" w:rsidRPr="00F7047E" w:rsidRDefault="00AF4E11" w:rsidP="00AF4E11">
      <w:pPr>
        <w:spacing w:after="150" w:line="240" w:lineRule="auto"/>
        <w:ind w:firstLine="567"/>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Zgodnie z art. 13 ust. 1 i 2 </w:t>
      </w:r>
      <w:r w:rsidRPr="00F7047E">
        <w:rPr>
          <w:rFonts w:ascii="Times New Roman" w:eastAsiaTheme="minorEastAsia" w:hAnsi="Times New Roman" w:cs="Times New Roman"/>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F7047E">
        <w:rPr>
          <w:rFonts w:ascii="Times New Roman" w:eastAsiaTheme="minorEastAsia" w:hAnsi="Times New Roman" w:cs="Times New Roman"/>
          <w:lang w:eastAsia="pl-PL"/>
        </w:rPr>
        <w:br/>
        <w:t xml:space="preserve">o ochronie danych) (Dz. Urz. UE L 119 z 04.05.2016, str. 1), </w:t>
      </w:r>
      <w:r w:rsidRPr="00F7047E">
        <w:rPr>
          <w:rFonts w:ascii="Times New Roman" w:eastAsia="Times New Roman" w:hAnsi="Times New Roman" w:cs="Times New Roman"/>
          <w:lang w:eastAsia="pl-PL"/>
        </w:rPr>
        <w:t xml:space="preserve">dalej „RODO”, informuję, że: </w:t>
      </w:r>
    </w:p>
    <w:p w14:paraId="6302D16C" w14:textId="77777777" w:rsidR="00AF4E11" w:rsidRPr="00F7047E" w:rsidRDefault="00AF4E11" w:rsidP="009D77E1">
      <w:pPr>
        <w:numPr>
          <w:ilvl w:val="0"/>
          <w:numId w:val="30"/>
        </w:numPr>
        <w:spacing w:after="150" w:line="240" w:lineRule="auto"/>
        <w:ind w:left="426" w:hanging="426"/>
        <w:contextualSpacing/>
        <w:jc w:val="both"/>
        <w:rPr>
          <w:rFonts w:ascii="Times New Roman" w:eastAsia="Times New Roman" w:hAnsi="Times New Roman" w:cs="Times New Roman"/>
          <w:b/>
          <w:i/>
          <w:lang w:eastAsia="pl-PL"/>
        </w:rPr>
      </w:pPr>
      <w:r w:rsidRPr="00F7047E">
        <w:rPr>
          <w:rFonts w:ascii="Times New Roman" w:eastAsia="Times New Roman" w:hAnsi="Times New Roman" w:cs="Times New Roman"/>
          <w:lang w:eastAsia="pl-PL"/>
        </w:rPr>
        <w:t xml:space="preserve">administratorem Pani/Pana /Państwa danych osobowych jest </w:t>
      </w:r>
      <w:r w:rsidRPr="00F7047E">
        <w:rPr>
          <w:rFonts w:ascii="Times New Roman" w:eastAsia="Times New Roman" w:hAnsi="Times New Roman" w:cs="Times New Roman"/>
          <w:b/>
          <w:lang w:eastAsia="pl-PL"/>
        </w:rPr>
        <w:t>Wójt Gminy Secemin</w:t>
      </w:r>
    </w:p>
    <w:p w14:paraId="7E290E1F" w14:textId="77777777" w:rsidR="00AF4E11" w:rsidRPr="00F7047E" w:rsidRDefault="00AF4E11" w:rsidP="009D77E1">
      <w:pPr>
        <w:numPr>
          <w:ilvl w:val="0"/>
          <w:numId w:val="31"/>
        </w:numPr>
        <w:spacing w:after="150" w:line="240" w:lineRule="auto"/>
        <w:ind w:left="426" w:hanging="426"/>
        <w:contextualSpacing/>
        <w:jc w:val="both"/>
        <w:rPr>
          <w:rFonts w:ascii="Times New Roman" w:eastAsia="Times New Roman" w:hAnsi="Times New Roman" w:cs="Times New Roman"/>
          <w:b/>
          <w:color w:val="00B0F0"/>
          <w:u w:val="single"/>
          <w:lang w:eastAsia="pl-PL"/>
        </w:rPr>
      </w:pPr>
      <w:r w:rsidRPr="00F7047E">
        <w:rPr>
          <w:rFonts w:ascii="Times New Roman" w:eastAsia="Times New Roman" w:hAnsi="Times New Roman" w:cs="Times New Roman"/>
          <w:lang w:eastAsia="pl-PL"/>
        </w:rPr>
        <w:t xml:space="preserve">inspektorem ochrony danych osobowych w </w:t>
      </w:r>
      <w:r w:rsidRPr="00F7047E">
        <w:rPr>
          <w:rFonts w:ascii="Times New Roman" w:eastAsia="Times New Roman" w:hAnsi="Times New Roman" w:cs="Times New Roman"/>
          <w:i/>
          <w:lang w:eastAsia="pl-PL"/>
        </w:rPr>
        <w:t xml:space="preserve">Gminie Secemin </w:t>
      </w:r>
      <w:r w:rsidRPr="00F7047E">
        <w:rPr>
          <w:rFonts w:ascii="Times New Roman" w:eastAsia="Times New Roman" w:hAnsi="Times New Roman" w:cs="Times New Roman"/>
          <w:lang w:eastAsia="pl-PL"/>
        </w:rPr>
        <w:t xml:space="preserve"> jest Pan</w:t>
      </w:r>
      <w:r w:rsidRPr="00F7047E">
        <w:rPr>
          <w:rFonts w:ascii="Times New Roman" w:eastAsia="Times New Roman" w:hAnsi="Times New Roman" w:cs="Times New Roman"/>
          <w:i/>
          <w:lang w:eastAsia="pl-PL"/>
        </w:rPr>
        <w:t xml:space="preserve">i </w:t>
      </w:r>
      <w:r w:rsidRPr="00F7047E">
        <w:rPr>
          <w:rFonts w:ascii="Times New Roman" w:eastAsia="Times New Roman" w:hAnsi="Times New Roman" w:cs="Times New Roman"/>
          <w:i/>
          <w:u w:val="single"/>
          <w:lang w:eastAsia="pl-PL"/>
        </w:rPr>
        <w:t>Magdalena Marcinkowska, tel. 34 399 57 36, magdalena.marcinkowska@secemin.pl</w:t>
      </w:r>
    </w:p>
    <w:p w14:paraId="080FBF10" w14:textId="339DA66D" w:rsidR="00AF4E11" w:rsidRPr="00F7047E" w:rsidRDefault="00AF4E11" w:rsidP="009D77E1">
      <w:pPr>
        <w:numPr>
          <w:ilvl w:val="0"/>
          <w:numId w:val="31"/>
        </w:numPr>
        <w:spacing w:after="150" w:line="240" w:lineRule="auto"/>
        <w:ind w:left="426" w:hanging="426"/>
        <w:contextualSpacing/>
        <w:jc w:val="both"/>
        <w:rPr>
          <w:rFonts w:ascii="Times New Roman" w:eastAsia="Times New Roman" w:hAnsi="Times New Roman" w:cs="Times New Roman"/>
          <w:color w:val="00B0F0"/>
          <w:lang w:eastAsia="pl-PL"/>
        </w:rPr>
      </w:pPr>
      <w:r w:rsidRPr="00F7047E">
        <w:rPr>
          <w:rFonts w:ascii="Times New Roman" w:eastAsia="Times New Roman" w:hAnsi="Times New Roman" w:cs="Times New Roman"/>
          <w:lang w:eastAsia="pl-PL"/>
        </w:rPr>
        <w:t>Pani/Pana/Państwa dane osobowe przetwarzane będą na podstawie art. 6 ust. 1 lit. c</w:t>
      </w:r>
      <w:r w:rsidRPr="00F7047E">
        <w:rPr>
          <w:rFonts w:ascii="Times New Roman" w:eastAsia="Times New Roman" w:hAnsi="Times New Roman" w:cs="Times New Roman"/>
          <w:i/>
          <w:lang w:eastAsia="pl-PL"/>
        </w:rPr>
        <w:t xml:space="preserve"> </w:t>
      </w:r>
      <w:r w:rsidRPr="00F7047E">
        <w:rPr>
          <w:rFonts w:ascii="Times New Roman" w:eastAsia="Times New Roman" w:hAnsi="Times New Roman" w:cs="Times New Roman"/>
          <w:lang w:eastAsia="pl-PL"/>
        </w:rPr>
        <w:t xml:space="preserve">RODO w celu </w:t>
      </w:r>
      <w:r w:rsidRPr="00F7047E">
        <w:rPr>
          <w:rFonts w:ascii="Times New Roman" w:eastAsiaTheme="minorEastAsia" w:hAnsi="Times New Roman" w:cs="Times New Roman"/>
          <w:lang w:eastAsia="pl-PL"/>
        </w:rPr>
        <w:t xml:space="preserve">związanym z postępowaniem o udzielenie zamówienia publicznego </w:t>
      </w:r>
    </w:p>
    <w:p w14:paraId="5F218FC5" w14:textId="4D2B8B62" w:rsidR="00AF4E11" w:rsidRPr="00F7047E" w:rsidRDefault="00AF4E11" w:rsidP="009D77E1">
      <w:pPr>
        <w:numPr>
          <w:ilvl w:val="0"/>
          <w:numId w:val="31"/>
        </w:numPr>
        <w:spacing w:after="150" w:line="240" w:lineRule="auto"/>
        <w:ind w:left="426" w:hanging="426"/>
        <w:contextualSpacing/>
        <w:jc w:val="both"/>
        <w:rPr>
          <w:rFonts w:ascii="Times New Roman" w:eastAsia="Times New Roman" w:hAnsi="Times New Roman" w:cs="Times New Roman"/>
          <w:color w:val="00B0F0"/>
          <w:lang w:eastAsia="pl-PL"/>
        </w:rPr>
      </w:pPr>
      <w:r w:rsidRPr="00F7047E">
        <w:rPr>
          <w:rFonts w:ascii="Times New Roman" w:eastAsia="Times New Roman" w:hAnsi="Times New Roman" w:cs="Times New Roman"/>
          <w:lang w:eastAsia="pl-PL"/>
        </w:rPr>
        <w:t xml:space="preserve">odbiorcami Pani/Pana/Państwa danych osobowych będą osoby lub podmioty, którym udostępniona zostanie dokumentacja postępowania w oparciu o art. 8 oraz art. 96 ust. 3 ustawy z dnia 29 stycznia 2004 r. – Prawo zamówień publicznych (Dz. U. z 2017 r. poz. 1579 ze zm.), dalej „ustawa Pzp”;  </w:t>
      </w:r>
    </w:p>
    <w:p w14:paraId="259552EF" w14:textId="77777777" w:rsidR="00AF4E11" w:rsidRPr="00F7047E" w:rsidRDefault="00AF4E11" w:rsidP="009D77E1">
      <w:pPr>
        <w:numPr>
          <w:ilvl w:val="0"/>
          <w:numId w:val="31"/>
        </w:numPr>
        <w:spacing w:after="150" w:line="240" w:lineRule="auto"/>
        <w:ind w:left="426" w:hanging="426"/>
        <w:contextualSpacing/>
        <w:jc w:val="both"/>
        <w:rPr>
          <w:rFonts w:ascii="Times New Roman" w:eastAsia="Times New Roman" w:hAnsi="Times New Roman" w:cs="Times New Roman"/>
          <w:color w:val="00B0F0"/>
          <w:lang w:eastAsia="pl-PL"/>
        </w:rPr>
      </w:pPr>
      <w:r w:rsidRPr="00F7047E">
        <w:rPr>
          <w:rFonts w:ascii="Times New Roman" w:eastAsia="Times New Roman" w:hAnsi="Times New Roman" w:cs="Times New Roman"/>
          <w:lang w:eastAsia="pl-PL"/>
        </w:rPr>
        <w:t>Pani/Pana/Państwa dane osobowe będą przechowywane, zgodnie z art. 97 ust. 1 ustawy Pzp, przez okres 4 lat od dnia zakończenia postępowania o udzielenie zamówienia, a jeżeli czas trwania umowy przekracza 4 lata, okres przechowywania obejmuje cały czas trwania umowy;</w:t>
      </w:r>
    </w:p>
    <w:p w14:paraId="6C9B508C" w14:textId="19A6FB04" w:rsidR="00AF4E11" w:rsidRPr="00F7047E" w:rsidRDefault="00AF4E11" w:rsidP="009D77E1">
      <w:pPr>
        <w:numPr>
          <w:ilvl w:val="0"/>
          <w:numId w:val="31"/>
        </w:numPr>
        <w:spacing w:after="150" w:line="240" w:lineRule="auto"/>
        <w:ind w:left="426" w:hanging="426"/>
        <w:contextualSpacing/>
        <w:jc w:val="both"/>
        <w:rPr>
          <w:rFonts w:ascii="Times New Roman" w:eastAsia="Times New Roman" w:hAnsi="Times New Roman" w:cs="Times New Roman"/>
          <w:b/>
          <w:i/>
          <w:lang w:eastAsia="pl-PL"/>
        </w:rPr>
      </w:pPr>
      <w:r w:rsidRPr="00F7047E">
        <w:rPr>
          <w:rFonts w:ascii="Times New Roman" w:eastAsia="Times New Roman" w:hAnsi="Times New Roman" w:cs="Times New Roman"/>
          <w:lang w:eastAsia="pl-PL"/>
        </w:rPr>
        <w:t>obowiązek podania przez Panią/Pana/Państwa danych osobowych bezpośrednio Pani/Pana/Państwa dotyczących jest</w:t>
      </w:r>
      <w:r w:rsidR="00356B72">
        <w:rPr>
          <w:rFonts w:ascii="Times New Roman" w:eastAsia="Times New Roman" w:hAnsi="Times New Roman" w:cs="Times New Roman"/>
          <w:lang w:eastAsia="pl-PL"/>
        </w:rPr>
        <w:t xml:space="preserve"> wymogiem ustawowym określonym </w:t>
      </w:r>
      <w:r w:rsidRPr="00F7047E">
        <w:rPr>
          <w:rFonts w:ascii="Times New Roman" w:eastAsia="Times New Roman" w:hAnsi="Times New Roman" w:cs="Times New Roman"/>
          <w:lang w:eastAsia="pl-PL"/>
        </w:rPr>
        <w:t xml:space="preserve">w przepisach ustawy Pzp, związanym z udziałem w postępowaniu o udzielenie zamówienia publicznego; konsekwencje niepodania określonych danych wynikają z ustawy Pzp;  </w:t>
      </w:r>
    </w:p>
    <w:p w14:paraId="1D6DEDC4" w14:textId="77777777" w:rsidR="00AF4E11" w:rsidRPr="00F7047E" w:rsidRDefault="00AF4E11" w:rsidP="009D77E1">
      <w:pPr>
        <w:numPr>
          <w:ilvl w:val="0"/>
          <w:numId w:val="31"/>
        </w:numPr>
        <w:spacing w:after="150" w:line="240" w:lineRule="auto"/>
        <w:ind w:left="426" w:hanging="426"/>
        <w:contextualSpacing/>
        <w:jc w:val="both"/>
        <w:rPr>
          <w:rFonts w:ascii="Times New Roman" w:eastAsiaTheme="minorEastAsia" w:hAnsi="Times New Roman" w:cs="Times New Roman"/>
          <w:lang w:eastAsia="pl-PL"/>
        </w:rPr>
      </w:pPr>
      <w:r w:rsidRPr="00F7047E">
        <w:rPr>
          <w:rFonts w:ascii="Times New Roman" w:eastAsia="Times New Roman" w:hAnsi="Times New Roman" w:cs="Times New Roman"/>
          <w:lang w:eastAsia="pl-PL"/>
        </w:rPr>
        <w:t>w odniesieniu do Pani/Pana/Państwa danych osobowych decyzje nie będą podejmowane w sposób zautomatyzowany, stosowanie do art. 22 RODO;</w:t>
      </w:r>
    </w:p>
    <w:p w14:paraId="1D47490E" w14:textId="77777777" w:rsidR="00AF4E11" w:rsidRPr="00F7047E" w:rsidRDefault="00AF4E11" w:rsidP="009D77E1">
      <w:pPr>
        <w:numPr>
          <w:ilvl w:val="0"/>
          <w:numId w:val="31"/>
        </w:numPr>
        <w:spacing w:after="150" w:line="240" w:lineRule="auto"/>
        <w:ind w:left="426" w:hanging="426"/>
        <w:contextualSpacing/>
        <w:jc w:val="both"/>
        <w:rPr>
          <w:rFonts w:ascii="Times New Roman" w:eastAsia="Times New Roman" w:hAnsi="Times New Roman" w:cs="Times New Roman"/>
          <w:color w:val="00B0F0"/>
          <w:lang w:eastAsia="pl-PL"/>
        </w:rPr>
      </w:pPr>
      <w:r w:rsidRPr="00F7047E">
        <w:rPr>
          <w:rFonts w:ascii="Times New Roman" w:eastAsia="Times New Roman" w:hAnsi="Times New Roman" w:cs="Times New Roman"/>
          <w:lang w:eastAsia="pl-PL"/>
        </w:rPr>
        <w:t>posiada Pani/Pan/Państwo:</w:t>
      </w:r>
    </w:p>
    <w:p w14:paraId="52CA5130" w14:textId="77777777" w:rsidR="00AF4E11" w:rsidRPr="00F7047E" w:rsidRDefault="00AF4E11" w:rsidP="009D77E1">
      <w:pPr>
        <w:numPr>
          <w:ilvl w:val="0"/>
          <w:numId w:val="32"/>
        </w:numPr>
        <w:spacing w:after="150" w:line="240" w:lineRule="auto"/>
        <w:ind w:left="709" w:hanging="283"/>
        <w:contextualSpacing/>
        <w:jc w:val="both"/>
        <w:rPr>
          <w:rFonts w:ascii="Times New Roman" w:eastAsia="Times New Roman" w:hAnsi="Times New Roman" w:cs="Times New Roman"/>
          <w:color w:val="00B0F0"/>
          <w:lang w:eastAsia="pl-PL"/>
        </w:rPr>
      </w:pPr>
      <w:r w:rsidRPr="00F7047E">
        <w:rPr>
          <w:rFonts w:ascii="Times New Roman" w:eastAsia="Times New Roman" w:hAnsi="Times New Roman" w:cs="Times New Roman"/>
          <w:lang w:eastAsia="pl-PL"/>
        </w:rPr>
        <w:t>na podstawie art. 15 RODO prawo dostępu do danych osobowych Pani/Pana dotyczących;</w:t>
      </w:r>
    </w:p>
    <w:p w14:paraId="369973A2" w14:textId="77777777" w:rsidR="00AF4E11" w:rsidRPr="00F7047E" w:rsidRDefault="00AF4E11" w:rsidP="009D77E1">
      <w:pPr>
        <w:numPr>
          <w:ilvl w:val="0"/>
          <w:numId w:val="32"/>
        </w:numPr>
        <w:spacing w:after="150" w:line="240" w:lineRule="auto"/>
        <w:ind w:left="709" w:hanging="283"/>
        <w:contextualSpacing/>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na podstawie art. 16 RODO prawo do sprostowania Pani/Pana danych osobowych </w:t>
      </w:r>
      <w:r w:rsidRPr="00F7047E">
        <w:rPr>
          <w:rFonts w:ascii="Times New Roman" w:eastAsia="Times New Roman" w:hAnsi="Times New Roman" w:cs="Times New Roman"/>
          <w:b/>
          <w:vertAlign w:val="superscript"/>
          <w:lang w:eastAsia="pl-PL"/>
        </w:rPr>
        <w:t>**</w:t>
      </w:r>
      <w:r w:rsidRPr="00F7047E">
        <w:rPr>
          <w:rFonts w:ascii="Times New Roman" w:eastAsia="Times New Roman" w:hAnsi="Times New Roman" w:cs="Times New Roman"/>
          <w:lang w:eastAsia="pl-PL"/>
        </w:rPr>
        <w:t>;</w:t>
      </w:r>
    </w:p>
    <w:p w14:paraId="37F5D57C" w14:textId="77777777" w:rsidR="00AF4E11" w:rsidRPr="00F7047E" w:rsidRDefault="00AF4E11" w:rsidP="009D77E1">
      <w:pPr>
        <w:numPr>
          <w:ilvl w:val="0"/>
          <w:numId w:val="32"/>
        </w:numPr>
        <w:spacing w:after="150" w:line="240" w:lineRule="auto"/>
        <w:ind w:left="709" w:hanging="283"/>
        <w:contextualSpacing/>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6D0BC265" w14:textId="77777777" w:rsidR="00AF4E11" w:rsidRPr="00F7047E" w:rsidRDefault="00AF4E11" w:rsidP="009D77E1">
      <w:pPr>
        <w:numPr>
          <w:ilvl w:val="0"/>
          <w:numId w:val="32"/>
        </w:numPr>
        <w:spacing w:after="150" w:line="240" w:lineRule="auto"/>
        <w:ind w:left="709" w:hanging="283"/>
        <w:contextualSpacing/>
        <w:jc w:val="both"/>
        <w:rPr>
          <w:rFonts w:ascii="Times New Roman" w:eastAsia="Times New Roman" w:hAnsi="Times New Roman" w:cs="Times New Roman"/>
          <w:i/>
          <w:color w:val="00B0F0"/>
          <w:lang w:eastAsia="pl-PL"/>
        </w:rPr>
      </w:pPr>
      <w:r w:rsidRPr="00F7047E">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772DA06A" w14:textId="77777777" w:rsidR="00AF4E11" w:rsidRPr="00F7047E" w:rsidRDefault="00AF4E11" w:rsidP="009D77E1">
      <w:pPr>
        <w:numPr>
          <w:ilvl w:val="0"/>
          <w:numId w:val="31"/>
        </w:numPr>
        <w:spacing w:after="150" w:line="240" w:lineRule="auto"/>
        <w:ind w:left="426" w:hanging="426"/>
        <w:contextualSpacing/>
        <w:jc w:val="both"/>
        <w:rPr>
          <w:rFonts w:ascii="Times New Roman" w:eastAsia="Times New Roman" w:hAnsi="Times New Roman" w:cs="Times New Roman"/>
          <w:i/>
          <w:color w:val="00B0F0"/>
          <w:lang w:eastAsia="pl-PL"/>
        </w:rPr>
      </w:pPr>
      <w:r w:rsidRPr="00F7047E">
        <w:rPr>
          <w:rFonts w:ascii="Times New Roman" w:eastAsia="Times New Roman" w:hAnsi="Times New Roman" w:cs="Times New Roman"/>
          <w:lang w:eastAsia="pl-PL"/>
        </w:rPr>
        <w:t>nie przysługuje Pani/Panu/Państwu:</w:t>
      </w:r>
    </w:p>
    <w:p w14:paraId="2C6FE8F0" w14:textId="77777777" w:rsidR="00AF4E11" w:rsidRPr="00F7047E" w:rsidRDefault="00AF4E11" w:rsidP="009D77E1">
      <w:pPr>
        <w:numPr>
          <w:ilvl w:val="0"/>
          <w:numId w:val="33"/>
        </w:numPr>
        <w:spacing w:after="150" w:line="240" w:lineRule="auto"/>
        <w:ind w:left="709" w:hanging="283"/>
        <w:contextualSpacing/>
        <w:jc w:val="both"/>
        <w:rPr>
          <w:rFonts w:ascii="Times New Roman" w:eastAsia="Times New Roman" w:hAnsi="Times New Roman" w:cs="Times New Roman"/>
          <w:i/>
          <w:color w:val="00B0F0"/>
          <w:lang w:eastAsia="pl-PL"/>
        </w:rPr>
      </w:pPr>
      <w:r w:rsidRPr="00F7047E">
        <w:rPr>
          <w:rFonts w:ascii="Times New Roman" w:eastAsia="Times New Roman" w:hAnsi="Times New Roman" w:cs="Times New Roman"/>
          <w:lang w:eastAsia="pl-PL"/>
        </w:rPr>
        <w:t>w związku z art. 17 ust. 3 lit. b, d lub e RODO prawo do usunięcia danych osobowych;</w:t>
      </w:r>
    </w:p>
    <w:p w14:paraId="5C47FE5A" w14:textId="77777777" w:rsidR="00AF4E11" w:rsidRPr="00F7047E" w:rsidRDefault="00AF4E11" w:rsidP="009D77E1">
      <w:pPr>
        <w:numPr>
          <w:ilvl w:val="0"/>
          <w:numId w:val="33"/>
        </w:numPr>
        <w:spacing w:after="150" w:line="240" w:lineRule="auto"/>
        <w:ind w:left="709" w:hanging="283"/>
        <w:contextualSpacing/>
        <w:jc w:val="both"/>
        <w:rPr>
          <w:rFonts w:ascii="Times New Roman" w:eastAsia="Times New Roman" w:hAnsi="Times New Roman" w:cs="Times New Roman"/>
          <w:b/>
          <w:i/>
          <w:lang w:eastAsia="pl-PL"/>
        </w:rPr>
      </w:pPr>
      <w:r w:rsidRPr="00F7047E">
        <w:rPr>
          <w:rFonts w:ascii="Times New Roman" w:eastAsia="Times New Roman" w:hAnsi="Times New Roman" w:cs="Times New Roman"/>
          <w:lang w:eastAsia="pl-PL"/>
        </w:rPr>
        <w:t>prawo do przenoszenia danych osobowych, o którym mowa w art. 20 RODO;</w:t>
      </w:r>
    </w:p>
    <w:p w14:paraId="50F5A141" w14:textId="77777777" w:rsidR="00AF4E11" w:rsidRPr="00F7047E" w:rsidRDefault="00AF4E11" w:rsidP="009D77E1">
      <w:pPr>
        <w:numPr>
          <w:ilvl w:val="0"/>
          <w:numId w:val="33"/>
        </w:numPr>
        <w:spacing w:after="150" w:line="240" w:lineRule="auto"/>
        <w:ind w:left="709" w:hanging="283"/>
        <w:contextualSpacing/>
        <w:jc w:val="both"/>
        <w:rPr>
          <w:rFonts w:ascii="Times New Roman" w:eastAsia="Times New Roman" w:hAnsi="Times New Roman" w:cs="Times New Roman"/>
          <w:b/>
          <w:i/>
          <w:lang w:eastAsia="pl-PL"/>
        </w:rPr>
      </w:pPr>
      <w:r w:rsidRPr="00F7047E">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F7047E">
        <w:rPr>
          <w:rFonts w:ascii="Times New Roman" w:eastAsia="Times New Roman" w:hAnsi="Times New Roman" w:cs="Times New Roman"/>
          <w:lang w:eastAsia="pl-PL"/>
        </w:rPr>
        <w:t>.</w:t>
      </w:r>
    </w:p>
    <w:p w14:paraId="7A381D4A" w14:textId="77777777" w:rsidR="00AF4E11" w:rsidRPr="00F7047E" w:rsidRDefault="00AF4E11" w:rsidP="00AF4E11">
      <w:pPr>
        <w:spacing w:before="120" w:after="120" w:line="240" w:lineRule="auto"/>
        <w:jc w:val="both"/>
        <w:rPr>
          <w:rFonts w:ascii="Times New Roman" w:eastAsiaTheme="minorEastAsia" w:hAnsi="Times New Roman" w:cs="Times New Roman"/>
          <w:lang w:eastAsia="pl-PL"/>
        </w:rPr>
      </w:pPr>
      <w:r w:rsidRPr="00F7047E">
        <w:rPr>
          <w:rFonts w:ascii="Times New Roman" w:eastAsiaTheme="minorEastAsia" w:hAnsi="Times New Roman" w:cs="Times New Roman"/>
          <w:lang w:eastAsia="pl-PL"/>
        </w:rPr>
        <w:t>______________________</w:t>
      </w:r>
    </w:p>
    <w:p w14:paraId="55C8A88D" w14:textId="77777777" w:rsidR="00AF4E11" w:rsidRPr="00F7047E" w:rsidRDefault="00AF4E11" w:rsidP="00AF4E11">
      <w:pPr>
        <w:spacing w:after="150" w:line="240" w:lineRule="auto"/>
        <w:ind w:left="426"/>
        <w:jc w:val="both"/>
        <w:rPr>
          <w:rFonts w:ascii="Times New Roman" w:eastAsia="Times New Roman" w:hAnsi="Times New Roman" w:cs="Times New Roman"/>
          <w:i/>
          <w:sz w:val="16"/>
          <w:szCs w:val="16"/>
          <w:lang w:eastAsia="pl-PL"/>
        </w:rPr>
      </w:pPr>
      <w:r w:rsidRPr="00F7047E">
        <w:rPr>
          <w:rFonts w:ascii="Times New Roman" w:eastAsiaTheme="minorEastAsia" w:hAnsi="Times New Roman" w:cs="Times New Roman"/>
          <w:b/>
          <w:i/>
          <w:sz w:val="16"/>
          <w:szCs w:val="16"/>
          <w:vertAlign w:val="superscript"/>
          <w:lang w:eastAsia="pl-PL"/>
        </w:rPr>
        <w:t>*</w:t>
      </w:r>
      <w:r w:rsidRPr="00F7047E">
        <w:rPr>
          <w:rFonts w:ascii="Times New Roman" w:eastAsiaTheme="minorEastAsia" w:hAnsi="Times New Roman" w:cs="Times New Roman"/>
          <w:b/>
          <w:i/>
          <w:sz w:val="16"/>
          <w:szCs w:val="16"/>
          <w:lang w:eastAsia="pl-PL"/>
        </w:rPr>
        <w:t xml:space="preserve"> Wyjaśnienie:</w:t>
      </w:r>
      <w:r w:rsidRPr="00F7047E">
        <w:rPr>
          <w:rFonts w:ascii="Times New Roman" w:eastAsiaTheme="minorEastAsia" w:hAnsi="Times New Roman" w:cs="Times New Roman"/>
          <w:i/>
          <w:sz w:val="16"/>
          <w:szCs w:val="16"/>
          <w:lang w:eastAsia="pl-PL"/>
        </w:rPr>
        <w:t xml:space="preserve"> informacja w tym zakresie jest wymagana, jeżeli w odniesieniu do danego administratora lub podmiotu przetwarzającego </w:t>
      </w:r>
      <w:r w:rsidRPr="00F7047E">
        <w:rPr>
          <w:rFonts w:ascii="Times New Roman" w:eastAsia="Times New Roman" w:hAnsi="Times New Roman" w:cs="Times New Roman"/>
          <w:i/>
          <w:sz w:val="16"/>
          <w:szCs w:val="16"/>
          <w:lang w:eastAsia="pl-PL"/>
        </w:rPr>
        <w:t>istnieje obowiązek wyznaczenia inspektora ochrony danych osobowych.</w:t>
      </w:r>
    </w:p>
    <w:p w14:paraId="0DF70F0E" w14:textId="77777777" w:rsidR="00AF4E11" w:rsidRPr="00F7047E" w:rsidRDefault="00AF4E11" w:rsidP="00AF4E11">
      <w:pPr>
        <w:spacing w:after="0" w:line="240" w:lineRule="auto"/>
        <w:ind w:left="426"/>
        <w:contextualSpacing/>
        <w:jc w:val="both"/>
        <w:rPr>
          <w:rFonts w:ascii="Times New Roman" w:eastAsiaTheme="minorEastAsia" w:hAnsi="Times New Roman" w:cs="Times New Roman"/>
          <w:i/>
          <w:sz w:val="16"/>
          <w:szCs w:val="16"/>
          <w:lang w:eastAsia="pl-PL"/>
        </w:rPr>
      </w:pPr>
      <w:r w:rsidRPr="00F7047E">
        <w:rPr>
          <w:rFonts w:ascii="Times New Roman" w:eastAsiaTheme="minorEastAsia" w:hAnsi="Times New Roman" w:cs="Times New Roman"/>
          <w:b/>
          <w:i/>
          <w:sz w:val="16"/>
          <w:szCs w:val="16"/>
          <w:vertAlign w:val="superscript"/>
          <w:lang w:eastAsia="pl-PL"/>
        </w:rPr>
        <w:t xml:space="preserve">** </w:t>
      </w:r>
      <w:r w:rsidRPr="00F7047E">
        <w:rPr>
          <w:rFonts w:ascii="Times New Roman" w:eastAsiaTheme="minorEastAsia" w:hAnsi="Times New Roman" w:cs="Times New Roman"/>
          <w:b/>
          <w:i/>
          <w:sz w:val="16"/>
          <w:szCs w:val="16"/>
          <w:lang w:eastAsia="pl-PL"/>
        </w:rPr>
        <w:t>Wyjaśnienie:</w:t>
      </w:r>
      <w:r w:rsidRPr="00F7047E">
        <w:rPr>
          <w:rFonts w:ascii="Times New Roman" w:eastAsiaTheme="minorEastAsia" w:hAnsi="Times New Roman" w:cs="Times New Roman"/>
          <w:i/>
          <w:sz w:val="16"/>
          <w:szCs w:val="16"/>
          <w:lang w:eastAsia="pl-PL"/>
        </w:rPr>
        <w:t xml:space="preserve"> </w:t>
      </w:r>
      <w:r w:rsidRPr="00F7047E">
        <w:rPr>
          <w:rFonts w:ascii="Times New Roman" w:eastAsia="Times New Roman" w:hAnsi="Times New Roman" w:cs="Times New Roman"/>
          <w:i/>
          <w:sz w:val="16"/>
          <w:szCs w:val="16"/>
          <w:lang w:eastAsia="pl-PL"/>
        </w:rPr>
        <w:t xml:space="preserve">skorzystanie z prawa do sprostowania nie może skutkować zmianą </w:t>
      </w:r>
      <w:r w:rsidRPr="00F7047E">
        <w:rPr>
          <w:rFonts w:ascii="Times New Roman" w:eastAsiaTheme="minorEastAsia" w:hAnsi="Times New Roman" w:cs="Times New Roman"/>
          <w:i/>
          <w:sz w:val="16"/>
          <w:szCs w:val="16"/>
          <w:lang w:eastAsia="pl-PL"/>
        </w:rPr>
        <w:t>wyniku postępowania</w:t>
      </w:r>
      <w:r w:rsidRPr="00F7047E">
        <w:rPr>
          <w:rFonts w:ascii="Times New Roman" w:eastAsiaTheme="minorEastAsia" w:hAnsi="Times New Roman" w:cs="Times New Roman"/>
          <w:i/>
          <w:sz w:val="16"/>
          <w:szCs w:val="16"/>
          <w:lang w:eastAsia="pl-PL"/>
        </w:rPr>
        <w:br/>
        <w:t>o udzielenie zamówienia publicznego ani zmianą postanowień umowy w zakresie niezgodnym z ustawą Pzp oraz nie może naruszać integralności protokołu oraz jego załączników.</w:t>
      </w:r>
    </w:p>
    <w:p w14:paraId="5A0939CA" w14:textId="77777777" w:rsidR="00AF4E11" w:rsidRPr="00F7047E" w:rsidRDefault="00AF4E11" w:rsidP="00AF4E11">
      <w:pPr>
        <w:spacing w:after="0" w:line="240" w:lineRule="auto"/>
        <w:ind w:left="426"/>
        <w:contextualSpacing/>
        <w:jc w:val="both"/>
        <w:rPr>
          <w:rFonts w:ascii="Times New Roman" w:eastAsiaTheme="minorEastAsia" w:hAnsi="Times New Roman" w:cs="Times New Roman"/>
          <w:i/>
          <w:sz w:val="16"/>
          <w:szCs w:val="16"/>
          <w:lang w:eastAsia="pl-PL"/>
        </w:rPr>
      </w:pPr>
    </w:p>
    <w:p w14:paraId="3EE5EAE5" w14:textId="3FA82C8C" w:rsidR="00AF4E11" w:rsidRPr="00F7047E" w:rsidRDefault="00AF4E11" w:rsidP="008C4BC7">
      <w:pPr>
        <w:spacing w:after="0" w:line="240" w:lineRule="auto"/>
        <w:ind w:left="426"/>
        <w:contextualSpacing/>
        <w:jc w:val="both"/>
        <w:rPr>
          <w:rFonts w:ascii="Times New Roman" w:eastAsia="Times New Roman" w:hAnsi="Times New Roman" w:cs="Times New Roman"/>
          <w:i/>
          <w:sz w:val="16"/>
          <w:szCs w:val="16"/>
          <w:lang w:eastAsia="pl-PL"/>
        </w:rPr>
      </w:pPr>
      <w:r w:rsidRPr="00F7047E">
        <w:rPr>
          <w:rFonts w:ascii="Times New Roman" w:eastAsiaTheme="minorEastAsia" w:hAnsi="Times New Roman" w:cs="Times New Roman"/>
          <w:b/>
          <w:i/>
          <w:sz w:val="16"/>
          <w:szCs w:val="16"/>
          <w:vertAlign w:val="superscript"/>
          <w:lang w:eastAsia="pl-PL"/>
        </w:rPr>
        <w:lastRenderedPageBreak/>
        <w:t xml:space="preserve">*** </w:t>
      </w:r>
      <w:r w:rsidRPr="00F7047E">
        <w:rPr>
          <w:rFonts w:ascii="Times New Roman" w:eastAsiaTheme="minorEastAsia" w:hAnsi="Times New Roman" w:cs="Times New Roman"/>
          <w:b/>
          <w:i/>
          <w:sz w:val="16"/>
          <w:szCs w:val="16"/>
          <w:lang w:eastAsia="pl-PL"/>
        </w:rPr>
        <w:t>Wyjaśnienie:</w:t>
      </w:r>
      <w:r w:rsidRPr="00F7047E">
        <w:rPr>
          <w:rFonts w:ascii="Times New Roman" w:eastAsiaTheme="minorEastAsia" w:hAnsi="Times New Roman" w:cs="Times New Roman"/>
          <w:i/>
          <w:sz w:val="16"/>
          <w:szCs w:val="16"/>
          <w:lang w:eastAsia="pl-PL"/>
        </w:rPr>
        <w:t xml:space="preserve"> prawo do ograniczenia przetwarzania nie ma zastosowania w odniesieniu do </w:t>
      </w:r>
      <w:r w:rsidRPr="00F7047E">
        <w:rPr>
          <w:rFonts w:ascii="Times New Roman" w:eastAsia="Times New Roman" w:hAnsi="Times New Roman" w:cs="Times New Roman"/>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31C1CD41" w14:textId="77777777" w:rsidR="008C4BC7" w:rsidRPr="00F7047E" w:rsidRDefault="008C4BC7" w:rsidP="008C4BC7">
      <w:pPr>
        <w:spacing w:after="0" w:line="240" w:lineRule="auto"/>
        <w:ind w:left="426"/>
        <w:contextualSpacing/>
        <w:jc w:val="both"/>
        <w:rPr>
          <w:rFonts w:ascii="Times New Roman" w:eastAsia="Times New Roman" w:hAnsi="Times New Roman" w:cs="Times New Roman"/>
          <w:i/>
          <w:sz w:val="16"/>
          <w:szCs w:val="16"/>
          <w:lang w:eastAsia="pl-PL"/>
        </w:rPr>
      </w:pPr>
    </w:p>
    <w:p w14:paraId="09E01562" w14:textId="77777777" w:rsidR="00F557D8" w:rsidRPr="00F7047E" w:rsidRDefault="00F557D8" w:rsidP="00F557D8">
      <w:pPr>
        <w:pStyle w:val="Akapitzlist"/>
        <w:spacing w:line="240" w:lineRule="auto"/>
        <w:ind w:left="709"/>
        <w:jc w:val="both"/>
        <w:rPr>
          <w:rFonts w:ascii="Times New Roman" w:eastAsia="Times New Roman" w:hAnsi="Times New Roman" w:cs="Times New Roman"/>
          <w:sz w:val="10"/>
          <w:szCs w:val="24"/>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6256CBB8" w14:textId="77777777" w:rsidTr="002964DC">
        <w:tc>
          <w:tcPr>
            <w:tcW w:w="9356" w:type="dxa"/>
          </w:tcPr>
          <w:p w14:paraId="74A112AF" w14:textId="6AF78E1D" w:rsidR="00F557D8" w:rsidRPr="00F7047E" w:rsidRDefault="00F557D8" w:rsidP="009D77E1">
            <w:pPr>
              <w:pStyle w:val="Akapitzlist"/>
              <w:numPr>
                <w:ilvl w:val="0"/>
                <w:numId w:val="26"/>
              </w:numPr>
              <w:jc w:val="both"/>
              <w:rPr>
                <w:rFonts w:ascii="Times New Roman" w:eastAsia="Times New Roman" w:hAnsi="Times New Roman" w:cs="Times New Roman"/>
                <w:b/>
                <w:sz w:val="24"/>
                <w:szCs w:val="24"/>
                <w:lang w:eastAsia="pl-PL"/>
              </w:rPr>
            </w:pPr>
            <w:r w:rsidRPr="00F7047E">
              <w:rPr>
                <w:rFonts w:ascii="Times New Roman" w:eastAsia="Times New Roman" w:hAnsi="Times New Roman" w:cs="Times New Roman"/>
                <w:b/>
                <w:sz w:val="24"/>
                <w:szCs w:val="24"/>
                <w:lang w:eastAsia="pl-PL"/>
              </w:rPr>
              <w:t>Kontakt z Zamawiającym.</w:t>
            </w:r>
          </w:p>
        </w:tc>
      </w:tr>
    </w:tbl>
    <w:p w14:paraId="18C7433A" w14:textId="77777777" w:rsidR="00356B72" w:rsidRDefault="00356B72" w:rsidP="00DD3FDE">
      <w:pPr>
        <w:spacing w:line="240" w:lineRule="auto"/>
        <w:jc w:val="both"/>
        <w:rPr>
          <w:rFonts w:ascii="Times New Roman" w:eastAsia="Times New Roman" w:hAnsi="Times New Roman" w:cs="Times New Roman"/>
          <w:lang w:eastAsia="pl-PL"/>
        </w:rPr>
      </w:pPr>
    </w:p>
    <w:p w14:paraId="6A56823B" w14:textId="50A7E809" w:rsidR="00DD3FDE" w:rsidRPr="00F7047E" w:rsidRDefault="00F557D8" w:rsidP="00DD3FDE">
      <w:pPr>
        <w:spacing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Osob</w:t>
      </w:r>
      <w:r w:rsidR="00AF4E11" w:rsidRPr="00F7047E">
        <w:rPr>
          <w:rFonts w:ascii="Times New Roman" w:eastAsia="Times New Roman" w:hAnsi="Times New Roman" w:cs="Times New Roman"/>
          <w:lang w:eastAsia="pl-PL"/>
        </w:rPr>
        <w:t>ą</w:t>
      </w:r>
      <w:r w:rsidRPr="00F7047E">
        <w:rPr>
          <w:rFonts w:ascii="Times New Roman" w:eastAsia="Times New Roman" w:hAnsi="Times New Roman" w:cs="Times New Roman"/>
          <w:lang w:eastAsia="pl-PL"/>
        </w:rPr>
        <w:t xml:space="preserve"> do kontaktu z ramienia Zamawiającego </w:t>
      </w:r>
      <w:r w:rsidR="00AF4E11" w:rsidRPr="00F7047E">
        <w:rPr>
          <w:rFonts w:ascii="Times New Roman" w:eastAsia="Times New Roman" w:hAnsi="Times New Roman" w:cs="Times New Roman"/>
          <w:lang w:eastAsia="pl-PL"/>
        </w:rPr>
        <w:t>jest</w:t>
      </w:r>
      <w:r w:rsidR="00814E08" w:rsidRPr="00F7047E">
        <w:rPr>
          <w:rFonts w:ascii="Times New Roman" w:eastAsia="Times New Roman" w:hAnsi="Times New Roman" w:cs="Times New Roman"/>
          <w:lang w:eastAsia="pl-PL"/>
        </w:rPr>
        <w:t>:</w:t>
      </w:r>
      <w:r w:rsidRPr="00F7047E">
        <w:rPr>
          <w:rFonts w:ascii="Times New Roman" w:hAnsi="Times New Roman" w:cs="Times New Roman"/>
        </w:rPr>
        <w:t xml:space="preserve"> </w:t>
      </w:r>
    </w:p>
    <w:p w14:paraId="47690061" w14:textId="77777777" w:rsidR="00356B72" w:rsidRPr="00356B72" w:rsidRDefault="004E71C2" w:rsidP="00DD3FDE">
      <w:pPr>
        <w:spacing w:line="240" w:lineRule="auto"/>
        <w:jc w:val="both"/>
        <w:rPr>
          <w:rFonts w:ascii="Times New Roman" w:eastAsia="Times New Roman" w:hAnsi="Times New Roman" w:cs="Times New Roman"/>
          <w:b/>
          <w:lang w:eastAsia="pl-PL"/>
        </w:rPr>
      </w:pPr>
      <w:r w:rsidRPr="00356B72">
        <w:rPr>
          <w:rFonts w:ascii="Times New Roman" w:eastAsia="Times New Roman" w:hAnsi="Times New Roman" w:cs="Times New Roman"/>
          <w:b/>
          <w:lang w:eastAsia="pl-PL"/>
        </w:rPr>
        <w:t>Edyta Włodarska</w:t>
      </w:r>
      <w:r w:rsidR="00F557D8" w:rsidRPr="00356B72">
        <w:rPr>
          <w:rFonts w:ascii="Times New Roman" w:eastAsia="Times New Roman" w:hAnsi="Times New Roman" w:cs="Times New Roman"/>
          <w:b/>
          <w:lang w:eastAsia="pl-PL"/>
        </w:rPr>
        <w:t>–</w:t>
      </w:r>
      <w:r w:rsidRPr="00356B72">
        <w:rPr>
          <w:rFonts w:ascii="Times New Roman" w:eastAsia="Times New Roman" w:hAnsi="Times New Roman" w:cs="Times New Roman"/>
          <w:b/>
          <w:lang w:eastAsia="pl-PL"/>
        </w:rPr>
        <w:t xml:space="preserve"> podinspektor ds. zamówień publicznych i gospodarki nieruchomościami </w:t>
      </w:r>
    </w:p>
    <w:p w14:paraId="084A6137" w14:textId="22405345" w:rsidR="00814E08" w:rsidRPr="00F7047E" w:rsidRDefault="00814E08" w:rsidP="00DD3FDE">
      <w:pPr>
        <w:spacing w:line="240" w:lineRule="auto"/>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tel.: (+48 34) 35-56-</w:t>
      </w:r>
      <w:r w:rsidR="00F557D8" w:rsidRPr="00F7047E">
        <w:rPr>
          <w:rFonts w:ascii="Times New Roman" w:eastAsia="Times New Roman" w:hAnsi="Times New Roman" w:cs="Times New Roman"/>
          <w:lang w:eastAsia="pl-PL"/>
        </w:rPr>
        <w:t>017 wew. 41, f</w:t>
      </w:r>
      <w:r w:rsidR="00356B72">
        <w:rPr>
          <w:rFonts w:ascii="Times New Roman" w:eastAsia="Times New Roman" w:hAnsi="Times New Roman" w:cs="Times New Roman"/>
          <w:lang w:eastAsia="pl-PL"/>
        </w:rPr>
        <w:t xml:space="preserve">ax: (+48 34) 39-06-860, </w:t>
      </w:r>
      <w:r w:rsidRPr="00F7047E">
        <w:rPr>
          <w:rFonts w:ascii="Times New Roman" w:eastAsia="Times New Roman" w:hAnsi="Times New Roman" w:cs="Times New Roman"/>
          <w:lang w:eastAsia="pl-PL"/>
        </w:rPr>
        <w:t xml:space="preserve">e-mail: </w:t>
      </w:r>
      <w:hyperlink r:id="rId12" w:history="1">
        <w:r w:rsidR="00A02F4F" w:rsidRPr="00F7047E">
          <w:rPr>
            <w:rStyle w:val="Hipercze"/>
            <w:rFonts w:ascii="Times New Roman" w:eastAsia="Times New Roman" w:hAnsi="Times New Roman" w:cs="Times New Roman"/>
            <w:lang w:eastAsia="pl-PL"/>
          </w:rPr>
          <w:t>edyta.wlodarska@secemin.pl</w:t>
        </w:r>
      </w:hyperlink>
    </w:p>
    <w:p w14:paraId="242CF437" w14:textId="77777777" w:rsidR="00A02F4F" w:rsidRPr="00F7047E" w:rsidRDefault="00A02F4F" w:rsidP="00DD3FDE">
      <w:pPr>
        <w:spacing w:line="240" w:lineRule="auto"/>
        <w:jc w:val="both"/>
        <w:rPr>
          <w:rFonts w:ascii="Times New Roman" w:eastAsia="Times New Roman" w:hAnsi="Times New Roman" w:cs="Times New Roman"/>
          <w:lang w:eastAsia="pl-PL"/>
        </w:rPr>
      </w:pPr>
    </w:p>
    <w:p w14:paraId="5C142E1B" w14:textId="77777777" w:rsidR="00A02F4F" w:rsidRPr="00F7047E" w:rsidRDefault="00A02F4F" w:rsidP="00DD3FDE">
      <w:pPr>
        <w:spacing w:line="240" w:lineRule="auto"/>
        <w:jc w:val="both"/>
        <w:rPr>
          <w:rFonts w:ascii="Times New Roman" w:eastAsia="Times New Roman" w:hAnsi="Times New Roman" w:cs="Times New Roman"/>
          <w:lang w:eastAsia="pl-PL"/>
        </w:rPr>
      </w:pPr>
    </w:p>
    <w:tbl>
      <w:tblPr>
        <w:tblStyle w:val="Tabela-Siatka"/>
        <w:tblW w:w="0" w:type="auto"/>
        <w:tblInd w:w="-34" w:type="dxa"/>
        <w:tblLook w:val="04A0" w:firstRow="1" w:lastRow="0" w:firstColumn="1" w:lastColumn="0" w:noHBand="0" w:noVBand="1"/>
      </w:tblPr>
      <w:tblGrid>
        <w:gridCol w:w="9237"/>
      </w:tblGrid>
      <w:tr w:rsidR="00F557D8" w:rsidRPr="00F7047E" w14:paraId="4EBEA9F5" w14:textId="77777777" w:rsidTr="002964DC">
        <w:tc>
          <w:tcPr>
            <w:tcW w:w="9356" w:type="dxa"/>
          </w:tcPr>
          <w:p w14:paraId="38AFE3B0" w14:textId="12EAD5E3" w:rsidR="00F557D8" w:rsidRPr="00F7047E" w:rsidRDefault="00F557D8" w:rsidP="009D77E1">
            <w:pPr>
              <w:pStyle w:val="Akapitzlist"/>
              <w:numPr>
                <w:ilvl w:val="0"/>
                <w:numId w:val="26"/>
              </w:numPr>
              <w:jc w:val="both"/>
              <w:rPr>
                <w:rFonts w:ascii="Times New Roman" w:eastAsia="Times New Roman" w:hAnsi="Times New Roman" w:cs="Times New Roman"/>
                <w:b/>
                <w:sz w:val="24"/>
                <w:lang w:eastAsia="pl-PL"/>
              </w:rPr>
            </w:pPr>
            <w:r w:rsidRPr="00F7047E">
              <w:rPr>
                <w:rFonts w:ascii="Times New Roman" w:eastAsia="Times New Roman" w:hAnsi="Times New Roman" w:cs="Times New Roman"/>
                <w:b/>
                <w:sz w:val="24"/>
                <w:lang w:eastAsia="pl-PL"/>
              </w:rPr>
              <w:t xml:space="preserve">Załączniki do </w:t>
            </w:r>
            <w:r w:rsidR="00F7047E" w:rsidRPr="00F7047E">
              <w:rPr>
                <w:rFonts w:ascii="Times New Roman" w:eastAsia="Times New Roman" w:hAnsi="Times New Roman" w:cs="Times New Roman"/>
                <w:b/>
                <w:lang w:eastAsia="pl-PL"/>
              </w:rPr>
              <w:t>OPWZ</w:t>
            </w:r>
          </w:p>
        </w:tc>
      </w:tr>
    </w:tbl>
    <w:p w14:paraId="7F36EA96" w14:textId="77777777" w:rsidR="00AE7A31" w:rsidRPr="00F7047E" w:rsidRDefault="00AE7A31" w:rsidP="00931F5A">
      <w:pPr>
        <w:autoSpaceDE w:val="0"/>
        <w:autoSpaceDN w:val="0"/>
        <w:adjustRightInd w:val="0"/>
        <w:spacing w:after="0"/>
        <w:jc w:val="both"/>
        <w:rPr>
          <w:rFonts w:ascii="Times New Roman" w:eastAsia="Times New Roman" w:hAnsi="Times New Roman" w:cs="Times New Roman"/>
          <w:b/>
          <w:u w:val="single"/>
          <w:lang w:eastAsia="pl-PL"/>
        </w:rPr>
      </w:pPr>
    </w:p>
    <w:p w14:paraId="158A5909" w14:textId="09F3924F" w:rsidR="00643C8B" w:rsidRPr="00F7047E" w:rsidRDefault="00645EB8" w:rsidP="00645EB8">
      <w:pPr>
        <w:autoSpaceDE w:val="0"/>
        <w:autoSpaceDN w:val="0"/>
        <w:adjustRightInd w:val="0"/>
        <w:spacing w:after="0"/>
        <w:jc w:val="both"/>
        <w:rPr>
          <w:rFonts w:ascii="Times New Roman" w:eastAsia="Times New Roman" w:hAnsi="Times New Roman" w:cs="Times New Roman"/>
          <w:b/>
          <w:lang w:eastAsia="pl-PL"/>
        </w:rPr>
      </w:pPr>
      <w:r w:rsidRPr="00F7047E">
        <w:rPr>
          <w:rFonts w:ascii="Times New Roman" w:eastAsia="Times New Roman" w:hAnsi="Times New Roman" w:cs="Times New Roman"/>
          <w:b/>
          <w:lang w:eastAsia="pl-PL"/>
        </w:rPr>
        <w:t xml:space="preserve">Załączniki do </w:t>
      </w:r>
      <w:r w:rsidR="00F7047E" w:rsidRPr="00F7047E">
        <w:rPr>
          <w:rFonts w:ascii="Times New Roman" w:eastAsia="Times New Roman" w:hAnsi="Times New Roman" w:cs="Times New Roman"/>
          <w:b/>
          <w:lang w:eastAsia="pl-PL"/>
        </w:rPr>
        <w:t>OPWZ</w:t>
      </w:r>
      <w:r w:rsidRPr="00F7047E">
        <w:rPr>
          <w:rFonts w:ascii="Times New Roman" w:eastAsia="Times New Roman" w:hAnsi="Times New Roman" w:cs="Times New Roman"/>
          <w:b/>
          <w:lang w:eastAsia="pl-PL"/>
        </w:rPr>
        <w:t xml:space="preserve"> </w:t>
      </w:r>
    </w:p>
    <w:p w14:paraId="0B8A3DE1" w14:textId="14297421" w:rsidR="00F7047E" w:rsidRPr="00F7047E" w:rsidRDefault="00F7047E" w:rsidP="00F7047E">
      <w:pPr>
        <w:pStyle w:val="Akapitzlist"/>
        <w:numPr>
          <w:ilvl w:val="0"/>
          <w:numId w:val="34"/>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Opis techniczny</w:t>
      </w:r>
      <w:r w:rsidRPr="00F7047E">
        <w:rPr>
          <w:rFonts w:ascii="Times New Roman" w:eastAsia="Times New Roman" w:hAnsi="Times New Roman" w:cs="Times New Roman"/>
          <w:lang w:eastAsia="pl-PL"/>
        </w:rPr>
        <w:t xml:space="preserve"> i przedmiar robót</w:t>
      </w:r>
      <w:r w:rsidRPr="00F7047E">
        <w:rPr>
          <w:rFonts w:ascii="Times New Roman" w:eastAsia="Times New Roman" w:hAnsi="Times New Roman" w:cs="Times New Roman"/>
          <w:lang w:eastAsia="pl-PL"/>
        </w:rPr>
        <w:t xml:space="preserve"> – dokument</w:t>
      </w:r>
      <w:r w:rsidRPr="00F7047E">
        <w:rPr>
          <w:rFonts w:ascii="Times New Roman" w:eastAsia="Times New Roman" w:hAnsi="Times New Roman" w:cs="Times New Roman"/>
          <w:lang w:eastAsia="pl-PL"/>
        </w:rPr>
        <w:t>y techniczne</w:t>
      </w:r>
      <w:r w:rsidRPr="00F7047E">
        <w:rPr>
          <w:rFonts w:ascii="Times New Roman" w:eastAsia="Times New Roman" w:hAnsi="Times New Roman" w:cs="Times New Roman"/>
          <w:lang w:eastAsia="pl-PL"/>
        </w:rPr>
        <w:t>.</w:t>
      </w:r>
    </w:p>
    <w:p w14:paraId="517488AD" w14:textId="3E6A629E" w:rsidR="00F7047E" w:rsidRPr="00F7047E" w:rsidRDefault="00F7047E" w:rsidP="00F7047E">
      <w:pPr>
        <w:pStyle w:val="Akapitzlist"/>
        <w:numPr>
          <w:ilvl w:val="0"/>
          <w:numId w:val="34"/>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Szczegółowe Specyfikacje Techniczne</w:t>
      </w:r>
      <w:r w:rsidRPr="00F7047E">
        <w:rPr>
          <w:rFonts w:ascii="Times New Roman" w:eastAsia="Times New Roman" w:hAnsi="Times New Roman" w:cs="Times New Roman"/>
          <w:lang w:eastAsia="pl-PL"/>
        </w:rPr>
        <w:t xml:space="preserve"> – dokument</w:t>
      </w:r>
      <w:r w:rsidRPr="00F7047E">
        <w:rPr>
          <w:rFonts w:ascii="Times New Roman" w:eastAsia="Times New Roman" w:hAnsi="Times New Roman" w:cs="Times New Roman"/>
          <w:lang w:eastAsia="pl-PL"/>
        </w:rPr>
        <w:t>y techniczne</w:t>
      </w:r>
      <w:r w:rsidRPr="00F7047E">
        <w:rPr>
          <w:rFonts w:ascii="Times New Roman" w:eastAsia="Times New Roman" w:hAnsi="Times New Roman" w:cs="Times New Roman"/>
          <w:lang w:eastAsia="pl-PL"/>
        </w:rPr>
        <w:t>.</w:t>
      </w:r>
    </w:p>
    <w:p w14:paraId="4123EBAE" w14:textId="77777777" w:rsidR="00F7047E" w:rsidRPr="00F7047E" w:rsidRDefault="00F7047E" w:rsidP="00F7047E">
      <w:pPr>
        <w:pStyle w:val="Akapitzlist"/>
        <w:numPr>
          <w:ilvl w:val="0"/>
          <w:numId w:val="34"/>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Mapa z lokalizacją przedsięwzięcia.</w:t>
      </w:r>
    </w:p>
    <w:p w14:paraId="592C45DE" w14:textId="45BF07CD" w:rsidR="00645EB8" w:rsidRPr="00F7047E" w:rsidRDefault="00645EB8" w:rsidP="009D77E1">
      <w:pPr>
        <w:pStyle w:val="Akapitzlist"/>
        <w:numPr>
          <w:ilvl w:val="0"/>
          <w:numId w:val="34"/>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Formularz ofertowy.</w:t>
      </w:r>
    </w:p>
    <w:p w14:paraId="69E472DC" w14:textId="2DFFB492" w:rsidR="00645EB8" w:rsidRPr="00F7047E" w:rsidRDefault="00645EB8" w:rsidP="009D77E1">
      <w:pPr>
        <w:pStyle w:val="Akapitzlist"/>
        <w:numPr>
          <w:ilvl w:val="0"/>
          <w:numId w:val="34"/>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Oświadczenie o spełnianiu warunków udziału w postępowaniu – załącznik obligatoryjny do oferty.</w:t>
      </w:r>
    </w:p>
    <w:p w14:paraId="04122AC1" w14:textId="47924F78" w:rsidR="00645EB8" w:rsidRPr="00F7047E" w:rsidRDefault="00645EB8" w:rsidP="009D77E1">
      <w:pPr>
        <w:pStyle w:val="Akapitzlist"/>
        <w:numPr>
          <w:ilvl w:val="0"/>
          <w:numId w:val="34"/>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Oświadczenie o braku podstaw do wykluczenia - załącznik obligatoryjny do oferty.</w:t>
      </w:r>
    </w:p>
    <w:p w14:paraId="5DD36099" w14:textId="24145704" w:rsidR="00F7047E" w:rsidRPr="00F7047E" w:rsidRDefault="00F7047E" w:rsidP="009D77E1">
      <w:pPr>
        <w:pStyle w:val="Akapitzlist"/>
        <w:numPr>
          <w:ilvl w:val="0"/>
          <w:numId w:val="34"/>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Oświadczenie o przynależności lub braku przynależności do grupy kapitałowej - załącznik obligatoryjny do oferty</w:t>
      </w:r>
      <w:r w:rsidRPr="00F7047E">
        <w:rPr>
          <w:rFonts w:ascii="Times New Roman" w:eastAsia="Times New Roman" w:hAnsi="Times New Roman" w:cs="Times New Roman"/>
          <w:lang w:eastAsia="pl-PL"/>
        </w:rPr>
        <w:t xml:space="preserve">. </w:t>
      </w:r>
    </w:p>
    <w:p w14:paraId="59E87968" w14:textId="112DC612" w:rsidR="00AE7A31" w:rsidRPr="00F7047E" w:rsidRDefault="00645EB8" w:rsidP="009D77E1">
      <w:pPr>
        <w:pStyle w:val="Akapitzlist"/>
        <w:numPr>
          <w:ilvl w:val="0"/>
          <w:numId w:val="34"/>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Wykaz realizowanych robót - załącznik obligatoryjny do oferty.</w:t>
      </w:r>
    </w:p>
    <w:p w14:paraId="195EAB66" w14:textId="39037B69" w:rsidR="00645EB8" w:rsidRPr="00F7047E" w:rsidRDefault="00645EB8" w:rsidP="00F7047E">
      <w:pPr>
        <w:pStyle w:val="Akapitzlist"/>
        <w:numPr>
          <w:ilvl w:val="0"/>
          <w:numId w:val="34"/>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Zobowiązanie innych podmiotów do oddania Wykonawcy do dyspozycji niezbędnych zasobów - załącznik obligatoryjny do oferty.</w:t>
      </w:r>
    </w:p>
    <w:p w14:paraId="68680B52" w14:textId="77777777" w:rsidR="00F7047E" w:rsidRPr="00F7047E" w:rsidRDefault="00F7047E" w:rsidP="00F7047E">
      <w:pPr>
        <w:pStyle w:val="Akapitzlist"/>
        <w:numPr>
          <w:ilvl w:val="0"/>
          <w:numId w:val="34"/>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Wykaz osób zatrudnionych na podstawie umowy o pracę – Wykonawca przedstawia załącznik po wyborze jego oferty jako najkorzystniejszej.</w:t>
      </w:r>
    </w:p>
    <w:p w14:paraId="44AAEDCF" w14:textId="2F81728E" w:rsidR="00F7047E" w:rsidRPr="00F7047E" w:rsidRDefault="00F7047E" w:rsidP="00F7047E">
      <w:pPr>
        <w:pStyle w:val="Akapitzlist"/>
        <w:numPr>
          <w:ilvl w:val="0"/>
          <w:numId w:val="34"/>
        </w:numPr>
        <w:autoSpaceDE w:val="0"/>
        <w:autoSpaceDN w:val="0"/>
        <w:adjustRightInd w:val="0"/>
        <w:spacing w:after="0"/>
        <w:jc w:val="both"/>
        <w:rPr>
          <w:rFonts w:ascii="Times New Roman" w:eastAsia="Times New Roman" w:hAnsi="Times New Roman" w:cs="Times New Roman"/>
          <w:lang w:eastAsia="pl-PL"/>
        </w:rPr>
      </w:pPr>
      <w:r w:rsidRPr="00F7047E">
        <w:rPr>
          <w:rFonts w:ascii="Times New Roman" w:eastAsia="Times New Roman" w:hAnsi="Times New Roman" w:cs="Times New Roman"/>
          <w:lang w:eastAsia="pl-PL"/>
        </w:rPr>
        <w:t>Wzór umowy.</w:t>
      </w:r>
    </w:p>
    <w:p w14:paraId="46865FAD" w14:textId="77777777" w:rsidR="00AE7A31" w:rsidRPr="00F7047E" w:rsidRDefault="00AE7A31" w:rsidP="00643C8B">
      <w:pPr>
        <w:autoSpaceDE w:val="0"/>
        <w:autoSpaceDN w:val="0"/>
        <w:adjustRightInd w:val="0"/>
        <w:spacing w:after="0"/>
        <w:ind w:left="360"/>
        <w:rPr>
          <w:rFonts w:ascii="Times New Roman" w:eastAsia="Times New Roman" w:hAnsi="Times New Roman" w:cs="Times New Roman"/>
          <w:i/>
          <w:lang w:eastAsia="pl-PL"/>
        </w:rPr>
      </w:pPr>
    </w:p>
    <w:p w14:paraId="2C1141F8" w14:textId="77777777" w:rsidR="00AE7A31" w:rsidRPr="00F7047E" w:rsidRDefault="00AE7A31" w:rsidP="00643C8B">
      <w:pPr>
        <w:autoSpaceDE w:val="0"/>
        <w:autoSpaceDN w:val="0"/>
        <w:adjustRightInd w:val="0"/>
        <w:spacing w:after="0"/>
        <w:ind w:left="360"/>
        <w:rPr>
          <w:rFonts w:ascii="Times New Roman" w:eastAsia="Times New Roman" w:hAnsi="Times New Roman" w:cs="Times New Roman"/>
          <w:i/>
          <w:lang w:eastAsia="pl-PL"/>
        </w:rPr>
      </w:pPr>
    </w:p>
    <w:p w14:paraId="6F7DF544" w14:textId="2F6AD4A6" w:rsidR="00931F5A" w:rsidRPr="00F7047E" w:rsidRDefault="00356B72" w:rsidP="00F7047E">
      <w:pPr>
        <w:pStyle w:val="Akapitzlist"/>
        <w:spacing w:after="0" w:line="240" w:lineRule="auto"/>
        <w:ind w:left="6372"/>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bookmarkStart w:id="0" w:name="_GoBack"/>
      <w:bookmarkEnd w:id="0"/>
      <w:r w:rsidR="00F7047E" w:rsidRPr="00F7047E">
        <w:rPr>
          <w:rFonts w:ascii="Times New Roman" w:eastAsia="Times New Roman" w:hAnsi="Times New Roman" w:cs="Times New Roman"/>
          <w:lang w:eastAsia="ar-SA"/>
        </w:rPr>
        <w:t xml:space="preserve">    </w:t>
      </w:r>
      <w:r w:rsidR="0090311A" w:rsidRPr="00F7047E">
        <w:rPr>
          <w:rFonts w:ascii="Times New Roman" w:eastAsia="Times New Roman" w:hAnsi="Times New Roman" w:cs="Times New Roman"/>
          <w:lang w:eastAsia="ar-SA"/>
        </w:rPr>
        <w:t xml:space="preserve">Secemin,  </w:t>
      </w:r>
      <w:r w:rsidR="00F7047E" w:rsidRPr="00F7047E">
        <w:rPr>
          <w:rFonts w:ascii="Times New Roman" w:eastAsia="Times New Roman" w:hAnsi="Times New Roman" w:cs="Times New Roman"/>
          <w:lang w:eastAsia="ar-SA"/>
        </w:rPr>
        <w:t>28.03.2019</w:t>
      </w:r>
      <w:r w:rsidR="0090311A" w:rsidRPr="00F7047E">
        <w:rPr>
          <w:rFonts w:ascii="Times New Roman" w:eastAsia="Times New Roman" w:hAnsi="Times New Roman" w:cs="Times New Roman"/>
          <w:lang w:eastAsia="ar-SA"/>
        </w:rPr>
        <w:t xml:space="preserve"> r.</w:t>
      </w:r>
      <w:r w:rsidR="0090311A" w:rsidRPr="00F7047E">
        <w:rPr>
          <w:rFonts w:ascii="Times New Roman" w:eastAsia="Times New Roman" w:hAnsi="Times New Roman" w:cs="Times New Roman"/>
          <w:lang w:eastAsia="ar-SA"/>
        </w:rPr>
        <w:tab/>
      </w:r>
      <w:r w:rsidR="0090311A" w:rsidRPr="00F7047E">
        <w:rPr>
          <w:rFonts w:ascii="Times New Roman" w:eastAsia="Times New Roman" w:hAnsi="Times New Roman" w:cs="Times New Roman"/>
          <w:lang w:eastAsia="ar-SA"/>
        </w:rPr>
        <w:tab/>
      </w:r>
      <w:r w:rsidR="0090311A" w:rsidRPr="00F7047E">
        <w:rPr>
          <w:rFonts w:ascii="Times New Roman" w:eastAsia="Times New Roman" w:hAnsi="Times New Roman" w:cs="Times New Roman"/>
          <w:lang w:eastAsia="ar-SA"/>
        </w:rPr>
        <w:tab/>
      </w:r>
      <w:r w:rsidR="0090311A" w:rsidRPr="00F7047E">
        <w:rPr>
          <w:rFonts w:ascii="Times New Roman" w:eastAsia="Times New Roman" w:hAnsi="Times New Roman" w:cs="Times New Roman"/>
          <w:lang w:eastAsia="ar-SA"/>
        </w:rPr>
        <w:tab/>
        <w:t xml:space="preserve">      </w:t>
      </w:r>
    </w:p>
    <w:p w14:paraId="7CD8E618" w14:textId="77777777" w:rsidR="00643C8B" w:rsidRPr="00F7047E" w:rsidRDefault="00643C8B" w:rsidP="0090311A">
      <w:pPr>
        <w:pStyle w:val="Akapitzlist"/>
        <w:spacing w:after="0" w:line="240" w:lineRule="auto"/>
        <w:ind w:left="0"/>
        <w:jc w:val="both"/>
        <w:rPr>
          <w:rFonts w:ascii="Times New Roman" w:eastAsia="Times New Roman" w:hAnsi="Times New Roman" w:cs="Times New Roman"/>
          <w:lang w:eastAsia="ar-SA"/>
        </w:rPr>
      </w:pPr>
    </w:p>
    <w:p w14:paraId="743BEFE3" w14:textId="77777777" w:rsidR="00E12117" w:rsidRPr="00F7047E" w:rsidRDefault="00E12117" w:rsidP="0090311A">
      <w:pPr>
        <w:pStyle w:val="Akapitzlist"/>
        <w:spacing w:after="0" w:line="240" w:lineRule="auto"/>
        <w:ind w:left="5103"/>
        <w:jc w:val="center"/>
        <w:rPr>
          <w:rFonts w:ascii="Times New Roman" w:eastAsia="Times New Roman" w:hAnsi="Times New Roman" w:cs="Times New Roman"/>
          <w:lang w:eastAsia="ar-SA"/>
        </w:rPr>
      </w:pPr>
    </w:p>
    <w:p w14:paraId="3A6ECCE1" w14:textId="77777777" w:rsidR="00E12117" w:rsidRPr="00F7047E" w:rsidRDefault="00E12117" w:rsidP="0090311A">
      <w:pPr>
        <w:pStyle w:val="Akapitzlist"/>
        <w:spacing w:after="0" w:line="240" w:lineRule="auto"/>
        <w:ind w:left="5103"/>
        <w:jc w:val="center"/>
        <w:rPr>
          <w:rFonts w:ascii="Times New Roman" w:eastAsia="Times New Roman" w:hAnsi="Times New Roman" w:cs="Times New Roman"/>
          <w:lang w:eastAsia="ar-SA"/>
        </w:rPr>
      </w:pPr>
    </w:p>
    <w:p w14:paraId="0F009E2B" w14:textId="77777777" w:rsidR="00A02F4F" w:rsidRPr="00F7047E" w:rsidRDefault="0090311A" w:rsidP="00A02F4F">
      <w:pPr>
        <w:pStyle w:val="Akapitzlist"/>
        <w:spacing w:after="0" w:line="240" w:lineRule="auto"/>
        <w:ind w:left="5103"/>
        <w:jc w:val="center"/>
        <w:rPr>
          <w:rFonts w:ascii="Times New Roman" w:eastAsia="Times New Roman" w:hAnsi="Times New Roman" w:cs="Times New Roman"/>
          <w:lang w:eastAsia="ar-SA"/>
        </w:rPr>
      </w:pPr>
      <w:r w:rsidRPr="00F7047E">
        <w:rPr>
          <w:rFonts w:ascii="Times New Roman" w:eastAsia="Times New Roman" w:hAnsi="Times New Roman" w:cs="Times New Roman"/>
          <w:lang w:eastAsia="ar-SA"/>
        </w:rPr>
        <w:t>Zatwierdził:</w:t>
      </w:r>
    </w:p>
    <w:p w14:paraId="3AC08194" w14:textId="77777777" w:rsidR="00A02F4F" w:rsidRPr="00F7047E" w:rsidRDefault="00A02F4F" w:rsidP="00A02F4F">
      <w:pPr>
        <w:pStyle w:val="Akapitzlist"/>
        <w:spacing w:after="0" w:line="240" w:lineRule="auto"/>
        <w:ind w:left="5103"/>
        <w:jc w:val="center"/>
        <w:rPr>
          <w:rFonts w:ascii="Times New Roman" w:eastAsia="Times New Roman" w:hAnsi="Times New Roman" w:cs="Times New Roman"/>
          <w:lang w:eastAsia="ar-SA"/>
        </w:rPr>
      </w:pPr>
    </w:p>
    <w:p w14:paraId="0637D8EB" w14:textId="77777777" w:rsidR="00A02F4F" w:rsidRPr="00F7047E" w:rsidRDefault="00A02F4F" w:rsidP="00A02F4F">
      <w:pPr>
        <w:pStyle w:val="Akapitzlist"/>
        <w:spacing w:after="0" w:line="240" w:lineRule="auto"/>
        <w:ind w:left="5103"/>
        <w:jc w:val="center"/>
        <w:rPr>
          <w:rFonts w:ascii="Times New Roman" w:eastAsia="Times New Roman" w:hAnsi="Times New Roman" w:cs="Times New Roman"/>
          <w:lang w:eastAsia="ar-SA"/>
        </w:rPr>
      </w:pPr>
    </w:p>
    <w:p w14:paraId="6D0F22B1" w14:textId="2E277501" w:rsidR="00E07BF9" w:rsidRPr="00F7047E" w:rsidRDefault="00E07BF9" w:rsidP="00A02F4F">
      <w:pPr>
        <w:pStyle w:val="Akapitzlist"/>
        <w:spacing w:after="0" w:line="240" w:lineRule="auto"/>
        <w:ind w:left="5103"/>
        <w:jc w:val="center"/>
        <w:rPr>
          <w:rFonts w:ascii="Times New Roman" w:eastAsia="Times New Roman" w:hAnsi="Times New Roman" w:cs="Times New Roman"/>
          <w:lang w:eastAsia="ar-SA"/>
        </w:rPr>
      </w:pPr>
      <w:r w:rsidRPr="00F7047E">
        <w:rPr>
          <w:rFonts w:ascii="Times New Roman" w:eastAsia="Times New Roman" w:hAnsi="Times New Roman" w:cs="Times New Roman"/>
          <w:lang w:eastAsia="ar-SA"/>
        </w:rPr>
        <w:t>WÓJT</w:t>
      </w:r>
      <w:r w:rsidR="00A02F4F" w:rsidRPr="00F7047E">
        <w:rPr>
          <w:rFonts w:ascii="Times New Roman" w:eastAsia="Times New Roman" w:hAnsi="Times New Roman" w:cs="Times New Roman"/>
          <w:lang w:eastAsia="ar-SA"/>
        </w:rPr>
        <w:t xml:space="preserve"> </w:t>
      </w:r>
      <w:r w:rsidRPr="00F7047E">
        <w:rPr>
          <w:rFonts w:ascii="Times New Roman" w:eastAsia="Times New Roman" w:hAnsi="Times New Roman" w:cs="Times New Roman"/>
          <w:lang w:eastAsia="ar-SA"/>
        </w:rPr>
        <w:t>GMINY SECEMIN</w:t>
      </w:r>
    </w:p>
    <w:p w14:paraId="47B69F7E" w14:textId="77777777" w:rsidR="00E12117" w:rsidRPr="00F7047E" w:rsidRDefault="00E12117" w:rsidP="0090311A">
      <w:pPr>
        <w:spacing w:after="0" w:line="240" w:lineRule="auto"/>
        <w:ind w:left="5103" w:firstLine="6"/>
        <w:jc w:val="center"/>
        <w:rPr>
          <w:rFonts w:ascii="Times New Roman" w:eastAsia="Times New Roman" w:hAnsi="Times New Roman" w:cs="Times New Roman"/>
          <w:lang w:eastAsia="ar-SA"/>
        </w:rPr>
      </w:pPr>
    </w:p>
    <w:p w14:paraId="441170C0" w14:textId="6D0F4E2C" w:rsidR="00E12117" w:rsidRPr="00F7047E" w:rsidRDefault="00AE7A31" w:rsidP="00AE7A31">
      <w:pPr>
        <w:spacing w:after="0" w:line="240" w:lineRule="auto"/>
        <w:ind w:left="5103" w:firstLine="6"/>
        <w:jc w:val="both"/>
        <w:rPr>
          <w:rFonts w:ascii="Times New Roman" w:eastAsia="Times New Roman" w:hAnsi="Times New Roman" w:cs="Times New Roman"/>
          <w:lang w:eastAsia="ar-SA"/>
        </w:rPr>
      </w:pPr>
      <w:r w:rsidRPr="00F7047E">
        <w:rPr>
          <w:rFonts w:ascii="Times New Roman" w:eastAsia="Times New Roman" w:hAnsi="Times New Roman" w:cs="Times New Roman"/>
          <w:lang w:eastAsia="ar-SA"/>
        </w:rPr>
        <w:t xml:space="preserve"> </w:t>
      </w:r>
    </w:p>
    <w:p w14:paraId="4E37367A" w14:textId="78B2E00D" w:rsidR="00931F5A" w:rsidRPr="00F7047E" w:rsidRDefault="00931F5A" w:rsidP="0090311A">
      <w:pPr>
        <w:spacing w:after="0" w:line="240" w:lineRule="auto"/>
        <w:ind w:left="5103" w:firstLine="6"/>
        <w:jc w:val="center"/>
        <w:rPr>
          <w:rFonts w:ascii="Times New Roman" w:eastAsia="Times New Roman" w:hAnsi="Times New Roman" w:cs="Times New Roman"/>
          <w:lang w:eastAsia="ar-SA"/>
        </w:rPr>
      </w:pPr>
      <w:r w:rsidRPr="00F7047E">
        <w:rPr>
          <w:rFonts w:ascii="Times New Roman" w:eastAsia="Times New Roman" w:hAnsi="Times New Roman" w:cs="Times New Roman"/>
          <w:i/>
          <w:lang w:eastAsia="ar-SA"/>
        </w:rPr>
        <w:t>Tadeusz Piekarski</w:t>
      </w:r>
      <w:r w:rsidRPr="00F7047E">
        <w:rPr>
          <w:rFonts w:ascii="Times New Roman" w:eastAsia="Times New Roman" w:hAnsi="Times New Roman" w:cs="Times New Roman"/>
          <w:i/>
          <w:lang w:eastAsia="ar-SA"/>
        </w:rPr>
        <w:br/>
      </w:r>
    </w:p>
    <w:sectPr w:rsidR="00931F5A" w:rsidRPr="00F7047E" w:rsidSect="000F7E94">
      <w:headerReference w:type="default" r:id="rId13"/>
      <w:footerReference w:type="default" r:id="rId14"/>
      <w:pgSz w:w="11906" w:h="16838"/>
      <w:pgMar w:top="1670" w:right="1417" w:bottom="1417"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4B723" w14:textId="77777777" w:rsidR="001457A4" w:rsidRDefault="001457A4" w:rsidP="00C842C7">
      <w:pPr>
        <w:spacing w:after="0" w:line="240" w:lineRule="auto"/>
      </w:pPr>
      <w:r>
        <w:separator/>
      </w:r>
    </w:p>
  </w:endnote>
  <w:endnote w:type="continuationSeparator" w:id="0">
    <w:p w14:paraId="60CAE0A5" w14:textId="77777777" w:rsidR="001457A4" w:rsidRDefault="001457A4" w:rsidP="00C8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5B124" w14:textId="6D694A23" w:rsidR="00C3699F" w:rsidRPr="00B16FC3" w:rsidRDefault="00C3699F" w:rsidP="00846D09">
    <w:pPr>
      <w:spacing w:line="240" w:lineRule="auto"/>
      <w:ind w:left="7788"/>
      <w:rPr>
        <w:rFonts w:ascii="Bookman Old Style" w:hAnsi="Bookman Old Style" w:cs="Arial"/>
        <w:sz w:val="18"/>
        <w:szCs w:val="18"/>
      </w:rPr>
    </w:pPr>
    <w:r w:rsidRPr="00F557D8">
      <w:rPr>
        <w:rFonts w:ascii="Bookman Old Style" w:hAnsi="Bookman Old Style" w:cs="Arial"/>
        <w:sz w:val="18"/>
        <w:szCs w:val="18"/>
      </w:rPr>
      <w:t xml:space="preserve">Strona </w:t>
    </w:r>
    <w:r w:rsidRPr="00F557D8">
      <w:rPr>
        <w:rFonts w:ascii="Bookman Old Style" w:hAnsi="Bookman Old Style" w:cs="Arial"/>
        <w:sz w:val="18"/>
        <w:szCs w:val="18"/>
      </w:rPr>
      <w:fldChar w:fldCharType="begin"/>
    </w:r>
    <w:r w:rsidRPr="00F557D8">
      <w:rPr>
        <w:rFonts w:ascii="Bookman Old Style" w:hAnsi="Bookman Old Style" w:cs="Arial"/>
        <w:sz w:val="18"/>
        <w:szCs w:val="18"/>
      </w:rPr>
      <w:instrText>PAGE</w:instrText>
    </w:r>
    <w:r w:rsidRPr="00F557D8">
      <w:rPr>
        <w:rFonts w:ascii="Bookman Old Style" w:hAnsi="Bookman Old Style" w:cs="Arial"/>
        <w:sz w:val="18"/>
        <w:szCs w:val="18"/>
      </w:rPr>
      <w:fldChar w:fldCharType="separate"/>
    </w:r>
    <w:r w:rsidR="00356B72">
      <w:rPr>
        <w:rFonts w:ascii="Bookman Old Style" w:hAnsi="Bookman Old Style" w:cs="Arial"/>
        <w:noProof/>
        <w:sz w:val="18"/>
        <w:szCs w:val="18"/>
      </w:rPr>
      <w:t>1</w:t>
    </w:r>
    <w:r w:rsidRPr="00F557D8">
      <w:rPr>
        <w:rFonts w:ascii="Bookman Old Style" w:hAnsi="Bookman Old Style" w:cs="Arial"/>
        <w:sz w:val="18"/>
        <w:szCs w:val="18"/>
      </w:rPr>
      <w:fldChar w:fldCharType="end"/>
    </w:r>
    <w:r w:rsidRPr="00F557D8">
      <w:rPr>
        <w:rFonts w:ascii="Bookman Old Style" w:hAnsi="Bookman Old Style" w:cs="Arial"/>
        <w:sz w:val="18"/>
        <w:szCs w:val="18"/>
      </w:rPr>
      <w:t xml:space="preserve"> z </w:t>
    </w:r>
    <w:r w:rsidRPr="00F557D8">
      <w:rPr>
        <w:rFonts w:ascii="Bookman Old Style" w:hAnsi="Bookman Old Style" w:cs="Arial"/>
        <w:sz w:val="18"/>
        <w:szCs w:val="18"/>
      </w:rPr>
      <w:fldChar w:fldCharType="begin"/>
    </w:r>
    <w:r w:rsidRPr="00F557D8">
      <w:rPr>
        <w:rFonts w:ascii="Bookman Old Style" w:hAnsi="Bookman Old Style" w:cs="Arial"/>
        <w:sz w:val="18"/>
        <w:szCs w:val="18"/>
      </w:rPr>
      <w:instrText>NUMPAGES</w:instrText>
    </w:r>
    <w:r w:rsidRPr="00F557D8">
      <w:rPr>
        <w:rFonts w:ascii="Bookman Old Style" w:hAnsi="Bookman Old Style" w:cs="Arial"/>
        <w:sz w:val="18"/>
        <w:szCs w:val="18"/>
      </w:rPr>
      <w:fldChar w:fldCharType="separate"/>
    </w:r>
    <w:r w:rsidR="00356B72">
      <w:rPr>
        <w:rFonts w:ascii="Bookman Old Style" w:hAnsi="Bookman Old Style" w:cs="Arial"/>
        <w:noProof/>
        <w:sz w:val="18"/>
        <w:szCs w:val="18"/>
      </w:rPr>
      <w:t>17</w:t>
    </w:r>
    <w:r w:rsidRPr="00F557D8">
      <w:rPr>
        <w:rFonts w:ascii="Bookman Old Style" w:hAnsi="Bookman Old Style"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B9B4D" w14:textId="77777777" w:rsidR="001457A4" w:rsidRDefault="001457A4" w:rsidP="00C842C7">
      <w:pPr>
        <w:spacing w:after="0" w:line="240" w:lineRule="auto"/>
      </w:pPr>
      <w:r>
        <w:separator/>
      </w:r>
    </w:p>
  </w:footnote>
  <w:footnote w:type="continuationSeparator" w:id="0">
    <w:p w14:paraId="4F63BBDF" w14:textId="77777777" w:rsidR="001457A4" w:rsidRDefault="001457A4" w:rsidP="00C84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CEA0C" w14:textId="77777777" w:rsidR="00C3699F" w:rsidRPr="00C842C7" w:rsidRDefault="00C3699F" w:rsidP="002D7085">
    <w:pPr>
      <w:tabs>
        <w:tab w:val="left" w:pos="1701"/>
        <w:tab w:val="left" w:pos="3828"/>
        <w:tab w:val="left" w:pos="7230"/>
      </w:tabs>
      <w:spacing w:after="0"/>
      <w:ind w:left="567" w:right="5811"/>
      <w:jc w:val="center"/>
      <w:rPr>
        <w:rFonts w:ascii="Arial" w:hAnsi="Arial" w:cs="Arial"/>
        <w:b/>
        <w:sz w:val="20"/>
        <w:szCs w:val="20"/>
      </w:rPr>
    </w:pPr>
    <w:r w:rsidRPr="00C842C7">
      <w:rPr>
        <w:rFonts w:ascii="Arial" w:hAnsi="Arial" w:cs="Arial"/>
        <w:b/>
        <w:noProof/>
        <w:sz w:val="20"/>
        <w:szCs w:val="20"/>
        <w:lang w:eastAsia="pl-PL"/>
      </w:rPr>
      <w:drawing>
        <wp:anchor distT="0" distB="0" distL="114300" distR="114300" simplePos="0" relativeHeight="251658240" behindDoc="1" locked="0" layoutInCell="1" allowOverlap="1" wp14:anchorId="2D476513" wp14:editId="26FD44A6">
          <wp:simplePos x="0" y="0"/>
          <wp:positionH relativeFrom="column">
            <wp:posOffset>-635</wp:posOffset>
          </wp:positionH>
          <wp:positionV relativeFrom="paragraph">
            <wp:posOffset>28575</wp:posOffset>
          </wp:positionV>
          <wp:extent cx="562610" cy="638175"/>
          <wp:effectExtent l="0" t="0" r="8890" b="9525"/>
          <wp:wrapTight wrapText="bothSides">
            <wp:wrapPolygon edited="0">
              <wp:start x="0" y="0"/>
              <wp:lineTo x="0" y="21278"/>
              <wp:lineTo x="21210" y="21278"/>
              <wp:lineTo x="21210" y="0"/>
              <wp:lineTo x="0" y="0"/>
            </wp:wrapPolygon>
          </wp:wrapTight>
          <wp:docPr id="4" name="Obraz 1" descr="C:\Documents and Settings\Daniel\Pulpit\1000px-Gmina_secemin_herb_svg2-bez_efektu_uwypuklenia_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niel\Pulpit\1000px-Gmina_secemin_herb_svg2-bez_efektu_uwypuklenia_kopia.jpg"/>
                  <pic:cNvPicPr>
                    <a:picLocks noChangeAspect="1" noChangeArrowheads="1"/>
                  </pic:cNvPicPr>
                </pic:nvPicPr>
                <pic:blipFill>
                  <a:blip r:embed="rId1" cstate="print"/>
                  <a:srcRect/>
                  <a:stretch>
                    <a:fillRect/>
                  </a:stretch>
                </pic:blipFill>
                <pic:spPr bwMode="auto">
                  <a:xfrm>
                    <a:off x="0" y="0"/>
                    <a:ext cx="562610" cy="638175"/>
                  </a:xfrm>
                  <a:prstGeom prst="rect">
                    <a:avLst/>
                  </a:prstGeom>
                  <a:noFill/>
                  <a:ln w="9525">
                    <a:noFill/>
                    <a:miter lim="800000"/>
                    <a:headEnd/>
                    <a:tailEnd/>
                  </a:ln>
                </pic:spPr>
              </pic:pic>
            </a:graphicData>
          </a:graphic>
        </wp:anchor>
      </w:drawing>
    </w:r>
    <w:r w:rsidRPr="00C842C7">
      <w:rPr>
        <w:rFonts w:ascii="Arial" w:hAnsi="Arial" w:cs="Arial"/>
        <w:b/>
        <w:sz w:val="20"/>
        <w:szCs w:val="20"/>
      </w:rPr>
      <w:t>Urząd Gminy Secemin</w:t>
    </w:r>
  </w:p>
  <w:p w14:paraId="5F6BB48F" w14:textId="77777777" w:rsidR="00C3699F" w:rsidRPr="00C842C7" w:rsidRDefault="00C3699F" w:rsidP="002D7085">
    <w:pPr>
      <w:tabs>
        <w:tab w:val="left" w:pos="1701"/>
        <w:tab w:val="left" w:pos="3828"/>
      </w:tabs>
      <w:spacing w:after="0"/>
      <w:ind w:left="567" w:right="5811"/>
      <w:jc w:val="center"/>
      <w:rPr>
        <w:rFonts w:ascii="Arial" w:hAnsi="Arial" w:cs="Arial"/>
        <w:sz w:val="16"/>
        <w:szCs w:val="16"/>
      </w:rPr>
    </w:pPr>
    <w:r w:rsidRPr="00C842C7">
      <w:rPr>
        <w:rFonts w:ascii="Arial" w:hAnsi="Arial" w:cs="Arial"/>
        <w:sz w:val="16"/>
        <w:szCs w:val="16"/>
      </w:rPr>
      <w:t>ul. Struga 2, 29-145 Secemin</w:t>
    </w:r>
  </w:p>
  <w:p w14:paraId="41FAC8DC" w14:textId="77777777" w:rsidR="00C3699F" w:rsidRPr="00C842C7" w:rsidRDefault="00C3699F" w:rsidP="002D7085">
    <w:pPr>
      <w:tabs>
        <w:tab w:val="left" w:pos="1701"/>
        <w:tab w:val="left" w:pos="3828"/>
      </w:tabs>
      <w:spacing w:after="0"/>
      <w:ind w:left="567" w:right="5811"/>
      <w:jc w:val="center"/>
      <w:rPr>
        <w:rFonts w:ascii="Arial" w:hAnsi="Arial" w:cs="Arial"/>
        <w:sz w:val="16"/>
        <w:szCs w:val="16"/>
      </w:rPr>
    </w:pPr>
    <w:r w:rsidRPr="00C842C7">
      <w:rPr>
        <w:rFonts w:ascii="Arial" w:hAnsi="Arial" w:cs="Arial"/>
        <w:sz w:val="16"/>
        <w:szCs w:val="16"/>
      </w:rPr>
      <w:t>Tel. (034)35-56-017</w:t>
    </w:r>
  </w:p>
  <w:p w14:paraId="4CF883E0" w14:textId="77777777" w:rsidR="00C3699F" w:rsidRPr="00C842C7" w:rsidRDefault="00C3699F" w:rsidP="002D7085">
    <w:pPr>
      <w:tabs>
        <w:tab w:val="left" w:pos="1701"/>
        <w:tab w:val="left" w:pos="3828"/>
      </w:tabs>
      <w:spacing w:after="0"/>
      <w:ind w:left="567" w:right="5811"/>
      <w:jc w:val="center"/>
      <w:rPr>
        <w:rFonts w:ascii="Arial" w:hAnsi="Arial" w:cs="Arial"/>
        <w:sz w:val="16"/>
        <w:szCs w:val="16"/>
      </w:rPr>
    </w:pPr>
    <w:r w:rsidRPr="00C842C7">
      <w:rPr>
        <w:rFonts w:ascii="Arial" w:hAnsi="Arial" w:cs="Arial"/>
        <w:sz w:val="16"/>
        <w:szCs w:val="16"/>
      </w:rPr>
      <w:t>Fax.</w:t>
    </w:r>
    <w:r w:rsidRPr="00C842C7">
      <w:rPr>
        <w:rFonts w:ascii="Verdana" w:hAnsi="Verdana"/>
        <w:color w:val="000000"/>
        <w:sz w:val="16"/>
        <w:szCs w:val="16"/>
        <w:shd w:val="clear" w:color="auto" w:fill="FFFFFF"/>
      </w:rPr>
      <w:t xml:space="preserve"> </w:t>
    </w:r>
    <w:r w:rsidRPr="00C842C7">
      <w:rPr>
        <w:rFonts w:ascii="Arial" w:hAnsi="Arial" w:cs="Arial"/>
        <w:sz w:val="16"/>
        <w:szCs w:val="16"/>
      </w:rPr>
      <w:t>(034)39-06-860</w:t>
    </w:r>
  </w:p>
  <w:p w14:paraId="74E80E0D" w14:textId="77777777" w:rsidR="00C3699F" w:rsidRDefault="00C3699F" w:rsidP="002D7085">
    <w:pPr>
      <w:tabs>
        <w:tab w:val="left" w:pos="1701"/>
        <w:tab w:val="left" w:pos="3828"/>
      </w:tabs>
      <w:spacing w:after="0"/>
      <w:ind w:left="567" w:right="5811"/>
      <w:jc w:val="center"/>
      <w:rPr>
        <w:rFonts w:ascii="Arial" w:hAnsi="Arial" w:cs="Arial"/>
        <w:sz w:val="16"/>
        <w:szCs w:val="16"/>
      </w:rPr>
    </w:pPr>
    <w:r w:rsidRPr="00C842C7">
      <w:rPr>
        <w:rFonts w:ascii="Arial" w:hAnsi="Arial" w:cs="Arial"/>
        <w:sz w:val="16"/>
        <w:szCs w:val="16"/>
      </w:rPr>
      <w:t>Woj. Świętokrzyskie</w:t>
    </w:r>
  </w:p>
  <w:p w14:paraId="056FF539" w14:textId="77777777" w:rsidR="00C3699F" w:rsidRDefault="00C3699F" w:rsidP="001C3CFE">
    <w:pPr>
      <w:pBdr>
        <w:bottom w:val="single" w:sz="12" w:space="0" w:color="auto"/>
      </w:pBdr>
      <w:tabs>
        <w:tab w:val="left" w:pos="1701"/>
      </w:tabs>
      <w:spacing w:after="0"/>
      <w:ind w:right="4677"/>
      <w:rPr>
        <w:rFonts w:ascii="Arial" w:hAnsi="Arial" w:cs="Arial"/>
        <w:sz w:val="16"/>
        <w:szCs w:val="16"/>
      </w:rPr>
    </w:pPr>
  </w:p>
  <w:p w14:paraId="331F3FC9" w14:textId="77777777" w:rsidR="00C3699F" w:rsidRPr="00C842C7" w:rsidRDefault="00C3699F" w:rsidP="001C3CFE">
    <w:pPr>
      <w:tabs>
        <w:tab w:val="left" w:pos="0"/>
        <w:tab w:val="left" w:pos="4536"/>
      </w:tabs>
      <w:spacing w:after="0"/>
      <w:ind w:right="4677"/>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587D"/>
    <w:multiLevelType w:val="hybridMultilevel"/>
    <w:tmpl w:val="01103BC2"/>
    <w:lvl w:ilvl="0" w:tplc="D8F02B44">
      <w:start w:val="1"/>
      <w:numFmt w:val="decimal"/>
      <w:lvlText w:val="%1."/>
      <w:lvlJc w:val="left"/>
      <w:pPr>
        <w:ind w:left="106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110345A3"/>
    <w:multiLevelType w:val="multilevel"/>
    <w:tmpl w:val="EC4A7164"/>
    <w:lvl w:ilvl="0">
      <w:start w:val="5"/>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B054B4"/>
    <w:multiLevelType w:val="multilevel"/>
    <w:tmpl w:val="75829CA8"/>
    <w:lvl w:ilvl="0">
      <w:start w:val="1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6115FF"/>
    <w:multiLevelType w:val="hybridMultilevel"/>
    <w:tmpl w:val="746E4462"/>
    <w:lvl w:ilvl="0" w:tplc="CF207854">
      <w:start w:val="1"/>
      <w:numFmt w:val="lowerLetter"/>
      <w:lvlText w:val="%1)"/>
      <w:lvlJc w:val="left"/>
      <w:pPr>
        <w:ind w:left="1429" w:hanging="360"/>
      </w:pPr>
      <w:rPr>
        <w:rFonts w:ascii="Bookman Old Style" w:eastAsia="Times New Roman" w:hAnsi="Bookman Old Style"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17C34A40"/>
    <w:multiLevelType w:val="multilevel"/>
    <w:tmpl w:val="1494E20E"/>
    <w:lvl w:ilvl="0">
      <w:start w:val="15"/>
      <w:numFmt w:val="decimal"/>
      <w:lvlText w:val="%1."/>
      <w:lvlJc w:val="left"/>
      <w:pPr>
        <w:ind w:left="720" w:hanging="360"/>
      </w:pPr>
      <w:rPr>
        <w:rFonts w:hint="default"/>
      </w:rPr>
    </w:lvl>
    <w:lvl w:ilvl="1">
      <w:start w:val="1"/>
      <w:numFmt w:val="decimal"/>
      <w:isLgl/>
      <w:lvlText w:val="%2."/>
      <w:lvlJc w:val="left"/>
      <w:pPr>
        <w:ind w:left="862" w:hanging="720"/>
      </w:pPr>
      <w:rPr>
        <w:rFonts w:ascii="Bookman Old Style" w:eastAsia="Times New Roman" w:hAnsi="Bookman Old Style" w:cs="Arial"/>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BF00402"/>
    <w:multiLevelType w:val="hybridMultilevel"/>
    <w:tmpl w:val="C51C4D8C"/>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CD84BE2"/>
    <w:multiLevelType w:val="hybridMultilevel"/>
    <w:tmpl w:val="A7760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9420B4"/>
    <w:multiLevelType w:val="hybridMultilevel"/>
    <w:tmpl w:val="DC24FC8E"/>
    <w:lvl w:ilvl="0" w:tplc="D982F934">
      <w:start w:val="20"/>
      <w:numFmt w:val="decimal"/>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DF47E0"/>
    <w:multiLevelType w:val="hybridMultilevel"/>
    <w:tmpl w:val="3CD04E86"/>
    <w:lvl w:ilvl="0" w:tplc="F8F8058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1016AAF"/>
    <w:multiLevelType w:val="hybridMultilevel"/>
    <w:tmpl w:val="1A18641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27E0485"/>
    <w:multiLevelType w:val="hybridMultilevel"/>
    <w:tmpl w:val="C0027D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C11057"/>
    <w:multiLevelType w:val="multilevel"/>
    <w:tmpl w:val="332C7C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E91AC1"/>
    <w:multiLevelType w:val="hybridMultilevel"/>
    <w:tmpl w:val="25E2C290"/>
    <w:lvl w:ilvl="0" w:tplc="C2F01A94">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E495665"/>
    <w:multiLevelType w:val="multilevel"/>
    <w:tmpl w:val="A25E6C68"/>
    <w:lvl w:ilvl="0">
      <w:start w:val="3"/>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3."/>
      <w:lvlJc w:val="left"/>
      <w:pPr>
        <w:ind w:left="1080" w:hanging="720"/>
      </w:pPr>
      <w:rPr>
        <w:rFonts w:ascii="Bookman Old Style" w:eastAsia="Times New Roman" w:hAnsi="Bookman Old Style"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441C2BC5"/>
    <w:multiLevelType w:val="multilevel"/>
    <w:tmpl w:val="CB0E86A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8" w15:restartNumberingAfterBreak="0">
    <w:nsid w:val="46B00696"/>
    <w:multiLevelType w:val="multilevel"/>
    <w:tmpl w:val="0DA005D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7914310"/>
    <w:multiLevelType w:val="hybridMultilevel"/>
    <w:tmpl w:val="245429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067252"/>
    <w:multiLevelType w:val="hybridMultilevel"/>
    <w:tmpl w:val="CB0E86AA"/>
    <w:lvl w:ilvl="0" w:tplc="443E90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4BC87D16"/>
    <w:multiLevelType w:val="hybridMultilevel"/>
    <w:tmpl w:val="204C8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CE455E"/>
    <w:multiLevelType w:val="hybridMultilevel"/>
    <w:tmpl w:val="D50816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5A32DF"/>
    <w:multiLevelType w:val="hybridMultilevel"/>
    <w:tmpl w:val="91D0830C"/>
    <w:lvl w:ilvl="0" w:tplc="89EEE5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DEF5E32"/>
    <w:multiLevelType w:val="hybridMultilevel"/>
    <w:tmpl w:val="05E2215E"/>
    <w:lvl w:ilvl="0" w:tplc="5D46C1E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10E267C"/>
    <w:multiLevelType w:val="hybridMultilevel"/>
    <w:tmpl w:val="652A59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7C6AE9"/>
    <w:multiLevelType w:val="hybridMultilevel"/>
    <w:tmpl w:val="58065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474043"/>
    <w:multiLevelType w:val="multilevel"/>
    <w:tmpl w:val="2264BB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BB47C5"/>
    <w:multiLevelType w:val="hybridMultilevel"/>
    <w:tmpl w:val="30A23A80"/>
    <w:lvl w:ilvl="0" w:tplc="E334C8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F956745"/>
    <w:multiLevelType w:val="multilevel"/>
    <w:tmpl w:val="95E04446"/>
    <w:lvl w:ilvl="0">
      <w:start w:val="1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2B14AB3"/>
    <w:multiLevelType w:val="multilevel"/>
    <w:tmpl w:val="D75EACAE"/>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47E44EE"/>
    <w:multiLevelType w:val="hybridMultilevel"/>
    <w:tmpl w:val="AEF22706"/>
    <w:lvl w:ilvl="0" w:tplc="B504F126">
      <w:start w:val="1"/>
      <w:numFmt w:val="bullet"/>
      <w:lvlText w:val=""/>
      <w:lvlJc w:val="left"/>
      <w:pPr>
        <w:ind w:left="981" w:hanging="360"/>
      </w:pPr>
      <w:rPr>
        <w:rFonts w:ascii="Symbol" w:hAnsi="Symbol" w:hint="default"/>
      </w:rPr>
    </w:lvl>
    <w:lvl w:ilvl="1" w:tplc="04150003" w:tentative="1">
      <w:start w:val="1"/>
      <w:numFmt w:val="bullet"/>
      <w:lvlText w:val="o"/>
      <w:lvlJc w:val="left"/>
      <w:pPr>
        <w:ind w:left="1701" w:hanging="360"/>
      </w:pPr>
      <w:rPr>
        <w:rFonts w:ascii="Courier New" w:hAnsi="Courier New" w:cs="Courier New" w:hint="default"/>
      </w:rPr>
    </w:lvl>
    <w:lvl w:ilvl="2" w:tplc="04150005" w:tentative="1">
      <w:start w:val="1"/>
      <w:numFmt w:val="bullet"/>
      <w:lvlText w:val=""/>
      <w:lvlJc w:val="left"/>
      <w:pPr>
        <w:ind w:left="2421" w:hanging="360"/>
      </w:pPr>
      <w:rPr>
        <w:rFonts w:ascii="Wingdings" w:hAnsi="Wingdings" w:hint="default"/>
      </w:rPr>
    </w:lvl>
    <w:lvl w:ilvl="3" w:tplc="04150001" w:tentative="1">
      <w:start w:val="1"/>
      <w:numFmt w:val="bullet"/>
      <w:lvlText w:val=""/>
      <w:lvlJc w:val="left"/>
      <w:pPr>
        <w:ind w:left="3141" w:hanging="360"/>
      </w:pPr>
      <w:rPr>
        <w:rFonts w:ascii="Symbol" w:hAnsi="Symbol" w:hint="default"/>
      </w:rPr>
    </w:lvl>
    <w:lvl w:ilvl="4" w:tplc="04150003" w:tentative="1">
      <w:start w:val="1"/>
      <w:numFmt w:val="bullet"/>
      <w:lvlText w:val="o"/>
      <w:lvlJc w:val="left"/>
      <w:pPr>
        <w:ind w:left="3861" w:hanging="360"/>
      </w:pPr>
      <w:rPr>
        <w:rFonts w:ascii="Courier New" w:hAnsi="Courier New" w:cs="Courier New" w:hint="default"/>
      </w:rPr>
    </w:lvl>
    <w:lvl w:ilvl="5" w:tplc="04150005" w:tentative="1">
      <w:start w:val="1"/>
      <w:numFmt w:val="bullet"/>
      <w:lvlText w:val=""/>
      <w:lvlJc w:val="left"/>
      <w:pPr>
        <w:ind w:left="4581" w:hanging="360"/>
      </w:pPr>
      <w:rPr>
        <w:rFonts w:ascii="Wingdings" w:hAnsi="Wingdings" w:hint="default"/>
      </w:rPr>
    </w:lvl>
    <w:lvl w:ilvl="6" w:tplc="04150001" w:tentative="1">
      <w:start w:val="1"/>
      <w:numFmt w:val="bullet"/>
      <w:lvlText w:val=""/>
      <w:lvlJc w:val="left"/>
      <w:pPr>
        <w:ind w:left="5301" w:hanging="360"/>
      </w:pPr>
      <w:rPr>
        <w:rFonts w:ascii="Symbol" w:hAnsi="Symbol" w:hint="default"/>
      </w:rPr>
    </w:lvl>
    <w:lvl w:ilvl="7" w:tplc="04150003" w:tentative="1">
      <w:start w:val="1"/>
      <w:numFmt w:val="bullet"/>
      <w:lvlText w:val="o"/>
      <w:lvlJc w:val="left"/>
      <w:pPr>
        <w:ind w:left="6021" w:hanging="360"/>
      </w:pPr>
      <w:rPr>
        <w:rFonts w:ascii="Courier New" w:hAnsi="Courier New" w:cs="Courier New" w:hint="default"/>
      </w:rPr>
    </w:lvl>
    <w:lvl w:ilvl="8" w:tplc="04150005" w:tentative="1">
      <w:start w:val="1"/>
      <w:numFmt w:val="bullet"/>
      <w:lvlText w:val=""/>
      <w:lvlJc w:val="left"/>
      <w:pPr>
        <w:ind w:left="6741" w:hanging="360"/>
      </w:pPr>
      <w:rPr>
        <w:rFonts w:ascii="Wingdings" w:hAnsi="Wingdings" w:hint="default"/>
      </w:rPr>
    </w:lvl>
  </w:abstractNum>
  <w:abstractNum w:abstractNumId="33" w15:restartNumberingAfterBreak="0">
    <w:nsid w:val="778463BB"/>
    <w:multiLevelType w:val="multilevel"/>
    <w:tmpl w:val="B1D6D200"/>
    <w:lvl w:ilvl="0">
      <w:start w:val="14"/>
      <w:numFmt w:val="decimal"/>
      <w:lvlText w:val="%1."/>
      <w:lvlJc w:val="left"/>
      <w:pPr>
        <w:ind w:left="720" w:hanging="360"/>
      </w:pPr>
      <w:rPr>
        <w:rFonts w:hint="default"/>
      </w:rPr>
    </w:lvl>
    <w:lvl w:ilvl="1">
      <w:start w:val="3"/>
      <w:numFmt w:val="decimal"/>
      <w:isLgl/>
      <w:lvlText w:val="%1.%2."/>
      <w:lvlJc w:val="left"/>
      <w:pPr>
        <w:ind w:left="862"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7"/>
  </w:num>
  <w:num w:numId="3">
    <w:abstractNumId w:val="12"/>
  </w:num>
  <w:num w:numId="4">
    <w:abstractNumId w:val="15"/>
  </w:num>
  <w:num w:numId="5">
    <w:abstractNumId w:val="1"/>
  </w:num>
  <w:num w:numId="6">
    <w:abstractNumId w:val="28"/>
  </w:num>
  <w:num w:numId="7">
    <w:abstractNumId w:val="31"/>
  </w:num>
  <w:num w:numId="8">
    <w:abstractNumId w:val="30"/>
  </w:num>
  <w:num w:numId="9">
    <w:abstractNumId w:val="33"/>
  </w:num>
  <w:num w:numId="10">
    <w:abstractNumId w:val="32"/>
  </w:num>
  <w:num w:numId="11">
    <w:abstractNumId w:val="4"/>
  </w:num>
  <w:num w:numId="12">
    <w:abstractNumId w:val="3"/>
  </w:num>
  <w:num w:numId="13">
    <w:abstractNumId w:val="2"/>
  </w:num>
  <w:num w:numId="14">
    <w:abstractNumId w:val="11"/>
  </w:num>
  <w:num w:numId="15">
    <w:abstractNumId w:val="24"/>
  </w:num>
  <w:num w:numId="16">
    <w:abstractNumId w:val="23"/>
  </w:num>
  <w:num w:numId="17">
    <w:abstractNumId w:val="25"/>
  </w:num>
  <w:num w:numId="18">
    <w:abstractNumId w:val="14"/>
  </w:num>
  <w:num w:numId="19">
    <w:abstractNumId w:val="9"/>
  </w:num>
  <w:num w:numId="20">
    <w:abstractNumId w:val="29"/>
  </w:num>
  <w:num w:numId="21">
    <w:abstractNumId w:val="26"/>
  </w:num>
  <w:num w:numId="22">
    <w:abstractNumId w:val="21"/>
  </w:num>
  <w:num w:numId="23">
    <w:abstractNumId w:val="17"/>
  </w:num>
  <w:num w:numId="24">
    <w:abstractNumId w:val="0"/>
  </w:num>
  <w:num w:numId="25">
    <w:abstractNumId w:val="27"/>
  </w:num>
  <w:num w:numId="26">
    <w:abstractNumId w:val="8"/>
  </w:num>
  <w:num w:numId="27">
    <w:abstractNumId w:val="6"/>
  </w:num>
  <w:num w:numId="28">
    <w:abstractNumId w:val="10"/>
  </w:num>
  <w:num w:numId="29">
    <w:abstractNumId w:val="19"/>
  </w:num>
  <w:num w:numId="30">
    <w:abstractNumId w:val="20"/>
  </w:num>
  <w:num w:numId="31">
    <w:abstractNumId w:val="13"/>
  </w:num>
  <w:num w:numId="32">
    <w:abstractNumId w:val="5"/>
  </w:num>
  <w:num w:numId="33">
    <w:abstractNumId w:val="16"/>
  </w:num>
  <w:num w:numId="3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C7"/>
    <w:rsid w:val="00004C75"/>
    <w:rsid w:val="00005ABC"/>
    <w:rsid w:val="00017DC0"/>
    <w:rsid w:val="00026B0D"/>
    <w:rsid w:val="0003664E"/>
    <w:rsid w:val="000568C5"/>
    <w:rsid w:val="000577B0"/>
    <w:rsid w:val="00061568"/>
    <w:rsid w:val="00066927"/>
    <w:rsid w:val="00075A5A"/>
    <w:rsid w:val="00083801"/>
    <w:rsid w:val="00092BD9"/>
    <w:rsid w:val="000A46DD"/>
    <w:rsid w:val="000A4C7C"/>
    <w:rsid w:val="000A5216"/>
    <w:rsid w:val="000B16EC"/>
    <w:rsid w:val="000B6304"/>
    <w:rsid w:val="000B643B"/>
    <w:rsid w:val="000C0A82"/>
    <w:rsid w:val="000C3CF3"/>
    <w:rsid w:val="000C6FA5"/>
    <w:rsid w:val="000E7A87"/>
    <w:rsid w:val="000F7E94"/>
    <w:rsid w:val="00102860"/>
    <w:rsid w:val="00113ABA"/>
    <w:rsid w:val="00124044"/>
    <w:rsid w:val="001242FB"/>
    <w:rsid w:val="00124A76"/>
    <w:rsid w:val="00126B0F"/>
    <w:rsid w:val="0013135A"/>
    <w:rsid w:val="001338C0"/>
    <w:rsid w:val="00140DFD"/>
    <w:rsid w:val="001411E2"/>
    <w:rsid w:val="001457A4"/>
    <w:rsid w:val="00151945"/>
    <w:rsid w:val="00156AB6"/>
    <w:rsid w:val="00160077"/>
    <w:rsid w:val="0016586A"/>
    <w:rsid w:val="001702B5"/>
    <w:rsid w:val="00170961"/>
    <w:rsid w:val="00170BEE"/>
    <w:rsid w:val="00172D12"/>
    <w:rsid w:val="00175CF2"/>
    <w:rsid w:val="00182BB3"/>
    <w:rsid w:val="00186E5E"/>
    <w:rsid w:val="00197B96"/>
    <w:rsid w:val="001A1CCF"/>
    <w:rsid w:val="001C02DE"/>
    <w:rsid w:val="001C3554"/>
    <w:rsid w:val="001C39ED"/>
    <w:rsid w:val="001C3CFE"/>
    <w:rsid w:val="001C5488"/>
    <w:rsid w:val="001D41C6"/>
    <w:rsid w:val="001D4570"/>
    <w:rsid w:val="001D5818"/>
    <w:rsid w:val="001E04DC"/>
    <w:rsid w:val="001E0FC1"/>
    <w:rsid w:val="001E1B66"/>
    <w:rsid w:val="001E6953"/>
    <w:rsid w:val="001F2081"/>
    <w:rsid w:val="001F54B6"/>
    <w:rsid w:val="001F5790"/>
    <w:rsid w:val="0020452A"/>
    <w:rsid w:val="00206389"/>
    <w:rsid w:val="002208BB"/>
    <w:rsid w:val="00230C5E"/>
    <w:rsid w:val="0023153F"/>
    <w:rsid w:val="00234ED4"/>
    <w:rsid w:val="0023526D"/>
    <w:rsid w:val="00235968"/>
    <w:rsid w:val="00244771"/>
    <w:rsid w:val="00246243"/>
    <w:rsid w:val="0024738B"/>
    <w:rsid w:val="002474B0"/>
    <w:rsid w:val="00256957"/>
    <w:rsid w:val="00270C85"/>
    <w:rsid w:val="00275C5C"/>
    <w:rsid w:val="00276F77"/>
    <w:rsid w:val="002804EF"/>
    <w:rsid w:val="00282CC5"/>
    <w:rsid w:val="00290B61"/>
    <w:rsid w:val="002964DC"/>
    <w:rsid w:val="002979C2"/>
    <w:rsid w:val="002A5D0E"/>
    <w:rsid w:val="002A6891"/>
    <w:rsid w:val="002B2D56"/>
    <w:rsid w:val="002B32F7"/>
    <w:rsid w:val="002B4868"/>
    <w:rsid w:val="002C5939"/>
    <w:rsid w:val="002C59EC"/>
    <w:rsid w:val="002D09DE"/>
    <w:rsid w:val="002D1510"/>
    <w:rsid w:val="002D3174"/>
    <w:rsid w:val="002D7085"/>
    <w:rsid w:val="002D7676"/>
    <w:rsid w:val="002F1331"/>
    <w:rsid w:val="002F6413"/>
    <w:rsid w:val="0030066A"/>
    <w:rsid w:val="00304F0E"/>
    <w:rsid w:val="00307294"/>
    <w:rsid w:val="00312EE6"/>
    <w:rsid w:val="00332C02"/>
    <w:rsid w:val="00347A8F"/>
    <w:rsid w:val="003515F0"/>
    <w:rsid w:val="003524C9"/>
    <w:rsid w:val="00354F4C"/>
    <w:rsid w:val="00356B72"/>
    <w:rsid w:val="00356E92"/>
    <w:rsid w:val="00357DFE"/>
    <w:rsid w:val="00371F72"/>
    <w:rsid w:val="00377B33"/>
    <w:rsid w:val="00380570"/>
    <w:rsid w:val="00382351"/>
    <w:rsid w:val="003A65CA"/>
    <w:rsid w:val="003C067B"/>
    <w:rsid w:val="003C231E"/>
    <w:rsid w:val="003C3903"/>
    <w:rsid w:val="003C39B3"/>
    <w:rsid w:val="003C7742"/>
    <w:rsid w:val="003D580B"/>
    <w:rsid w:val="003E1E99"/>
    <w:rsid w:val="003F6018"/>
    <w:rsid w:val="00400F96"/>
    <w:rsid w:val="0041166F"/>
    <w:rsid w:val="00412010"/>
    <w:rsid w:val="0041275D"/>
    <w:rsid w:val="00416195"/>
    <w:rsid w:val="00421D98"/>
    <w:rsid w:val="00427039"/>
    <w:rsid w:val="00435B9D"/>
    <w:rsid w:val="00436D10"/>
    <w:rsid w:val="004442DD"/>
    <w:rsid w:val="004457EE"/>
    <w:rsid w:val="0045611C"/>
    <w:rsid w:val="00462642"/>
    <w:rsid w:val="00462B00"/>
    <w:rsid w:val="0046582C"/>
    <w:rsid w:val="00470C24"/>
    <w:rsid w:val="00475F83"/>
    <w:rsid w:val="00476DC5"/>
    <w:rsid w:val="00484FF5"/>
    <w:rsid w:val="00494313"/>
    <w:rsid w:val="00495076"/>
    <w:rsid w:val="004A0A05"/>
    <w:rsid w:val="004A4597"/>
    <w:rsid w:val="004A524B"/>
    <w:rsid w:val="004A6359"/>
    <w:rsid w:val="004C0131"/>
    <w:rsid w:val="004C28E6"/>
    <w:rsid w:val="004C59AA"/>
    <w:rsid w:val="004E3D38"/>
    <w:rsid w:val="004E71C2"/>
    <w:rsid w:val="004F136F"/>
    <w:rsid w:val="004F29A0"/>
    <w:rsid w:val="004F3A87"/>
    <w:rsid w:val="004F7ABF"/>
    <w:rsid w:val="00506BAE"/>
    <w:rsid w:val="00507889"/>
    <w:rsid w:val="005100A1"/>
    <w:rsid w:val="00515282"/>
    <w:rsid w:val="00520513"/>
    <w:rsid w:val="00521A01"/>
    <w:rsid w:val="0052556E"/>
    <w:rsid w:val="00533CDD"/>
    <w:rsid w:val="00541580"/>
    <w:rsid w:val="00542D51"/>
    <w:rsid w:val="00553188"/>
    <w:rsid w:val="005630D0"/>
    <w:rsid w:val="00563A94"/>
    <w:rsid w:val="0057072A"/>
    <w:rsid w:val="00571599"/>
    <w:rsid w:val="0057417E"/>
    <w:rsid w:val="00591700"/>
    <w:rsid w:val="005A571C"/>
    <w:rsid w:val="005B44E8"/>
    <w:rsid w:val="005B4598"/>
    <w:rsid w:val="005C020A"/>
    <w:rsid w:val="005C3BDE"/>
    <w:rsid w:val="005C5E84"/>
    <w:rsid w:val="005C736F"/>
    <w:rsid w:val="005D01CD"/>
    <w:rsid w:val="005D0AD6"/>
    <w:rsid w:val="005E548A"/>
    <w:rsid w:val="005F4BA8"/>
    <w:rsid w:val="005F653A"/>
    <w:rsid w:val="0060221E"/>
    <w:rsid w:val="00602C8A"/>
    <w:rsid w:val="0060570E"/>
    <w:rsid w:val="0060799B"/>
    <w:rsid w:val="0061055E"/>
    <w:rsid w:val="00614C1D"/>
    <w:rsid w:val="00617A56"/>
    <w:rsid w:val="00623427"/>
    <w:rsid w:val="0062486E"/>
    <w:rsid w:val="006327E4"/>
    <w:rsid w:val="00636196"/>
    <w:rsid w:val="00641546"/>
    <w:rsid w:val="00642299"/>
    <w:rsid w:val="00643C8B"/>
    <w:rsid w:val="006441F0"/>
    <w:rsid w:val="00645EB8"/>
    <w:rsid w:val="006579A2"/>
    <w:rsid w:val="00683111"/>
    <w:rsid w:val="00690B49"/>
    <w:rsid w:val="00693E0D"/>
    <w:rsid w:val="006A77D6"/>
    <w:rsid w:val="006B6537"/>
    <w:rsid w:val="006C54CC"/>
    <w:rsid w:val="006D38F6"/>
    <w:rsid w:val="006E179B"/>
    <w:rsid w:val="006E4840"/>
    <w:rsid w:val="006F27E2"/>
    <w:rsid w:val="006F368D"/>
    <w:rsid w:val="006F63DA"/>
    <w:rsid w:val="006F6F07"/>
    <w:rsid w:val="006F7089"/>
    <w:rsid w:val="00700EB3"/>
    <w:rsid w:val="00711234"/>
    <w:rsid w:val="007125A1"/>
    <w:rsid w:val="007151F2"/>
    <w:rsid w:val="00734157"/>
    <w:rsid w:val="0073625F"/>
    <w:rsid w:val="007423A3"/>
    <w:rsid w:val="00743A4B"/>
    <w:rsid w:val="007528F5"/>
    <w:rsid w:val="007549CE"/>
    <w:rsid w:val="007565F2"/>
    <w:rsid w:val="00765010"/>
    <w:rsid w:val="00765921"/>
    <w:rsid w:val="007711C6"/>
    <w:rsid w:val="007912E9"/>
    <w:rsid w:val="00792559"/>
    <w:rsid w:val="00794978"/>
    <w:rsid w:val="00795257"/>
    <w:rsid w:val="007A6DE8"/>
    <w:rsid w:val="007B53AE"/>
    <w:rsid w:val="007B71DF"/>
    <w:rsid w:val="007C0EBC"/>
    <w:rsid w:val="007C65AE"/>
    <w:rsid w:val="007F09F4"/>
    <w:rsid w:val="007F0ED1"/>
    <w:rsid w:val="007F7E61"/>
    <w:rsid w:val="00801479"/>
    <w:rsid w:val="0081183F"/>
    <w:rsid w:val="0081198D"/>
    <w:rsid w:val="008144E7"/>
    <w:rsid w:val="00814E08"/>
    <w:rsid w:val="00823338"/>
    <w:rsid w:val="00827DBD"/>
    <w:rsid w:val="00846D09"/>
    <w:rsid w:val="00852D20"/>
    <w:rsid w:val="00854999"/>
    <w:rsid w:val="00860E71"/>
    <w:rsid w:val="00866295"/>
    <w:rsid w:val="00867C59"/>
    <w:rsid w:val="00867D8A"/>
    <w:rsid w:val="008748E6"/>
    <w:rsid w:val="008873E6"/>
    <w:rsid w:val="008A03D8"/>
    <w:rsid w:val="008A0943"/>
    <w:rsid w:val="008A2507"/>
    <w:rsid w:val="008A2EDC"/>
    <w:rsid w:val="008A39EC"/>
    <w:rsid w:val="008A4719"/>
    <w:rsid w:val="008B045B"/>
    <w:rsid w:val="008C21C8"/>
    <w:rsid w:val="008C4BC7"/>
    <w:rsid w:val="008C4D78"/>
    <w:rsid w:val="008D164E"/>
    <w:rsid w:val="008D26E5"/>
    <w:rsid w:val="008D40B0"/>
    <w:rsid w:val="008D733B"/>
    <w:rsid w:val="008E5D8C"/>
    <w:rsid w:val="008E6B98"/>
    <w:rsid w:val="0090311A"/>
    <w:rsid w:val="00907B75"/>
    <w:rsid w:val="00917F91"/>
    <w:rsid w:val="00926F02"/>
    <w:rsid w:val="00931F5A"/>
    <w:rsid w:val="00951A71"/>
    <w:rsid w:val="00953AD1"/>
    <w:rsid w:val="009571A4"/>
    <w:rsid w:val="00963624"/>
    <w:rsid w:val="00973EAD"/>
    <w:rsid w:val="00977F57"/>
    <w:rsid w:val="00980F07"/>
    <w:rsid w:val="00991E5B"/>
    <w:rsid w:val="009927FC"/>
    <w:rsid w:val="00995309"/>
    <w:rsid w:val="009A3FE9"/>
    <w:rsid w:val="009B33AE"/>
    <w:rsid w:val="009B5047"/>
    <w:rsid w:val="009B577E"/>
    <w:rsid w:val="009B5A55"/>
    <w:rsid w:val="009B6207"/>
    <w:rsid w:val="009C36BA"/>
    <w:rsid w:val="009C380A"/>
    <w:rsid w:val="009D26E8"/>
    <w:rsid w:val="009D77E1"/>
    <w:rsid w:val="009E22D4"/>
    <w:rsid w:val="009F75B1"/>
    <w:rsid w:val="00A02F4F"/>
    <w:rsid w:val="00A1248A"/>
    <w:rsid w:val="00A229BC"/>
    <w:rsid w:val="00A3186F"/>
    <w:rsid w:val="00A36766"/>
    <w:rsid w:val="00A44765"/>
    <w:rsid w:val="00A469BB"/>
    <w:rsid w:val="00A53D30"/>
    <w:rsid w:val="00A5450B"/>
    <w:rsid w:val="00A73255"/>
    <w:rsid w:val="00A77A3C"/>
    <w:rsid w:val="00A77F7A"/>
    <w:rsid w:val="00A80102"/>
    <w:rsid w:val="00A80BCA"/>
    <w:rsid w:val="00A81FB5"/>
    <w:rsid w:val="00A82908"/>
    <w:rsid w:val="00AA127D"/>
    <w:rsid w:val="00AB31C0"/>
    <w:rsid w:val="00AB4251"/>
    <w:rsid w:val="00AB5621"/>
    <w:rsid w:val="00AB71B0"/>
    <w:rsid w:val="00AC52D0"/>
    <w:rsid w:val="00AC557A"/>
    <w:rsid w:val="00AC6C41"/>
    <w:rsid w:val="00AC77C9"/>
    <w:rsid w:val="00AD48E6"/>
    <w:rsid w:val="00AE7A31"/>
    <w:rsid w:val="00AF0C82"/>
    <w:rsid w:val="00AF3B22"/>
    <w:rsid w:val="00AF47B4"/>
    <w:rsid w:val="00AF4E11"/>
    <w:rsid w:val="00B01BE4"/>
    <w:rsid w:val="00B05932"/>
    <w:rsid w:val="00B1397B"/>
    <w:rsid w:val="00B16FC3"/>
    <w:rsid w:val="00B32E71"/>
    <w:rsid w:val="00B34845"/>
    <w:rsid w:val="00B3633C"/>
    <w:rsid w:val="00B41D3E"/>
    <w:rsid w:val="00B425A0"/>
    <w:rsid w:val="00B42FC9"/>
    <w:rsid w:val="00B443A1"/>
    <w:rsid w:val="00B4633E"/>
    <w:rsid w:val="00B47B72"/>
    <w:rsid w:val="00B51740"/>
    <w:rsid w:val="00B60DF2"/>
    <w:rsid w:val="00B64E55"/>
    <w:rsid w:val="00B678BD"/>
    <w:rsid w:val="00B714AE"/>
    <w:rsid w:val="00B71F3B"/>
    <w:rsid w:val="00B90C7A"/>
    <w:rsid w:val="00B92561"/>
    <w:rsid w:val="00B94DEB"/>
    <w:rsid w:val="00B959A8"/>
    <w:rsid w:val="00BA0D5F"/>
    <w:rsid w:val="00BC5822"/>
    <w:rsid w:val="00BC6738"/>
    <w:rsid w:val="00BC78B9"/>
    <w:rsid w:val="00BD1E29"/>
    <w:rsid w:val="00BD7435"/>
    <w:rsid w:val="00BE54E7"/>
    <w:rsid w:val="00BE75B7"/>
    <w:rsid w:val="00BF0D27"/>
    <w:rsid w:val="00BF5886"/>
    <w:rsid w:val="00BF6B40"/>
    <w:rsid w:val="00BF721E"/>
    <w:rsid w:val="00BF787B"/>
    <w:rsid w:val="00C01EA4"/>
    <w:rsid w:val="00C03B50"/>
    <w:rsid w:val="00C159A7"/>
    <w:rsid w:val="00C17387"/>
    <w:rsid w:val="00C24BB5"/>
    <w:rsid w:val="00C35103"/>
    <w:rsid w:val="00C3699F"/>
    <w:rsid w:val="00C3700B"/>
    <w:rsid w:val="00C47742"/>
    <w:rsid w:val="00C57237"/>
    <w:rsid w:val="00C632C8"/>
    <w:rsid w:val="00C652A4"/>
    <w:rsid w:val="00C661DC"/>
    <w:rsid w:val="00C72855"/>
    <w:rsid w:val="00C8344E"/>
    <w:rsid w:val="00C842C7"/>
    <w:rsid w:val="00C90280"/>
    <w:rsid w:val="00C9406D"/>
    <w:rsid w:val="00CB3F42"/>
    <w:rsid w:val="00CC43FB"/>
    <w:rsid w:val="00CD3F27"/>
    <w:rsid w:val="00CD5969"/>
    <w:rsid w:val="00CE0E5D"/>
    <w:rsid w:val="00CE6B4F"/>
    <w:rsid w:val="00CF1574"/>
    <w:rsid w:val="00CF50C2"/>
    <w:rsid w:val="00CF56AC"/>
    <w:rsid w:val="00CF7F7A"/>
    <w:rsid w:val="00D1785B"/>
    <w:rsid w:val="00D17BD5"/>
    <w:rsid w:val="00D21134"/>
    <w:rsid w:val="00D250D4"/>
    <w:rsid w:val="00D36B7A"/>
    <w:rsid w:val="00D44749"/>
    <w:rsid w:val="00D45269"/>
    <w:rsid w:val="00D52DD2"/>
    <w:rsid w:val="00D53B64"/>
    <w:rsid w:val="00D64B71"/>
    <w:rsid w:val="00D7638B"/>
    <w:rsid w:val="00D7675F"/>
    <w:rsid w:val="00D80027"/>
    <w:rsid w:val="00D84D3D"/>
    <w:rsid w:val="00D8530A"/>
    <w:rsid w:val="00D957CD"/>
    <w:rsid w:val="00DA5FCB"/>
    <w:rsid w:val="00DA7313"/>
    <w:rsid w:val="00DC43C0"/>
    <w:rsid w:val="00DD3FDE"/>
    <w:rsid w:val="00DE6653"/>
    <w:rsid w:val="00E03D67"/>
    <w:rsid w:val="00E07BF9"/>
    <w:rsid w:val="00E12117"/>
    <w:rsid w:val="00E37336"/>
    <w:rsid w:val="00E40B27"/>
    <w:rsid w:val="00E437A6"/>
    <w:rsid w:val="00E561A6"/>
    <w:rsid w:val="00E62791"/>
    <w:rsid w:val="00E637ED"/>
    <w:rsid w:val="00E637F7"/>
    <w:rsid w:val="00E6396C"/>
    <w:rsid w:val="00E70BBF"/>
    <w:rsid w:val="00E81B4F"/>
    <w:rsid w:val="00E85B3F"/>
    <w:rsid w:val="00E91E9D"/>
    <w:rsid w:val="00E969CE"/>
    <w:rsid w:val="00EB3CD3"/>
    <w:rsid w:val="00EC68D9"/>
    <w:rsid w:val="00ED6022"/>
    <w:rsid w:val="00EF0A3D"/>
    <w:rsid w:val="00EF5D04"/>
    <w:rsid w:val="00F07E1D"/>
    <w:rsid w:val="00F1298C"/>
    <w:rsid w:val="00F20F2A"/>
    <w:rsid w:val="00F257BC"/>
    <w:rsid w:val="00F265D8"/>
    <w:rsid w:val="00F33D00"/>
    <w:rsid w:val="00F40878"/>
    <w:rsid w:val="00F41741"/>
    <w:rsid w:val="00F50427"/>
    <w:rsid w:val="00F557D8"/>
    <w:rsid w:val="00F64AA5"/>
    <w:rsid w:val="00F7047E"/>
    <w:rsid w:val="00F70724"/>
    <w:rsid w:val="00F72F25"/>
    <w:rsid w:val="00F77C67"/>
    <w:rsid w:val="00F82FA0"/>
    <w:rsid w:val="00F9288F"/>
    <w:rsid w:val="00F95770"/>
    <w:rsid w:val="00F95DE6"/>
    <w:rsid w:val="00FB5D67"/>
    <w:rsid w:val="00FC086F"/>
    <w:rsid w:val="00FC28F3"/>
    <w:rsid w:val="00FC7133"/>
    <w:rsid w:val="00FD1BA9"/>
    <w:rsid w:val="00FD47F0"/>
    <w:rsid w:val="00FD7643"/>
    <w:rsid w:val="00FE01B3"/>
    <w:rsid w:val="00FF5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70CAE"/>
  <w15:docId w15:val="{DC896351-4205-4AE8-A8D1-AF9CDE4E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4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4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42C7"/>
  </w:style>
  <w:style w:type="paragraph" w:styleId="Stopka">
    <w:name w:val="footer"/>
    <w:basedOn w:val="Normalny"/>
    <w:link w:val="StopkaZnak"/>
    <w:uiPriority w:val="99"/>
    <w:unhideWhenUsed/>
    <w:rsid w:val="00C84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42C7"/>
  </w:style>
  <w:style w:type="paragraph" w:styleId="Tekstdymka">
    <w:name w:val="Balloon Text"/>
    <w:basedOn w:val="Normalny"/>
    <w:link w:val="TekstdymkaZnak"/>
    <w:uiPriority w:val="99"/>
    <w:semiHidden/>
    <w:unhideWhenUsed/>
    <w:rsid w:val="00C84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42C7"/>
    <w:rPr>
      <w:rFonts w:ascii="Tahoma" w:hAnsi="Tahoma" w:cs="Tahoma"/>
      <w:sz w:val="16"/>
      <w:szCs w:val="16"/>
    </w:rPr>
  </w:style>
  <w:style w:type="paragraph" w:styleId="Akapitzlist">
    <w:name w:val="List Paragraph"/>
    <w:basedOn w:val="Normalny"/>
    <w:uiPriority w:val="34"/>
    <w:qFormat/>
    <w:rsid w:val="005C020A"/>
    <w:pPr>
      <w:ind w:left="720"/>
      <w:contextualSpacing/>
    </w:pPr>
  </w:style>
  <w:style w:type="table" w:styleId="Tabela-Siatka">
    <w:name w:val="Table Grid"/>
    <w:basedOn w:val="Standardowy"/>
    <w:uiPriority w:val="59"/>
    <w:rsid w:val="00436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D3174"/>
    <w:rPr>
      <w:color w:val="0000FF" w:themeColor="hyperlink"/>
      <w:u w:val="single"/>
    </w:rPr>
  </w:style>
  <w:style w:type="paragraph" w:customStyle="1" w:styleId="Default">
    <w:name w:val="Default"/>
    <w:rsid w:val="00F95DE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60570E"/>
    <w:rPr>
      <w:color w:val="808080"/>
    </w:rPr>
  </w:style>
  <w:style w:type="paragraph" w:customStyle="1" w:styleId="Style3">
    <w:name w:val="Style3"/>
    <w:basedOn w:val="Normalny"/>
    <w:uiPriority w:val="99"/>
    <w:rsid w:val="002F1331"/>
    <w:pPr>
      <w:widowControl w:val="0"/>
      <w:autoSpaceDE w:val="0"/>
      <w:autoSpaceDN w:val="0"/>
      <w:adjustRightInd w:val="0"/>
      <w:spacing w:after="0" w:line="240" w:lineRule="auto"/>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2F1331"/>
    <w:pPr>
      <w:widowControl w:val="0"/>
      <w:autoSpaceDE w:val="0"/>
      <w:autoSpaceDN w:val="0"/>
      <w:adjustRightInd w:val="0"/>
      <w:spacing w:after="0"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2F1331"/>
    <w:rPr>
      <w:rFonts w:ascii="Calibri" w:hAnsi="Calibri" w:cs="Calibri"/>
      <w:color w:val="000000"/>
      <w:sz w:val="22"/>
      <w:szCs w:val="22"/>
    </w:rPr>
  </w:style>
  <w:style w:type="table" w:customStyle="1" w:styleId="Tabela-Siatka1">
    <w:name w:val="Tabela - Siatka1"/>
    <w:basedOn w:val="Standardowy"/>
    <w:next w:val="Tabela-Siatka"/>
    <w:uiPriority w:val="59"/>
    <w:rsid w:val="00DE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A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D2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A4C7C"/>
    <w:rPr>
      <w:sz w:val="16"/>
      <w:szCs w:val="16"/>
    </w:rPr>
  </w:style>
  <w:style w:type="paragraph" w:styleId="Tekstkomentarza">
    <w:name w:val="annotation text"/>
    <w:basedOn w:val="Normalny"/>
    <w:link w:val="TekstkomentarzaZnak"/>
    <w:uiPriority w:val="99"/>
    <w:semiHidden/>
    <w:unhideWhenUsed/>
    <w:rsid w:val="000A4C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4C7C"/>
    <w:rPr>
      <w:sz w:val="20"/>
      <w:szCs w:val="20"/>
    </w:rPr>
  </w:style>
  <w:style w:type="paragraph" w:styleId="Tematkomentarza">
    <w:name w:val="annotation subject"/>
    <w:basedOn w:val="Tekstkomentarza"/>
    <w:next w:val="Tekstkomentarza"/>
    <w:link w:val="TematkomentarzaZnak"/>
    <w:uiPriority w:val="99"/>
    <w:semiHidden/>
    <w:unhideWhenUsed/>
    <w:rsid w:val="000A4C7C"/>
    <w:rPr>
      <w:b/>
      <w:bCs/>
    </w:rPr>
  </w:style>
  <w:style w:type="character" w:customStyle="1" w:styleId="TematkomentarzaZnak">
    <w:name w:val="Temat komentarza Znak"/>
    <w:basedOn w:val="TekstkomentarzaZnak"/>
    <w:link w:val="Tematkomentarza"/>
    <w:uiPriority w:val="99"/>
    <w:semiHidden/>
    <w:rsid w:val="000A4C7C"/>
    <w:rPr>
      <w:b/>
      <w:bCs/>
      <w:sz w:val="20"/>
      <w:szCs w:val="20"/>
    </w:rPr>
  </w:style>
  <w:style w:type="paragraph" w:styleId="Tekstpodstawowy3">
    <w:name w:val="Body Text 3"/>
    <w:basedOn w:val="Normalny"/>
    <w:link w:val="Tekstpodstawowy3Znak"/>
    <w:rsid w:val="00931F5A"/>
    <w:pPr>
      <w:spacing w:after="0" w:line="240" w:lineRule="auto"/>
    </w:pPr>
    <w:rPr>
      <w:rFonts w:ascii="Arial" w:eastAsia="Times New Roman" w:hAnsi="Arial" w:cs="Times New Roman"/>
      <w:color w:val="000000"/>
      <w:szCs w:val="20"/>
      <w:lang w:eastAsia="ar-SA"/>
    </w:rPr>
  </w:style>
  <w:style w:type="character" w:customStyle="1" w:styleId="Tekstpodstawowy3Znak">
    <w:name w:val="Tekst podstawowy 3 Znak"/>
    <w:basedOn w:val="Domylnaczcionkaakapitu"/>
    <w:link w:val="Tekstpodstawowy3"/>
    <w:rsid w:val="00931F5A"/>
    <w:rPr>
      <w:rFonts w:ascii="Arial" w:eastAsia="Times New Roman" w:hAnsi="Arial" w:cs="Times New Roman"/>
      <w:color w:val="0000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2750">
      <w:bodyDiv w:val="1"/>
      <w:marLeft w:val="0"/>
      <w:marRight w:val="0"/>
      <w:marTop w:val="0"/>
      <w:marBottom w:val="0"/>
      <w:divBdr>
        <w:top w:val="none" w:sz="0" w:space="0" w:color="auto"/>
        <w:left w:val="none" w:sz="0" w:space="0" w:color="auto"/>
        <w:bottom w:val="none" w:sz="0" w:space="0" w:color="auto"/>
        <w:right w:val="none" w:sz="0" w:space="0" w:color="auto"/>
      </w:divBdr>
    </w:div>
    <w:div w:id="146167293">
      <w:bodyDiv w:val="1"/>
      <w:marLeft w:val="0"/>
      <w:marRight w:val="0"/>
      <w:marTop w:val="0"/>
      <w:marBottom w:val="0"/>
      <w:divBdr>
        <w:top w:val="none" w:sz="0" w:space="0" w:color="auto"/>
        <w:left w:val="none" w:sz="0" w:space="0" w:color="auto"/>
        <w:bottom w:val="none" w:sz="0" w:space="0" w:color="auto"/>
        <w:right w:val="none" w:sz="0" w:space="0" w:color="auto"/>
      </w:divBdr>
      <w:divsChild>
        <w:div w:id="1846817174">
          <w:marLeft w:val="0"/>
          <w:marRight w:val="0"/>
          <w:marTop w:val="0"/>
          <w:marBottom w:val="0"/>
          <w:divBdr>
            <w:top w:val="none" w:sz="0" w:space="0" w:color="auto"/>
            <w:left w:val="none" w:sz="0" w:space="0" w:color="auto"/>
            <w:bottom w:val="none" w:sz="0" w:space="0" w:color="auto"/>
            <w:right w:val="none" w:sz="0" w:space="0" w:color="auto"/>
          </w:divBdr>
        </w:div>
        <w:div w:id="1816096766">
          <w:marLeft w:val="0"/>
          <w:marRight w:val="0"/>
          <w:marTop w:val="0"/>
          <w:marBottom w:val="0"/>
          <w:divBdr>
            <w:top w:val="none" w:sz="0" w:space="0" w:color="auto"/>
            <w:left w:val="none" w:sz="0" w:space="0" w:color="auto"/>
            <w:bottom w:val="none" w:sz="0" w:space="0" w:color="auto"/>
            <w:right w:val="none" w:sz="0" w:space="0" w:color="auto"/>
          </w:divBdr>
        </w:div>
        <w:div w:id="254048245">
          <w:marLeft w:val="0"/>
          <w:marRight w:val="0"/>
          <w:marTop w:val="0"/>
          <w:marBottom w:val="0"/>
          <w:divBdr>
            <w:top w:val="none" w:sz="0" w:space="0" w:color="auto"/>
            <w:left w:val="none" w:sz="0" w:space="0" w:color="auto"/>
            <w:bottom w:val="none" w:sz="0" w:space="0" w:color="auto"/>
            <w:right w:val="none" w:sz="0" w:space="0" w:color="auto"/>
          </w:divBdr>
        </w:div>
        <w:div w:id="531841562">
          <w:marLeft w:val="0"/>
          <w:marRight w:val="0"/>
          <w:marTop w:val="0"/>
          <w:marBottom w:val="0"/>
          <w:divBdr>
            <w:top w:val="none" w:sz="0" w:space="0" w:color="auto"/>
            <w:left w:val="none" w:sz="0" w:space="0" w:color="auto"/>
            <w:bottom w:val="none" w:sz="0" w:space="0" w:color="auto"/>
            <w:right w:val="none" w:sz="0" w:space="0" w:color="auto"/>
          </w:divBdr>
        </w:div>
        <w:div w:id="98723200">
          <w:marLeft w:val="0"/>
          <w:marRight w:val="0"/>
          <w:marTop w:val="0"/>
          <w:marBottom w:val="0"/>
          <w:divBdr>
            <w:top w:val="none" w:sz="0" w:space="0" w:color="auto"/>
            <w:left w:val="none" w:sz="0" w:space="0" w:color="auto"/>
            <w:bottom w:val="none" w:sz="0" w:space="0" w:color="auto"/>
            <w:right w:val="none" w:sz="0" w:space="0" w:color="auto"/>
          </w:divBdr>
        </w:div>
        <w:div w:id="57291297">
          <w:marLeft w:val="0"/>
          <w:marRight w:val="0"/>
          <w:marTop w:val="0"/>
          <w:marBottom w:val="0"/>
          <w:divBdr>
            <w:top w:val="none" w:sz="0" w:space="0" w:color="auto"/>
            <w:left w:val="none" w:sz="0" w:space="0" w:color="auto"/>
            <w:bottom w:val="none" w:sz="0" w:space="0" w:color="auto"/>
            <w:right w:val="none" w:sz="0" w:space="0" w:color="auto"/>
          </w:divBdr>
        </w:div>
        <w:div w:id="842358378">
          <w:marLeft w:val="0"/>
          <w:marRight w:val="0"/>
          <w:marTop w:val="0"/>
          <w:marBottom w:val="0"/>
          <w:divBdr>
            <w:top w:val="none" w:sz="0" w:space="0" w:color="auto"/>
            <w:left w:val="none" w:sz="0" w:space="0" w:color="auto"/>
            <w:bottom w:val="none" w:sz="0" w:space="0" w:color="auto"/>
            <w:right w:val="none" w:sz="0" w:space="0" w:color="auto"/>
          </w:divBdr>
        </w:div>
        <w:div w:id="911547449">
          <w:marLeft w:val="0"/>
          <w:marRight w:val="0"/>
          <w:marTop w:val="0"/>
          <w:marBottom w:val="0"/>
          <w:divBdr>
            <w:top w:val="none" w:sz="0" w:space="0" w:color="auto"/>
            <w:left w:val="none" w:sz="0" w:space="0" w:color="auto"/>
            <w:bottom w:val="none" w:sz="0" w:space="0" w:color="auto"/>
            <w:right w:val="none" w:sz="0" w:space="0" w:color="auto"/>
          </w:divBdr>
        </w:div>
        <w:div w:id="1456289309">
          <w:marLeft w:val="0"/>
          <w:marRight w:val="0"/>
          <w:marTop w:val="0"/>
          <w:marBottom w:val="0"/>
          <w:divBdr>
            <w:top w:val="none" w:sz="0" w:space="0" w:color="auto"/>
            <w:left w:val="none" w:sz="0" w:space="0" w:color="auto"/>
            <w:bottom w:val="none" w:sz="0" w:space="0" w:color="auto"/>
            <w:right w:val="none" w:sz="0" w:space="0" w:color="auto"/>
          </w:divBdr>
        </w:div>
        <w:div w:id="186722562">
          <w:marLeft w:val="0"/>
          <w:marRight w:val="0"/>
          <w:marTop w:val="0"/>
          <w:marBottom w:val="0"/>
          <w:divBdr>
            <w:top w:val="none" w:sz="0" w:space="0" w:color="auto"/>
            <w:left w:val="none" w:sz="0" w:space="0" w:color="auto"/>
            <w:bottom w:val="none" w:sz="0" w:space="0" w:color="auto"/>
            <w:right w:val="none" w:sz="0" w:space="0" w:color="auto"/>
          </w:divBdr>
        </w:div>
        <w:div w:id="1452016035">
          <w:marLeft w:val="0"/>
          <w:marRight w:val="0"/>
          <w:marTop w:val="0"/>
          <w:marBottom w:val="0"/>
          <w:divBdr>
            <w:top w:val="none" w:sz="0" w:space="0" w:color="auto"/>
            <w:left w:val="none" w:sz="0" w:space="0" w:color="auto"/>
            <w:bottom w:val="none" w:sz="0" w:space="0" w:color="auto"/>
            <w:right w:val="none" w:sz="0" w:space="0" w:color="auto"/>
          </w:divBdr>
        </w:div>
        <w:div w:id="1355494611">
          <w:marLeft w:val="0"/>
          <w:marRight w:val="0"/>
          <w:marTop w:val="0"/>
          <w:marBottom w:val="0"/>
          <w:divBdr>
            <w:top w:val="none" w:sz="0" w:space="0" w:color="auto"/>
            <w:left w:val="none" w:sz="0" w:space="0" w:color="auto"/>
            <w:bottom w:val="none" w:sz="0" w:space="0" w:color="auto"/>
            <w:right w:val="none" w:sz="0" w:space="0" w:color="auto"/>
          </w:divBdr>
        </w:div>
        <w:div w:id="227031953">
          <w:marLeft w:val="0"/>
          <w:marRight w:val="0"/>
          <w:marTop w:val="0"/>
          <w:marBottom w:val="0"/>
          <w:divBdr>
            <w:top w:val="none" w:sz="0" w:space="0" w:color="auto"/>
            <w:left w:val="none" w:sz="0" w:space="0" w:color="auto"/>
            <w:bottom w:val="none" w:sz="0" w:space="0" w:color="auto"/>
            <w:right w:val="none" w:sz="0" w:space="0" w:color="auto"/>
          </w:divBdr>
        </w:div>
        <w:div w:id="1126388089">
          <w:marLeft w:val="0"/>
          <w:marRight w:val="0"/>
          <w:marTop w:val="0"/>
          <w:marBottom w:val="0"/>
          <w:divBdr>
            <w:top w:val="none" w:sz="0" w:space="0" w:color="auto"/>
            <w:left w:val="none" w:sz="0" w:space="0" w:color="auto"/>
            <w:bottom w:val="none" w:sz="0" w:space="0" w:color="auto"/>
            <w:right w:val="none" w:sz="0" w:space="0" w:color="auto"/>
          </w:divBdr>
        </w:div>
        <w:div w:id="943802169">
          <w:marLeft w:val="0"/>
          <w:marRight w:val="0"/>
          <w:marTop w:val="0"/>
          <w:marBottom w:val="0"/>
          <w:divBdr>
            <w:top w:val="none" w:sz="0" w:space="0" w:color="auto"/>
            <w:left w:val="none" w:sz="0" w:space="0" w:color="auto"/>
            <w:bottom w:val="none" w:sz="0" w:space="0" w:color="auto"/>
            <w:right w:val="none" w:sz="0" w:space="0" w:color="auto"/>
          </w:divBdr>
        </w:div>
        <w:div w:id="2144614959">
          <w:marLeft w:val="0"/>
          <w:marRight w:val="0"/>
          <w:marTop w:val="0"/>
          <w:marBottom w:val="0"/>
          <w:divBdr>
            <w:top w:val="none" w:sz="0" w:space="0" w:color="auto"/>
            <w:left w:val="none" w:sz="0" w:space="0" w:color="auto"/>
            <w:bottom w:val="none" w:sz="0" w:space="0" w:color="auto"/>
            <w:right w:val="none" w:sz="0" w:space="0" w:color="auto"/>
          </w:divBdr>
        </w:div>
        <w:div w:id="615480943">
          <w:marLeft w:val="0"/>
          <w:marRight w:val="0"/>
          <w:marTop w:val="0"/>
          <w:marBottom w:val="0"/>
          <w:divBdr>
            <w:top w:val="none" w:sz="0" w:space="0" w:color="auto"/>
            <w:left w:val="none" w:sz="0" w:space="0" w:color="auto"/>
            <w:bottom w:val="none" w:sz="0" w:space="0" w:color="auto"/>
            <w:right w:val="none" w:sz="0" w:space="0" w:color="auto"/>
          </w:divBdr>
        </w:div>
        <w:div w:id="642463484">
          <w:marLeft w:val="0"/>
          <w:marRight w:val="0"/>
          <w:marTop w:val="0"/>
          <w:marBottom w:val="0"/>
          <w:divBdr>
            <w:top w:val="none" w:sz="0" w:space="0" w:color="auto"/>
            <w:left w:val="none" w:sz="0" w:space="0" w:color="auto"/>
            <w:bottom w:val="none" w:sz="0" w:space="0" w:color="auto"/>
            <w:right w:val="none" w:sz="0" w:space="0" w:color="auto"/>
          </w:divBdr>
        </w:div>
        <w:div w:id="2051879195">
          <w:marLeft w:val="0"/>
          <w:marRight w:val="0"/>
          <w:marTop w:val="0"/>
          <w:marBottom w:val="0"/>
          <w:divBdr>
            <w:top w:val="none" w:sz="0" w:space="0" w:color="auto"/>
            <w:left w:val="none" w:sz="0" w:space="0" w:color="auto"/>
            <w:bottom w:val="none" w:sz="0" w:space="0" w:color="auto"/>
            <w:right w:val="none" w:sz="0" w:space="0" w:color="auto"/>
          </w:divBdr>
        </w:div>
        <w:div w:id="1789275010">
          <w:marLeft w:val="0"/>
          <w:marRight w:val="0"/>
          <w:marTop w:val="0"/>
          <w:marBottom w:val="0"/>
          <w:divBdr>
            <w:top w:val="none" w:sz="0" w:space="0" w:color="auto"/>
            <w:left w:val="none" w:sz="0" w:space="0" w:color="auto"/>
            <w:bottom w:val="none" w:sz="0" w:space="0" w:color="auto"/>
            <w:right w:val="none" w:sz="0" w:space="0" w:color="auto"/>
          </w:divBdr>
        </w:div>
        <w:div w:id="850921121">
          <w:marLeft w:val="0"/>
          <w:marRight w:val="0"/>
          <w:marTop w:val="0"/>
          <w:marBottom w:val="0"/>
          <w:divBdr>
            <w:top w:val="none" w:sz="0" w:space="0" w:color="auto"/>
            <w:left w:val="none" w:sz="0" w:space="0" w:color="auto"/>
            <w:bottom w:val="none" w:sz="0" w:space="0" w:color="auto"/>
            <w:right w:val="none" w:sz="0" w:space="0" w:color="auto"/>
          </w:divBdr>
        </w:div>
        <w:div w:id="1311904288">
          <w:marLeft w:val="0"/>
          <w:marRight w:val="0"/>
          <w:marTop w:val="0"/>
          <w:marBottom w:val="0"/>
          <w:divBdr>
            <w:top w:val="none" w:sz="0" w:space="0" w:color="auto"/>
            <w:left w:val="none" w:sz="0" w:space="0" w:color="auto"/>
            <w:bottom w:val="none" w:sz="0" w:space="0" w:color="auto"/>
            <w:right w:val="none" w:sz="0" w:space="0" w:color="auto"/>
          </w:divBdr>
        </w:div>
        <w:div w:id="1896425405">
          <w:marLeft w:val="0"/>
          <w:marRight w:val="0"/>
          <w:marTop w:val="0"/>
          <w:marBottom w:val="0"/>
          <w:divBdr>
            <w:top w:val="none" w:sz="0" w:space="0" w:color="auto"/>
            <w:left w:val="none" w:sz="0" w:space="0" w:color="auto"/>
            <w:bottom w:val="none" w:sz="0" w:space="0" w:color="auto"/>
            <w:right w:val="none" w:sz="0" w:space="0" w:color="auto"/>
          </w:divBdr>
        </w:div>
        <w:div w:id="313418310">
          <w:marLeft w:val="0"/>
          <w:marRight w:val="0"/>
          <w:marTop w:val="0"/>
          <w:marBottom w:val="0"/>
          <w:divBdr>
            <w:top w:val="none" w:sz="0" w:space="0" w:color="auto"/>
            <w:left w:val="none" w:sz="0" w:space="0" w:color="auto"/>
            <w:bottom w:val="none" w:sz="0" w:space="0" w:color="auto"/>
            <w:right w:val="none" w:sz="0" w:space="0" w:color="auto"/>
          </w:divBdr>
        </w:div>
        <w:div w:id="949514067">
          <w:marLeft w:val="0"/>
          <w:marRight w:val="0"/>
          <w:marTop w:val="0"/>
          <w:marBottom w:val="0"/>
          <w:divBdr>
            <w:top w:val="none" w:sz="0" w:space="0" w:color="auto"/>
            <w:left w:val="none" w:sz="0" w:space="0" w:color="auto"/>
            <w:bottom w:val="none" w:sz="0" w:space="0" w:color="auto"/>
            <w:right w:val="none" w:sz="0" w:space="0" w:color="auto"/>
          </w:divBdr>
        </w:div>
        <w:div w:id="1769082759">
          <w:marLeft w:val="0"/>
          <w:marRight w:val="0"/>
          <w:marTop w:val="0"/>
          <w:marBottom w:val="0"/>
          <w:divBdr>
            <w:top w:val="none" w:sz="0" w:space="0" w:color="auto"/>
            <w:left w:val="none" w:sz="0" w:space="0" w:color="auto"/>
            <w:bottom w:val="none" w:sz="0" w:space="0" w:color="auto"/>
            <w:right w:val="none" w:sz="0" w:space="0" w:color="auto"/>
          </w:divBdr>
        </w:div>
        <w:div w:id="960108897">
          <w:marLeft w:val="0"/>
          <w:marRight w:val="0"/>
          <w:marTop w:val="0"/>
          <w:marBottom w:val="0"/>
          <w:divBdr>
            <w:top w:val="none" w:sz="0" w:space="0" w:color="auto"/>
            <w:left w:val="none" w:sz="0" w:space="0" w:color="auto"/>
            <w:bottom w:val="none" w:sz="0" w:space="0" w:color="auto"/>
            <w:right w:val="none" w:sz="0" w:space="0" w:color="auto"/>
          </w:divBdr>
        </w:div>
        <w:div w:id="729115390">
          <w:marLeft w:val="0"/>
          <w:marRight w:val="0"/>
          <w:marTop w:val="0"/>
          <w:marBottom w:val="0"/>
          <w:divBdr>
            <w:top w:val="none" w:sz="0" w:space="0" w:color="auto"/>
            <w:left w:val="none" w:sz="0" w:space="0" w:color="auto"/>
            <w:bottom w:val="none" w:sz="0" w:space="0" w:color="auto"/>
            <w:right w:val="none" w:sz="0" w:space="0" w:color="auto"/>
          </w:divBdr>
        </w:div>
        <w:div w:id="1029338623">
          <w:marLeft w:val="0"/>
          <w:marRight w:val="0"/>
          <w:marTop w:val="0"/>
          <w:marBottom w:val="0"/>
          <w:divBdr>
            <w:top w:val="none" w:sz="0" w:space="0" w:color="auto"/>
            <w:left w:val="none" w:sz="0" w:space="0" w:color="auto"/>
            <w:bottom w:val="none" w:sz="0" w:space="0" w:color="auto"/>
            <w:right w:val="none" w:sz="0" w:space="0" w:color="auto"/>
          </w:divBdr>
        </w:div>
        <w:div w:id="1441220608">
          <w:marLeft w:val="0"/>
          <w:marRight w:val="0"/>
          <w:marTop w:val="0"/>
          <w:marBottom w:val="0"/>
          <w:divBdr>
            <w:top w:val="none" w:sz="0" w:space="0" w:color="auto"/>
            <w:left w:val="none" w:sz="0" w:space="0" w:color="auto"/>
            <w:bottom w:val="none" w:sz="0" w:space="0" w:color="auto"/>
            <w:right w:val="none" w:sz="0" w:space="0" w:color="auto"/>
          </w:divBdr>
        </w:div>
        <w:div w:id="1236433452">
          <w:marLeft w:val="0"/>
          <w:marRight w:val="0"/>
          <w:marTop w:val="0"/>
          <w:marBottom w:val="0"/>
          <w:divBdr>
            <w:top w:val="none" w:sz="0" w:space="0" w:color="auto"/>
            <w:left w:val="none" w:sz="0" w:space="0" w:color="auto"/>
            <w:bottom w:val="none" w:sz="0" w:space="0" w:color="auto"/>
            <w:right w:val="none" w:sz="0" w:space="0" w:color="auto"/>
          </w:divBdr>
        </w:div>
        <w:div w:id="261226895">
          <w:marLeft w:val="0"/>
          <w:marRight w:val="0"/>
          <w:marTop w:val="0"/>
          <w:marBottom w:val="0"/>
          <w:divBdr>
            <w:top w:val="none" w:sz="0" w:space="0" w:color="auto"/>
            <w:left w:val="none" w:sz="0" w:space="0" w:color="auto"/>
            <w:bottom w:val="none" w:sz="0" w:space="0" w:color="auto"/>
            <w:right w:val="none" w:sz="0" w:space="0" w:color="auto"/>
          </w:divBdr>
        </w:div>
        <w:div w:id="1162698593">
          <w:marLeft w:val="0"/>
          <w:marRight w:val="0"/>
          <w:marTop w:val="0"/>
          <w:marBottom w:val="0"/>
          <w:divBdr>
            <w:top w:val="none" w:sz="0" w:space="0" w:color="auto"/>
            <w:left w:val="none" w:sz="0" w:space="0" w:color="auto"/>
            <w:bottom w:val="none" w:sz="0" w:space="0" w:color="auto"/>
            <w:right w:val="none" w:sz="0" w:space="0" w:color="auto"/>
          </w:divBdr>
        </w:div>
        <w:div w:id="777599413">
          <w:marLeft w:val="0"/>
          <w:marRight w:val="0"/>
          <w:marTop w:val="0"/>
          <w:marBottom w:val="0"/>
          <w:divBdr>
            <w:top w:val="none" w:sz="0" w:space="0" w:color="auto"/>
            <w:left w:val="none" w:sz="0" w:space="0" w:color="auto"/>
            <w:bottom w:val="none" w:sz="0" w:space="0" w:color="auto"/>
            <w:right w:val="none" w:sz="0" w:space="0" w:color="auto"/>
          </w:divBdr>
        </w:div>
        <w:div w:id="1660109492">
          <w:marLeft w:val="0"/>
          <w:marRight w:val="0"/>
          <w:marTop w:val="0"/>
          <w:marBottom w:val="0"/>
          <w:divBdr>
            <w:top w:val="none" w:sz="0" w:space="0" w:color="auto"/>
            <w:left w:val="none" w:sz="0" w:space="0" w:color="auto"/>
            <w:bottom w:val="none" w:sz="0" w:space="0" w:color="auto"/>
            <w:right w:val="none" w:sz="0" w:space="0" w:color="auto"/>
          </w:divBdr>
        </w:div>
        <w:div w:id="95487545">
          <w:marLeft w:val="0"/>
          <w:marRight w:val="0"/>
          <w:marTop w:val="0"/>
          <w:marBottom w:val="0"/>
          <w:divBdr>
            <w:top w:val="none" w:sz="0" w:space="0" w:color="auto"/>
            <w:left w:val="none" w:sz="0" w:space="0" w:color="auto"/>
            <w:bottom w:val="none" w:sz="0" w:space="0" w:color="auto"/>
            <w:right w:val="none" w:sz="0" w:space="0" w:color="auto"/>
          </w:divBdr>
        </w:div>
        <w:div w:id="889341158">
          <w:marLeft w:val="0"/>
          <w:marRight w:val="0"/>
          <w:marTop w:val="0"/>
          <w:marBottom w:val="0"/>
          <w:divBdr>
            <w:top w:val="none" w:sz="0" w:space="0" w:color="auto"/>
            <w:left w:val="none" w:sz="0" w:space="0" w:color="auto"/>
            <w:bottom w:val="none" w:sz="0" w:space="0" w:color="auto"/>
            <w:right w:val="none" w:sz="0" w:space="0" w:color="auto"/>
          </w:divBdr>
        </w:div>
        <w:div w:id="1430853680">
          <w:marLeft w:val="0"/>
          <w:marRight w:val="0"/>
          <w:marTop w:val="0"/>
          <w:marBottom w:val="0"/>
          <w:divBdr>
            <w:top w:val="none" w:sz="0" w:space="0" w:color="auto"/>
            <w:left w:val="none" w:sz="0" w:space="0" w:color="auto"/>
            <w:bottom w:val="none" w:sz="0" w:space="0" w:color="auto"/>
            <w:right w:val="none" w:sz="0" w:space="0" w:color="auto"/>
          </w:divBdr>
        </w:div>
      </w:divsChild>
    </w:div>
    <w:div w:id="704328585">
      <w:bodyDiv w:val="1"/>
      <w:marLeft w:val="0"/>
      <w:marRight w:val="0"/>
      <w:marTop w:val="0"/>
      <w:marBottom w:val="0"/>
      <w:divBdr>
        <w:top w:val="none" w:sz="0" w:space="0" w:color="auto"/>
        <w:left w:val="none" w:sz="0" w:space="0" w:color="auto"/>
        <w:bottom w:val="none" w:sz="0" w:space="0" w:color="auto"/>
        <w:right w:val="none" w:sz="0" w:space="0" w:color="auto"/>
      </w:divBdr>
      <w:divsChild>
        <w:div w:id="1725058595">
          <w:marLeft w:val="0"/>
          <w:marRight w:val="0"/>
          <w:marTop w:val="0"/>
          <w:marBottom w:val="0"/>
          <w:divBdr>
            <w:top w:val="none" w:sz="0" w:space="0" w:color="auto"/>
            <w:left w:val="none" w:sz="0" w:space="0" w:color="auto"/>
            <w:bottom w:val="none" w:sz="0" w:space="0" w:color="auto"/>
            <w:right w:val="none" w:sz="0" w:space="0" w:color="auto"/>
          </w:divBdr>
        </w:div>
        <w:div w:id="842360764">
          <w:marLeft w:val="0"/>
          <w:marRight w:val="0"/>
          <w:marTop w:val="0"/>
          <w:marBottom w:val="0"/>
          <w:divBdr>
            <w:top w:val="none" w:sz="0" w:space="0" w:color="auto"/>
            <w:left w:val="none" w:sz="0" w:space="0" w:color="auto"/>
            <w:bottom w:val="none" w:sz="0" w:space="0" w:color="auto"/>
            <w:right w:val="none" w:sz="0" w:space="0" w:color="auto"/>
          </w:divBdr>
        </w:div>
        <w:div w:id="1338189153">
          <w:marLeft w:val="0"/>
          <w:marRight w:val="0"/>
          <w:marTop w:val="0"/>
          <w:marBottom w:val="0"/>
          <w:divBdr>
            <w:top w:val="none" w:sz="0" w:space="0" w:color="auto"/>
            <w:left w:val="none" w:sz="0" w:space="0" w:color="auto"/>
            <w:bottom w:val="none" w:sz="0" w:space="0" w:color="auto"/>
            <w:right w:val="none" w:sz="0" w:space="0" w:color="auto"/>
          </w:divBdr>
        </w:div>
        <w:div w:id="2100130925">
          <w:marLeft w:val="0"/>
          <w:marRight w:val="0"/>
          <w:marTop w:val="0"/>
          <w:marBottom w:val="0"/>
          <w:divBdr>
            <w:top w:val="none" w:sz="0" w:space="0" w:color="auto"/>
            <w:left w:val="none" w:sz="0" w:space="0" w:color="auto"/>
            <w:bottom w:val="none" w:sz="0" w:space="0" w:color="auto"/>
            <w:right w:val="none" w:sz="0" w:space="0" w:color="auto"/>
          </w:divBdr>
        </w:div>
      </w:divsChild>
    </w:div>
    <w:div w:id="717125812">
      <w:bodyDiv w:val="1"/>
      <w:marLeft w:val="0"/>
      <w:marRight w:val="0"/>
      <w:marTop w:val="0"/>
      <w:marBottom w:val="0"/>
      <w:divBdr>
        <w:top w:val="none" w:sz="0" w:space="0" w:color="auto"/>
        <w:left w:val="none" w:sz="0" w:space="0" w:color="auto"/>
        <w:bottom w:val="none" w:sz="0" w:space="0" w:color="auto"/>
        <w:right w:val="none" w:sz="0" w:space="0" w:color="auto"/>
      </w:divBdr>
      <w:divsChild>
        <w:div w:id="1185945994">
          <w:marLeft w:val="0"/>
          <w:marRight w:val="0"/>
          <w:marTop w:val="0"/>
          <w:marBottom w:val="0"/>
          <w:divBdr>
            <w:top w:val="none" w:sz="0" w:space="0" w:color="auto"/>
            <w:left w:val="none" w:sz="0" w:space="0" w:color="auto"/>
            <w:bottom w:val="none" w:sz="0" w:space="0" w:color="auto"/>
            <w:right w:val="none" w:sz="0" w:space="0" w:color="auto"/>
          </w:divBdr>
        </w:div>
        <w:div w:id="1140416536">
          <w:marLeft w:val="0"/>
          <w:marRight w:val="0"/>
          <w:marTop w:val="0"/>
          <w:marBottom w:val="0"/>
          <w:divBdr>
            <w:top w:val="none" w:sz="0" w:space="0" w:color="auto"/>
            <w:left w:val="none" w:sz="0" w:space="0" w:color="auto"/>
            <w:bottom w:val="none" w:sz="0" w:space="0" w:color="auto"/>
            <w:right w:val="none" w:sz="0" w:space="0" w:color="auto"/>
          </w:divBdr>
        </w:div>
        <w:div w:id="467015200">
          <w:marLeft w:val="0"/>
          <w:marRight w:val="0"/>
          <w:marTop w:val="0"/>
          <w:marBottom w:val="0"/>
          <w:divBdr>
            <w:top w:val="none" w:sz="0" w:space="0" w:color="auto"/>
            <w:left w:val="none" w:sz="0" w:space="0" w:color="auto"/>
            <w:bottom w:val="none" w:sz="0" w:space="0" w:color="auto"/>
            <w:right w:val="none" w:sz="0" w:space="0" w:color="auto"/>
          </w:divBdr>
        </w:div>
        <w:div w:id="1365867179">
          <w:marLeft w:val="0"/>
          <w:marRight w:val="0"/>
          <w:marTop w:val="0"/>
          <w:marBottom w:val="0"/>
          <w:divBdr>
            <w:top w:val="none" w:sz="0" w:space="0" w:color="auto"/>
            <w:left w:val="none" w:sz="0" w:space="0" w:color="auto"/>
            <w:bottom w:val="none" w:sz="0" w:space="0" w:color="auto"/>
            <w:right w:val="none" w:sz="0" w:space="0" w:color="auto"/>
          </w:divBdr>
        </w:div>
      </w:divsChild>
    </w:div>
    <w:div w:id="724372773">
      <w:bodyDiv w:val="1"/>
      <w:marLeft w:val="0"/>
      <w:marRight w:val="0"/>
      <w:marTop w:val="0"/>
      <w:marBottom w:val="0"/>
      <w:divBdr>
        <w:top w:val="none" w:sz="0" w:space="0" w:color="auto"/>
        <w:left w:val="none" w:sz="0" w:space="0" w:color="auto"/>
        <w:bottom w:val="none" w:sz="0" w:space="0" w:color="auto"/>
        <w:right w:val="none" w:sz="0" w:space="0" w:color="auto"/>
      </w:divBdr>
      <w:divsChild>
        <w:div w:id="795639358">
          <w:marLeft w:val="0"/>
          <w:marRight w:val="0"/>
          <w:marTop w:val="0"/>
          <w:marBottom w:val="0"/>
          <w:divBdr>
            <w:top w:val="none" w:sz="0" w:space="0" w:color="auto"/>
            <w:left w:val="none" w:sz="0" w:space="0" w:color="auto"/>
            <w:bottom w:val="none" w:sz="0" w:space="0" w:color="auto"/>
            <w:right w:val="none" w:sz="0" w:space="0" w:color="auto"/>
          </w:divBdr>
        </w:div>
        <w:div w:id="751051964">
          <w:marLeft w:val="0"/>
          <w:marRight w:val="0"/>
          <w:marTop w:val="0"/>
          <w:marBottom w:val="0"/>
          <w:divBdr>
            <w:top w:val="none" w:sz="0" w:space="0" w:color="auto"/>
            <w:left w:val="none" w:sz="0" w:space="0" w:color="auto"/>
            <w:bottom w:val="none" w:sz="0" w:space="0" w:color="auto"/>
            <w:right w:val="none" w:sz="0" w:space="0" w:color="auto"/>
          </w:divBdr>
        </w:div>
        <w:div w:id="1592621133">
          <w:marLeft w:val="0"/>
          <w:marRight w:val="0"/>
          <w:marTop w:val="0"/>
          <w:marBottom w:val="0"/>
          <w:divBdr>
            <w:top w:val="none" w:sz="0" w:space="0" w:color="auto"/>
            <w:left w:val="none" w:sz="0" w:space="0" w:color="auto"/>
            <w:bottom w:val="none" w:sz="0" w:space="0" w:color="auto"/>
            <w:right w:val="none" w:sz="0" w:space="0" w:color="auto"/>
          </w:divBdr>
        </w:div>
        <w:div w:id="1297104886">
          <w:marLeft w:val="0"/>
          <w:marRight w:val="0"/>
          <w:marTop w:val="0"/>
          <w:marBottom w:val="0"/>
          <w:divBdr>
            <w:top w:val="none" w:sz="0" w:space="0" w:color="auto"/>
            <w:left w:val="none" w:sz="0" w:space="0" w:color="auto"/>
            <w:bottom w:val="none" w:sz="0" w:space="0" w:color="auto"/>
            <w:right w:val="none" w:sz="0" w:space="0" w:color="auto"/>
          </w:divBdr>
        </w:div>
        <w:div w:id="1520654444">
          <w:marLeft w:val="0"/>
          <w:marRight w:val="0"/>
          <w:marTop w:val="0"/>
          <w:marBottom w:val="0"/>
          <w:divBdr>
            <w:top w:val="none" w:sz="0" w:space="0" w:color="auto"/>
            <w:left w:val="none" w:sz="0" w:space="0" w:color="auto"/>
            <w:bottom w:val="none" w:sz="0" w:space="0" w:color="auto"/>
            <w:right w:val="none" w:sz="0" w:space="0" w:color="auto"/>
          </w:divBdr>
        </w:div>
        <w:div w:id="1163594295">
          <w:marLeft w:val="0"/>
          <w:marRight w:val="0"/>
          <w:marTop w:val="0"/>
          <w:marBottom w:val="0"/>
          <w:divBdr>
            <w:top w:val="none" w:sz="0" w:space="0" w:color="auto"/>
            <w:left w:val="none" w:sz="0" w:space="0" w:color="auto"/>
            <w:bottom w:val="none" w:sz="0" w:space="0" w:color="auto"/>
            <w:right w:val="none" w:sz="0" w:space="0" w:color="auto"/>
          </w:divBdr>
        </w:div>
        <w:div w:id="1868641469">
          <w:marLeft w:val="0"/>
          <w:marRight w:val="0"/>
          <w:marTop w:val="0"/>
          <w:marBottom w:val="0"/>
          <w:divBdr>
            <w:top w:val="none" w:sz="0" w:space="0" w:color="auto"/>
            <w:left w:val="none" w:sz="0" w:space="0" w:color="auto"/>
            <w:bottom w:val="none" w:sz="0" w:space="0" w:color="auto"/>
            <w:right w:val="none" w:sz="0" w:space="0" w:color="auto"/>
          </w:divBdr>
        </w:div>
        <w:div w:id="1124540618">
          <w:marLeft w:val="0"/>
          <w:marRight w:val="0"/>
          <w:marTop w:val="0"/>
          <w:marBottom w:val="0"/>
          <w:divBdr>
            <w:top w:val="none" w:sz="0" w:space="0" w:color="auto"/>
            <w:left w:val="none" w:sz="0" w:space="0" w:color="auto"/>
            <w:bottom w:val="none" w:sz="0" w:space="0" w:color="auto"/>
            <w:right w:val="none" w:sz="0" w:space="0" w:color="auto"/>
          </w:divBdr>
        </w:div>
        <w:div w:id="2052226999">
          <w:marLeft w:val="0"/>
          <w:marRight w:val="0"/>
          <w:marTop w:val="0"/>
          <w:marBottom w:val="0"/>
          <w:divBdr>
            <w:top w:val="none" w:sz="0" w:space="0" w:color="auto"/>
            <w:left w:val="none" w:sz="0" w:space="0" w:color="auto"/>
            <w:bottom w:val="none" w:sz="0" w:space="0" w:color="auto"/>
            <w:right w:val="none" w:sz="0" w:space="0" w:color="auto"/>
          </w:divBdr>
        </w:div>
      </w:divsChild>
    </w:div>
    <w:div w:id="817573608">
      <w:bodyDiv w:val="1"/>
      <w:marLeft w:val="0"/>
      <w:marRight w:val="0"/>
      <w:marTop w:val="0"/>
      <w:marBottom w:val="0"/>
      <w:divBdr>
        <w:top w:val="none" w:sz="0" w:space="0" w:color="auto"/>
        <w:left w:val="none" w:sz="0" w:space="0" w:color="auto"/>
        <w:bottom w:val="none" w:sz="0" w:space="0" w:color="auto"/>
        <w:right w:val="none" w:sz="0" w:space="0" w:color="auto"/>
      </w:divBdr>
      <w:divsChild>
        <w:div w:id="65492854">
          <w:marLeft w:val="0"/>
          <w:marRight w:val="0"/>
          <w:marTop w:val="0"/>
          <w:marBottom w:val="0"/>
          <w:divBdr>
            <w:top w:val="none" w:sz="0" w:space="0" w:color="auto"/>
            <w:left w:val="none" w:sz="0" w:space="0" w:color="auto"/>
            <w:bottom w:val="none" w:sz="0" w:space="0" w:color="auto"/>
            <w:right w:val="none" w:sz="0" w:space="0" w:color="auto"/>
          </w:divBdr>
        </w:div>
        <w:div w:id="1593465652">
          <w:marLeft w:val="0"/>
          <w:marRight w:val="0"/>
          <w:marTop w:val="0"/>
          <w:marBottom w:val="0"/>
          <w:divBdr>
            <w:top w:val="none" w:sz="0" w:space="0" w:color="auto"/>
            <w:left w:val="none" w:sz="0" w:space="0" w:color="auto"/>
            <w:bottom w:val="none" w:sz="0" w:space="0" w:color="auto"/>
            <w:right w:val="none" w:sz="0" w:space="0" w:color="auto"/>
          </w:divBdr>
        </w:div>
        <w:div w:id="63573297">
          <w:marLeft w:val="0"/>
          <w:marRight w:val="0"/>
          <w:marTop w:val="0"/>
          <w:marBottom w:val="0"/>
          <w:divBdr>
            <w:top w:val="none" w:sz="0" w:space="0" w:color="auto"/>
            <w:left w:val="none" w:sz="0" w:space="0" w:color="auto"/>
            <w:bottom w:val="none" w:sz="0" w:space="0" w:color="auto"/>
            <w:right w:val="none" w:sz="0" w:space="0" w:color="auto"/>
          </w:divBdr>
        </w:div>
        <w:div w:id="736170280">
          <w:marLeft w:val="0"/>
          <w:marRight w:val="0"/>
          <w:marTop w:val="0"/>
          <w:marBottom w:val="0"/>
          <w:divBdr>
            <w:top w:val="none" w:sz="0" w:space="0" w:color="auto"/>
            <w:left w:val="none" w:sz="0" w:space="0" w:color="auto"/>
            <w:bottom w:val="none" w:sz="0" w:space="0" w:color="auto"/>
            <w:right w:val="none" w:sz="0" w:space="0" w:color="auto"/>
          </w:divBdr>
        </w:div>
        <w:div w:id="1019817671">
          <w:marLeft w:val="0"/>
          <w:marRight w:val="0"/>
          <w:marTop w:val="0"/>
          <w:marBottom w:val="0"/>
          <w:divBdr>
            <w:top w:val="none" w:sz="0" w:space="0" w:color="auto"/>
            <w:left w:val="none" w:sz="0" w:space="0" w:color="auto"/>
            <w:bottom w:val="none" w:sz="0" w:space="0" w:color="auto"/>
            <w:right w:val="none" w:sz="0" w:space="0" w:color="auto"/>
          </w:divBdr>
        </w:div>
        <w:div w:id="562522626">
          <w:marLeft w:val="0"/>
          <w:marRight w:val="0"/>
          <w:marTop w:val="0"/>
          <w:marBottom w:val="0"/>
          <w:divBdr>
            <w:top w:val="none" w:sz="0" w:space="0" w:color="auto"/>
            <w:left w:val="none" w:sz="0" w:space="0" w:color="auto"/>
            <w:bottom w:val="none" w:sz="0" w:space="0" w:color="auto"/>
            <w:right w:val="none" w:sz="0" w:space="0" w:color="auto"/>
          </w:divBdr>
        </w:div>
        <w:div w:id="1964268343">
          <w:marLeft w:val="0"/>
          <w:marRight w:val="0"/>
          <w:marTop w:val="0"/>
          <w:marBottom w:val="0"/>
          <w:divBdr>
            <w:top w:val="none" w:sz="0" w:space="0" w:color="auto"/>
            <w:left w:val="none" w:sz="0" w:space="0" w:color="auto"/>
            <w:bottom w:val="none" w:sz="0" w:space="0" w:color="auto"/>
            <w:right w:val="none" w:sz="0" w:space="0" w:color="auto"/>
          </w:divBdr>
        </w:div>
        <w:div w:id="1943875651">
          <w:marLeft w:val="0"/>
          <w:marRight w:val="0"/>
          <w:marTop w:val="0"/>
          <w:marBottom w:val="0"/>
          <w:divBdr>
            <w:top w:val="none" w:sz="0" w:space="0" w:color="auto"/>
            <w:left w:val="none" w:sz="0" w:space="0" w:color="auto"/>
            <w:bottom w:val="none" w:sz="0" w:space="0" w:color="auto"/>
            <w:right w:val="none" w:sz="0" w:space="0" w:color="auto"/>
          </w:divBdr>
        </w:div>
        <w:div w:id="305357398">
          <w:marLeft w:val="0"/>
          <w:marRight w:val="0"/>
          <w:marTop w:val="0"/>
          <w:marBottom w:val="0"/>
          <w:divBdr>
            <w:top w:val="none" w:sz="0" w:space="0" w:color="auto"/>
            <w:left w:val="none" w:sz="0" w:space="0" w:color="auto"/>
            <w:bottom w:val="none" w:sz="0" w:space="0" w:color="auto"/>
            <w:right w:val="none" w:sz="0" w:space="0" w:color="auto"/>
          </w:divBdr>
        </w:div>
      </w:divsChild>
    </w:div>
    <w:div w:id="1451123917">
      <w:bodyDiv w:val="1"/>
      <w:marLeft w:val="0"/>
      <w:marRight w:val="0"/>
      <w:marTop w:val="0"/>
      <w:marBottom w:val="0"/>
      <w:divBdr>
        <w:top w:val="none" w:sz="0" w:space="0" w:color="auto"/>
        <w:left w:val="none" w:sz="0" w:space="0" w:color="auto"/>
        <w:bottom w:val="none" w:sz="0" w:space="0" w:color="auto"/>
        <w:right w:val="none" w:sz="0" w:space="0" w:color="auto"/>
      </w:divBdr>
      <w:divsChild>
        <w:div w:id="1708336772">
          <w:marLeft w:val="0"/>
          <w:marRight w:val="0"/>
          <w:marTop w:val="0"/>
          <w:marBottom w:val="0"/>
          <w:divBdr>
            <w:top w:val="none" w:sz="0" w:space="0" w:color="auto"/>
            <w:left w:val="none" w:sz="0" w:space="0" w:color="auto"/>
            <w:bottom w:val="none" w:sz="0" w:space="0" w:color="auto"/>
            <w:right w:val="none" w:sz="0" w:space="0" w:color="auto"/>
          </w:divBdr>
        </w:div>
        <w:div w:id="615870320">
          <w:marLeft w:val="0"/>
          <w:marRight w:val="0"/>
          <w:marTop w:val="0"/>
          <w:marBottom w:val="0"/>
          <w:divBdr>
            <w:top w:val="none" w:sz="0" w:space="0" w:color="auto"/>
            <w:left w:val="none" w:sz="0" w:space="0" w:color="auto"/>
            <w:bottom w:val="none" w:sz="0" w:space="0" w:color="auto"/>
            <w:right w:val="none" w:sz="0" w:space="0" w:color="auto"/>
          </w:divBdr>
        </w:div>
      </w:divsChild>
    </w:div>
    <w:div w:id="1965967714">
      <w:bodyDiv w:val="1"/>
      <w:marLeft w:val="0"/>
      <w:marRight w:val="0"/>
      <w:marTop w:val="0"/>
      <w:marBottom w:val="0"/>
      <w:divBdr>
        <w:top w:val="none" w:sz="0" w:space="0" w:color="auto"/>
        <w:left w:val="none" w:sz="0" w:space="0" w:color="auto"/>
        <w:bottom w:val="none" w:sz="0" w:space="0" w:color="auto"/>
        <w:right w:val="none" w:sz="0" w:space="0" w:color="auto"/>
      </w:divBdr>
      <w:divsChild>
        <w:div w:id="694888442">
          <w:marLeft w:val="0"/>
          <w:marRight w:val="0"/>
          <w:marTop w:val="0"/>
          <w:marBottom w:val="0"/>
          <w:divBdr>
            <w:top w:val="none" w:sz="0" w:space="0" w:color="auto"/>
            <w:left w:val="none" w:sz="0" w:space="0" w:color="auto"/>
            <w:bottom w:val="none" w:sz="0" w:space="0" w:color="auto"/>
            <w:right w:val="none" w:sz="0" w:space="0" w:color="auto"/>
          </w:divBdr>
        </w:div>
        <w:div w:id="888028556">
          <w:marLeft w:val="0"/>
          <w:marRight w:val="0"/>
          <w:marTop w:val="0"/>
          <w:marBottom w:val="0"/>
          <w:divBdr>
            <w:top w:val="none" w:sz="0" w:space="0" w:color="auto"/>
            <w:left w:val="none" w:sz="0" w:space="0" w:color="auto"/>
            <w:bottom w:val="none" w:sz="0" w:space="0" w:color="auto"/>
            <w:right w:val="none" w:sz="0" w:space="0" w:color="auto"/>
          </w:divBdr>
        </w:div>
        <w:div w:id="756171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yta.wlodarska@secem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secem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emin.eobip.pl/" TargetMode="External"/><Relationship Id="rId4" Type="http://schemas.openxmlformats.org/officeDocument/2006/relationships/settings" Target="settings.xml"/><Relationship Id="rId9" Type="http://schemas.openxmlformats.org/officeDocument/2006/relationships/hyperlink" Target="http://secemi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DF429-A26B-4D65-BF9F-094E6D59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7408</Words>
  <Characters>44452</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Urząd Gminy Secemin</Company>
  <LinksUpToDate>false</LinksUpToDate>
  <CharactersWithSpaces>51757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Edyta Włodarska</cp:lastModifiedBy>
  <cp:revision>5</cp:revision>
  <cp:lastPrinted>2019-03-28T10:56:00Z</cp:lastPrinted>
  <dcterms:created xsi:type="dcterms:W3CDTF">2019-03-12T10:50:00Z</dcterms:created>
  <dcterms:modified xsi:type="dcterms:W3CDTF">2019-03-28T10:56:00Z</dcterms:modified>
</cp:coreProperties>
</file>