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479" w:rsidRDefault="00ED0479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RG.271.15.2021.EW </w:t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/>
          <w:sz w:val="22"/>
          <w:szCs w:val="22"/>
          <w:lang w:eastAsia="en-US"/>
        </w:rPr>
        <w:tab/>
        <w:t xml:space="preserve">          Załącznik nr 2 do SWZ</w:t>
      </w:r>
    </w:p>
    <w:p w:rsidR="00ED0479" w:rsidRDefault="00ED0479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390606" w:rsidRPr="00F732B5" w:rsidRDefault="00ED0479" w:rsidP="00ED0479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Oświadczenia </w:t>
      </w:r>
      <w:r w:rsidR="00390606" w:rsidRPr="00F732B5">
        <w:rPr>
          <w:rFonts w:eastAsia="Calibri"/>
          <w:b/>
          <w:sz w:val="22"/>
          <w:szCs w:val="22"/>
          <w:lang w:eastAsia="en-US"/>
        </w:rPr>
        <w:t xml:space="preserve">dot. </w:t>
      </w:r>
      <w:r w:rsidR="00390606">
        <w:rPr>
          <w:rFonts w:eastAsia="Calibri"/>
          <w:b/>
          <w:sz w:val="22"/>
          <w:szCs w:val="22"/>
          <w:lang w:eastAsia="en-US"/>
        </w:rPr>
        <w:t>braku podstaw do</w:t>
      </w:r>
      <w:r>
        <w:rPr>
          <w:rFonts w:eastAsia="Calibri"/>
          <w:b/>
          <w:sz w:val="22"/>
          <w:szCs w:val="22"/>
          <w:lang w:eastAsia="en-US"/>
        </w:rPr>
        <w:t xml:space="preserve"> wykluczenia z postępowania</w:t>
      </w:r>
    </w:p>
    <w:p w:rsidR="00390606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F732B5">
        <w:rPr>
          <w:rFonts w:eastAsia="Calibri"/>
          <w:b/>
          <w:i/>
          <w:sz w:val="20"/>
          <w:szCs w:val="20"/>
          <w:lang w:eastAsia="en-US"/>
        </w:rPr>
        <w:t xml:space="preserve">Uwaga: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 w:rsidRPr="00F3795D">
        <w:rPr>
          <w:rFonts w:eastAsia="Calibri"/>
          <w:i/>
          <w:sz w:val="20"/>
          <w:szCs w:val="20"/>
          <w:lang w:eastAsia="en-US"/>
        </w:rPr>
        <w:t xml:space="preserve">- </w:t>
      </w:r>
      <w:r>
        <w:rPr>
          <w:rFonts w:eastAsia="Calibri"/>
          <w:i/>
          <w:sz w:val="20"/>
          <w:szCs w:val="20"/>
          <w:lang w:eastAsia="en-US"/>
        </w:rPr>
        <w:t xml:space="preserve">w przypadku złożenia oferty wspólnej </w:t>
      </w:r>
      <w:r w:rsidRPr="00F3795D">
        <w:rPr>
          <w:rFonts w:eastAsia="Calibri"/>
          <w:i/>
          <w:sz w:val="20"/>
          <w:szCs w:val="20"/>
          <w:lang w:eastAsia="en-US"/>
        </w:rPr>
        <w:t xml:space="preserve">oświadczenie składa każdy </w:t>
      </w:r>
      <w:r>
        <w:rPr>
          <w:rFonts w:eastAsia="Calibri"/>
          <w:i/>
          <w:sz w:val="20"/>
          <w:szCs w:val="20"/>
          <w:lang w:eastAsia="en-US"/>
        </w:rPr>
        <w:t xml:space="preserve">z wykonawców oferty wspólnej (art. 125 ust. 4)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- w udostępniania zasobów na zasadach określonych w art. 118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. oświadczenie dodatkowo składa każdy podmiot udostepniający zasoby (art. 118 ust 3 i ust. 4 oraz art. 125 ust. 5) dodatkowo podmiot taki składa oświadczenie/zobowiązanie  do udostepnienia zasobów wykonawcy wypełniając  załącznik nr 7. </w:t>
      </w:r>
    </w:p>
    <w:p w:rsidR="00390606" w:rsidRPr="00F732B5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8"/>
        <w:gridCol w:w="4410"/>
      </w:tblGrid>
      <w:tr w:rsidR="00390606" w:rsidRPr="00F732B5" w:rsidTr="00234CDD">
        <w:trPr>
          <w:trHeight w:val="4298"/>
        </w:trPr>
        <w:tc>
          <w:tcPr>
            <w:tcW w:w="4768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WYKONAWCA: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pełna nazwa/firma, adres, w zależności od podmiotu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NIP/PESEL, KRS/CEIDG)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>reprezentowany przez: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(imię,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nazwisko, stanowisko/podstawa do reprezentacji)</w:t>
            </w:r>
          </w:p>
        </w:tc>
        <w:tc>
          <w:tcPr>
            <w:tcW w:w="4410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OŚWIADCZENIE WYKONAWCY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składane na podstawie art. 125 ust. 1 ustawy z dnia 11 września 2019 r. Prawo zamówień publicznych (dalej Pzp) 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dotyczące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braku </w:t>
            </w: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podstaw wykluczenia z postępowania</w:t>
            </w:r>
          </w:p>
        </w:tc>
      </w:tr>
    </w:tbl>
    <w:p w:rsidR="00390606" w:rsidRPr="00F732B5" w:rsidRDefault="00390606" w:rsidP="00390606">
      <w:pPr>
        <w:autoSpaceDE w:val="0"/>
        <w:autoSpaceDN w:val="0"/>
        <w:adjustRightInd w:val="0"/>
        <w:rPr>
          <w:rFonts w:ascii="Verdana" w:hAnsi="Verdana" w:cs="Calibri"/>
          <w:b/>
          <w:color w:val="000000"/>
          <w:sz w:val="18"/>
          <w:szCs w:val="18"/>
        </w:rPr>
      </w:pPr>
    </w:p>
    <w:p w:rsidR="00ED0479" w:rsidRDefault="00ED0479" w:rsidP="00ED0479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:rsidR="00390606" w:rsidRPr="00ED0479" w:rsidRDefault="00390606" w:rsidP="00ED0479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ED0479">
        <w:rPr>
          <w:rFonts w:eastAsia="Calibri"/>
          <w:color w:val="000000"/>
        </w:rPr>
        <w:t xml:space="preserve">Na potrzeby postępowania o udzielenie zamówienia publicznego pn. </w:t>
      </w:r>
      <w:r w:rsidR="00ED0479" w:rsidRPr="00ED0479">
        <w:rPr>
          <w:b/>
          <w:bCs/>
        </w:rPr>
        <w:t xml:space="preserve">„Odbiór </w:t>
      </w:r>
      <w:r w:rsidR="00ED0479">
        <w:rPr>
          <w:b/>
          <w:bCs/>
        </w:rPr>
        <w:br/>
      </w:r>
      <w:r w:rsidR="00ED0479" w:rsidRPr="00ED0479">
        <w:rPr>
          <w:b/>
          <w:bCs/>
        </w:rPr>
        <w:t>i zagospodarowanie odpadów komunalnych od właścicieli nieruchomości zamieszkałych z ter</w:t>
      </w:r>
      <w:r w:rsidR="00ED0479" w:rsidRPr="00ED0479">
        <w:rPr>
          <w:b/>
          <w:bCs/>
        </w:rPr>
        <w:t xml:space="preserve">enu Gminy Secemin w okresie od </w:t>
      </w:r>
      <w:r w:rsidR="00ED0479" w:rsidRPr="00ED0479">
        <w:rPr>
          <w:b/>
          <w:bCs/>
        </w:rPr>
        <w:t>1 stycznia 2022 do 31 grudnia 2022 r.”</w:t>
      </w:r>
      <w:r w:rsidR="00ED0479" w:rsidRPr="00ED0479">
        <w:rPr>
          <w:rFonts w:eastAsia="Calibri"/>
          <w:color w:val="000000"/>
        </w:rPr>
        <w:t xml:space="preserve"> </w:t>
      </w:r>
      <w:r w:rsidRPr="00ED0479">
        <w:rPr>
          <w:rFonts w:eastAsia="Calibri"/>
          <w:color w:val="000000"/>
        </w:rPr>
        <w:t xml:space="preserve">prowadzonego przez </w:t>
      </w:r>
      <w:r w:rsidR="00ED0479" w:rsidRPr="00ED0479">
        <w:rPr>
          <w:rFonts w:eastAsia="Calibri"/>
          <w:color w:val="000000"/>
        </w:rPr>
        <w:t>Gminę Secemin</w:t>
      </w:r>
      <w:r w:rsidRPr="00ED0479">
        <w:rPr>
          <w:rFonts w:eastAsia="Calibri"/>
          <w:bCs/>
          <w:color w:val="000000"/>
        </w:rPr>
        <w:t xml:space="preserve">, </w:t>
      </w:r>
      <w:r w:rsidRPr="00ED0479">
        <w:rPr>
          <w:rFonts w:eastAsia="Calibri"/>
          <w:color w:val="000000"/>
        </w:rPr>
        <w:t>oświadczam co następuje:</w:t>
      </w:r>
    </w:p>
    <w:p w:rsidR="00390606" w:rsidRPr="00F732B5" w:rsidRDefault="00390606" w:rsidP="00390606">
      <w:pPr>
        <w:tabs>
          <w:tab w:val="center" w:pos="4536"/>
          <w:tab w:val="right" w:pos="9072"/>
        </w:tabs>
        <w:spacing w:line="276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:rsidR="00390606" w:rsidRPr="00F732B5" w:rsidRDefault="00390606" w:rsidP="00390606">
      <w:pPr>
        <w:shd w:val="clear" w:color="auto" w:fill="FFFFFF"/>
        <w:tabs>
          <w:tab w:val="center" w:pos="4536"/>
          <w:tab w:val="right" w:pos="9072"/>
        </w:tabs>
        <w:spacing w:line="276" w:lineRule="auto"/>
        <w:jc w:val="center"/>
        <w:rPr>
          <w:b/>
          <w:color w:val="000000"/>
          <w:sz w:val="22"/>
          <w:szCs w:val="22"/>
          <w:lang w:val="x-none"/>
        </w:rPr>
      </w:pPr>
      <w:r w:rsidRPr="00F732B5">
        <w:rPr>
          <w:b/>
          <w:color w:val="000000"/>
          <w:sz w:val="22"/>
          <w:szCs w:val="22"/>
          <w:lang w:val="x-none"/>
        </w:rPr>
        <w:t>OŚWIADCZENIA DOTYCZACE WYKONAWCY</w:t>
      </w:r>
    </w:p>
    <w:p w:rsidR="00390606" w:rsidRPr="00F732B5" w:rsidRDefault="00390606" w:rsidP="0039060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contextualSpacing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nie podlegam wykluczeniu z postępowania na podstawie art. 108  ust</w:t>
      </w:r>
      <w:r>
        <w:rPr>
          <w:color w:val="000000"/>
          <w:sz w:val="20"/>
          <w:szCs w:val="20"/>
        </w:rPr>
        <w:t>.</w:t>
      </w:r>
      <w:r w:rsidRPr="00F732B5">
        <w:rPr>
          <w:color w:val="000000"/>
          <w:sz w:val="20"/>
          <w:szCs w:val="20"/>
        </w:rPr>
        <w:t xml:space="preserve"> 1 oraz art.</w:t>
      </w:r>
      <w:r>
        <w:rPr>
          <w:color w:val="000000"/>
          <w:sz w:val="20"/>
          <w:szCs w:val="20"/>
        </w:rPr>
        <w:t xml:space="preserve"> </w:t>
      </w:r>
      <w:r w:rsidRPr="00F732B5">
        <w:rPr>
          <w:color w:val="000000"/>
          <w:sz w:val="20"/>
          <w:szCs w:val="20"/>
        </w:rPr>
        <w:t>109  ust. 1 pkt 4, ustawy Pzp.</w:t>
      </w:r>
    </w:p>
    <w:p w:rsidR="00390606" w:rsidRPr="00570B56" w:rsidRDefault="00390606" w:rsidP="00390606">
      <w:pPr>
        <w:spacing w:line="36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  <w:t xml:space="preserve">                                  </w:t>
      </w:r>
    </w:p>
    <w:p w:rsidR="00390606" w:rsidRPr="00F732B5" w:rsidRDefault="00390606" w:rsidP="00390606">
      <w:pPr>
        <w:shd w:val="clear" w:color="auto" w:fill="FFFFFF"/>
        <w:spacing w:line="360" w:lineRule="auto"/>
        <w:jc w:val="center"/>
        <w:rPr>
          <w:b/>
          <w:color w:val="000000"/>
          <w:sz w:val="22"/>
          <w:szCs w:val="22"/>
        </w:rPr>
      </w:pPr>
      <w:bookmarkStart w:id="0" w:name="_Hlk66579150"/>
      <w:r w:rsidRPr="00F732B5">
        <w:rPr>
          <w:b/>
          <w:color w:val="000000"/>
          <w:sz w:val="22"/>
          <w:szCs w:val="22"/>
        </w:rPr>
        <w:t>OŚWIADCZENIE DOTYCZĄCE PODANYCH INFORMACJI</w:t>
      </w:r>
    </w:p>
    <w:bookmarkEnd w:id="0"/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  <w:r>
        <w:rPr>
          <w:color w:val="000000"/>
          <w:sz w:val="20"/>
          <w:szCs w:val="20"/>
        </w:rPr>
        <w:t>.</w:t>
      </w:r>
    </w:p>
    <w:p w:rsidR="00390606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hd w:val="clear" w:color="auto" w:fill="F2F2F2"/>
        <w:spacing w:line="360" w:lineRule="auto"/>
        <w:jc w:val="center"/>
        <w:rPr>
          <w:b/>
          <w:color w:val="000000"/>
        </w:rPr>
      </w:pPr>
      <w:r w:rsidRPr="00F732B5">
        <w:rPr>
          <w:b/>
          <w:color w:val="000000"/>
        </w:rPr>
        <w:lastRenderedPageBreak/>
        <w:t xml:space="preserve">INFORMACJA O </w:t>
      </w:r>
      <w:r w:rsidRPr="00F732B5">
        <w:rPr>
          <w:b/>
          <w:color w:val="000000"/>
          <w:sz w:val="22"/>
          <w:szCs w:val="22"/>
        </w:rPr>
        <w:t>DOSTĘPNOŚCI</w:t>
      </w:r>
      <w:r w:rsidRPr="00F732B5">
        <w:rPr>
          <w:b/>
          <w:color w:val="000000"/>
        </w:rPr>
        <w:t xml:space="preserve"> DOKUMENTÓW W FORMIE </w:t>
      </w:r>
      <w:r w:rsidRPr="00F732B5">
        <w:rPr>
          <w:b/>
          <w:color w:val="000000"/>
          <w:sz w:val="22"/>
          <w:szCs w:val="22"/>
        </w:rPr>
        <w:t>ELEKTRONICZNEJ</w:t>
      </w:r>
    </w:p>
    <w:p w:rsidR="00390606" w:rsidRPr="00F732B5" w:rsidRDefault="00390606" w:rsidP="00390606">
      <w:pPr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Informuję, że Zamawiający może uzyskać odpis lub informacje z KRS i CEIDG za pomocą bezpłatnych  ogólnodostępnych baz danych pod adresem:* (zaznaczyć właściwy kwadrat)</w:t>
      </w:r>
    </w:p>
    <w:p w:rsidR="00390606" w:rsidRPr="00F732B5" w:rsidRDefault="00ED0479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5" w:history="1">
        <w:r w:rsidR="00390606" w:rsidRPr="00F732B5">
          <w:rPr>
            <w:color w:val="0000FF"/>
            <w:sz w:val="20"/>
            <w:szCs w:val="20"/>
            <w:u w:val="single"/>
          </w:rPr>
          <w:t>https://ems.ms.gov.pl/krs/wyszukiwaniepodmiotu</w:t>
        </w:r>
      </w:hyperlink>
    </w:p>
    <w:p w:rsidR="00390606" w:rsidRPr="00F732B5" w:rsidRDefault="00ED0479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6" w:history="1">
        <w:r w:rsidR="00390606" w:rsidRPr="00F732B5">
          <w:rPr>
            <w:color w:val="0000FF"/>
            <w:sz w:val="20"/>
            <w:szCs w:val="20"/>
            <w:u w:val="single"/>
          </w:rPr>
          <w:t>https://prod.ceidg.gov.pl</w:t>
        </w:r>
      </w:hyperlink>
    </w:p>
    <w:p w:rsidR="00390606" w:rsidRPr="00F732B5" w:rsidRDefault="00390606" w:rsidP="00390606">
      <w:pPr>
        <w:spacing w:line="360" w:lineRule="auto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color w:val="000000"/>
          <w:sz w:val="22"/>
          <w:szCs w:val="22"/>
        </w:rPr>
      </w:pPr>
      <w:r w:rsidRPr="00F732B5">
        <w:rPr>
          <w:color w:val="000000"/>
          <w:sz w:val="22"/>
          <w:szCs w:val="22"/>
        </w:rPr>
        <w:t>……………………… dnia ………………………………</w:t>
      </w:r>
    </w:p>
    <w:p w:rsidR="00390606" w:rsidRPr="00F732B5" w:rsidRDefault="00ED0479" w:rsidP="00390606">
      <w:pPr>
        <w:spacing w:line="360" w:lineRule="auto"/>
        <w:jc w:val="both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</w:t>
      </w:r>
      <w:r w:rsidR="00390606" w:rsidRPr="00F732B5">
        <w:rPr>
          <w:i/>
          <w:color w:val="000000"/>
          <w:sz w:val="16"/>
          <w:szCs w:val="16"/>
        </w:rPr>
        <w:t>(miejscowość</w:t>
      </w:r>
      <w:r w:rsidR="00390606" w:rsidRPr="00F732B5">
        <w:rPr>
          <w:color w:val="000000"/>
          <w:sz w:val="16"/>
          <w:szCs w:val="16"/>
        </w:rPr>
        <w:t>)</w:t>
      </w:r>
    </w:p>
    <w:p w:rsidR="00390606" w:rsidRDefault="00ED0479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bookmarkStart w:id="1" w:name="_GoBack"/>
      <w:bookmarkEnd w:id="1"/>
    </w:p>
    <w:p w:rsidR="00390606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ED0479" w:rsidRDefault="00390606" w:rsidP="00390606">
      <w:pPr>
        <w:shd w:val="clear" w:color="auto" w:fill="FFFFFF"/>
        <w:spacing w:line="259" w:lineRule="auto"/>
        <w:jc w:val="both"/>
        <w:rPr>
          <w:rFonts w:eastAsia="Calibri"/>
          <w:b/>
          <w:color w:val="FF0000"/>
          <w:sz w:val="18"/>
          <w:szCs w:val="18"/>
          <w:lang w:eastAsia="en-US"/>
        </w:rPr>
      </w:pPr>
      <w:r w:rsidRPr="00ED0479">
        <w:rPr>
          <w:rFonts w:eastAsia="Calibri"/>
          <w:b/>
          <w:color w:val="FF0000"/>
          <w:sz w:val="18"/>
          <w:szCs w:val="18"/>
          <w:lang w:eastAsia="en-US"/>
        </w:rPr>
        <w:t xml:space="preserve">Uwaga: </w:t>
      </w:r>
    </w:p>
    <w:p w:rsidR="00390606" w:rsidRPr="00ED0479" w:rsidRDefault="00390606" w:rsidP="00390606">
      <w:pPr>
        <w:spacing w:line="259" w:lineRule="auto"/>
        <w:jc w:val="both"/>
        <w:rPr>
          <w:rFonts w:eastAsia="Calibri"/>
          <w:bCs/>
          <w:color w:val="FF0000"/>
          <w:sz w:val="18"/>
          <w:szCs w:val="18"/>
          <w:lang w:eastAsia="en-US"/>
        </w:rPr>
      </w:pPr>
      <w:r w:rsidRPr="00ED0479">
        <w:rPr>
          <w:rFonts w:eastAsia="Calibri"/>
          <w:bCs/>
          <w:color w:val="FF0000"/>
          <w:sz w:val="18"/>
          <w:szCs w:val="18"/>
          <w:lang w:eastAsia="en-US"/>
        </w:rPr>
        <w:t>1. Zamawiający zaleca przed podpisaniem, zapisanie niniejszego dokumentu w formacie .pdf.</w:t>
      </w:r>
    </w:p>
    <w:p w:rsidR="00390606" w:rsidRPr="00ED0479" w:rsidRDefault="00390606" w:rsidP="00390606">
      <w:pPr>
        <w:spacing w:line="259" w:lineRule="auto"/>
        <w:jc w:val="both"/>
        <w:rPr>
          <w:rFonts w:eastAsia="Calibri"/>
          <w:bCs/>
          <w:color w:val="FF0000"/>
          <w:sz w:val="18"/>
          <w:szCs w:val="18"/>
          <w:lang w:eastAsia="en-US"/>
        </w:rPr>
      </w:pPr>
      <w:bookmarkStart w:id="2" w:name="_Hlk66566761"/>
      <w:r w:rsidRPr="00ED0479">
        <w:rPr>
          <w:rFonts w:eastAsia="Calibri"/>
          <w:bCs/>
          <w:color w:val="FF0000"/>
          <w:sz w:val="18"/>
          <w:szCs w:val="18"/>
          <w:lang w:eastAsia="en-US"/>
        </w:rPr>
        <w:t>2. Dokument należy wypełnić i podpisać kwalifikowanym podpisem elektronicznym lub podpisem zaufanym lub podpisem osobistym przed jego zaszyfrowaniem i wysłaniem.</w:t>
      </w:r>
    </w:p>
    <w:bookmarkEnd w:id="2"/>
    <w:p w:rsidR="00390606" w:rsidRPr="00F732B5" w:rsidRDefault="00390606" w:rsidP="00390606">
      <w:pPr>
        <w:spacing w:after="200" w:line="276" w:lineRule="auto"/>
        <w:ind w:left="1701" w:hanging="1701"/>
        <w:rPr>
          <w:rFonts w:ascii="Verdana" w:hAnsi="Verdana" w:cs="Calibri"/>
          <w:color w:val="000000"/>
          <w:sz w:val="18"/>
          <w:szCs w:val="18"/>
        </w:rPr>
      </w:pPr>
    </w:p>
    <w:p w:rsidR="00071FA7" w:rsidRDefault="00071FA7"/>
    <w:sectPr w:rsidR="00071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67B8C"/>
    <w:multiLevelType w:val="hybridMultilevel"/>
    <w:tmpl w:val="5CA2061E"/>
    <w:lvl w:ilvl="0" w:tplc="BB624FA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AE"/>
    <w:rsid w:val="00062FAE"/>
    <w:rsid w:val="00071FA7"/>
    <w:rsid w:val="00390606"/>
    <w:rsid w:val="00ED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947AF-BB5C-4360-81A5-A3020347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4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2</cp:revision>
  <dcterms:created xsi:type="dcterms:W3CDTF">2021-10-07T06:44:00Z</dcterms:created>
  <dcterms:modified xsi:type="dcterms:W3CDTF">2021-10-07T06:44:00Z</dcterms:modified>
</cp:coreProperties>
</file>