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BB5CE8" w:rsidRPr="00BB5CE8">
        <w:rPr>
          <w:rFonts w:ascii="Times New Roman" w:eastAsia="Calibri" w:hAnsi="Times New Roman" w:cs="Times New Roman"/>
          <w:b/>
          <w:sz w:val="24"/>
          <w:szCs w:val="24"/>
        </w:rPr>
        <w:t>G.271.2.2022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BB5CE8" w:rsidRPr="00BB5CE8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  <w:bookmarkStart w:id="0" w:name="_GoBack"/>
      <w:bookmarkEnd w:id="0"/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595" w:rsidRPr="00DC059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B5CE8">
        <w:rPr>
          <w:rFonts w:ascii="Times New Roman" w:hAnsi="Times New Roman" w:cs="Times New Roman"/>
          <w:b/>
          <w:bCs/>
          <w:sz w:val="24"/>
          <w:szCs w:val="24"/>
        </w:rPr>
        <w:t>Rozbudowa sieci wodociągowej i kanalizacyjnej w miejscowości Secemin</w:t>
      </w:r>
      <w:r w:rsidR="00DC0595" w:rsidRPr="00DC0595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635" w:rsidRDefault="00834635" w:rsidP="0038231F">
      <w:pPr>
        <w:spacing w:after="0" w:line="240" w:lineRule="auto"/>
      </w:pPr>
      <w:r>
        <w:separator/>
      </w:r>
    </w:p>
  </w:endnote>
  <w:endnote w:type="continuationSeparator" w:id="0">
    <w:p w:rsidR="00834635" w:rsidRDefault="008346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635" w:rsidRDefault="00834635" w:rsidP="0038231F">
      <w:pPr>
        <w:spacing w:after="0" w:line="240" w:lineRule="auto"/>
      </w:pPr>
      <w:r>
        <w:separator/>
      </w:r>
    </w:p>
  </w:footnote>
  <w:footnote w:type="continuationSeparator" w:id="0">
    <w:p w:rsidR="00834635" w:rsidRDefault="008346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CE8" w:rsidRDefault="00BB5CE8" w:rsidP="00BB5CE8">
    <w:pPr>
      <w:tabs>
        <w:tab w:val="left" w:pos="1701"/>
        <w:tab w:val="left" w:pos="3828"/>
        <w:tab w:val="left" w:pos="7230"/>
      </w:tabs>
      <w:spacing w:after="0" w:line="240" w:lineRule="auto"/>
      <w:ind w:right="4960"/>
      <w:rPr>
        <w:rFonts w:ascii="Arial" w:eastAsia="Calibri" w:hAnsi="Arial" w:cs="Arial"/>
        <w:b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  <w:lang w:eastAsia="pl-PL"/>
      </w:rPr>
      <w:t>Gmina Secemin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ul. Struga 2, 29-145 Secemin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Tel. (034)35-56-017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Fax.</w:t>
    </w:r>
    <w:r>
      <w:rPr>
        <w:rFonts w:ascii="Verdana" w:eastAsia="Calibri" w:hAnsi="Verdana" w:cs="Arial"/>
        <w:color w:val="000000"/>
        <w:sz w:val="16"/>
        <w:szCs w:val="16"/>
        <w:shd w:val="clear" w:color="auto" w:fill="FFFFFF"/>
        <w:lang w:eastAsia="pl-PL"/>
      </w:rPr>
      <w:t xml:space="preserve"> </w:t>
    </w:r>
    <w:r>
      <w:rPr>
        <w:rFonts w:ascii="Arial" w:eastAsia="Calibri" w:hAnsi="Arial" w:cs="Arial"/>
        <w:sz w:val="16"/>
        <w:szCs w:val="16"/>
        <w:lang w:eastAsia="pl-PL"/>
      </w:rPr>
      <w:t>(034)39-06-860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Woj. Świętokrzyskie</w:t>
    </w:r>
  </w:p>
  <w:p w:rsidR="00BB5CE8" w:rsidRDefault="00BB5CE8" w:rsidP="00BB5CE8">
    <w:pPr>
      <w:pBdr>
        <w:bottom w:val="single" w:sz="12" w:space="1" w:color="auto"/>
      </w:pBd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</w:p>
  <w:p w:rsidR="00592007" w:rsidRDefault="00592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36D6"/>
    <w:rsid w:val="0079713A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EA82D-E662-4E3A-95E8-8DFE8C30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2</cp:revision>
  <cp:lastPrinted>2021-11-17T09:17:00Z</cp:lastPrinted>
  <dcterms:created xsi:type="dcterms:W3CDTF">2022-01-10T11:10:00Z</dcterms:created>
  <dcterms:modified xsi:type="dcterms:W3CDTF">2022-01-10T11:10:00Z</dcterms:modified>
</cp:coreProperties>
</file>