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93F" w:rsidRPr="003D2B1B" w:rsidRDefault="00CE593F" w:rsidP="003D2B1B">
      <w:pPr>
        <w:pStyle w:val="Podtytu"/>
        <w:jc w:val="right"/>
        <w:rPr>
          <w:rFonts w:ascii="Cambria" w:eastAsia="Times New Roman" w:hAnsi="Cambria"/>
          <w:color w:val="auto"/>
          <w:sz w:val="20"/>
        </w:rPr>
      </w:pPr>
      <w:r w:rsidRPr="003D2B1B">
        <w:rPr>
          <w:rFonts w:ascii="Cambria" w:eastAsia="Times New Roman" w:hAnsi="Cambria"/>
          <w:color w:val="auto"/>
          <w:sz w:val="20"/>
        </w:rPr>
        <w:t>Załącznik nr 2 do SWZ</w:t>
      </w:r>
    </w:p>
    <w:p w:rsidR="00CE593F" w:rsidRPr="00CE593F" w:rsidRDefault="00CE593F" w:rsidP="005268B2">
      <w:pPr>
        <w:spacing w:after="0" w:line="240" w:lineRule="auto"/>
        <w:jc w:val="center"/>
        <w:rPr>
          <w:rFonts w:ascii="Cambria" w:eastAsia="Calibri" w:hAnsi="Cambria" w:cs="Arial"/>
          <w:b/>
          <w:color w:val="000000"/>
          <w:sz w:val="20"/>
          <w:szCs w:val="20"/>
        </w:rPr>
      </w:pPr>
      <w:r w:rsidRPr="00CE593F">
        <w:rPr>
          <w:rFonts w:ascii="Cambria" w:eastAsia="Calibri" w:hAnsi="Cambria" w:cs="Arial"/>
          <w:b/>
          <w:color w:val="000000"/>
          <w:sz w:val="20"/>
          <w:szCs w:val="20"/>
        </w:rPr>
        <w:t>UMOWA nr …… (projekt)</w:t>
      </w:r>
    </w:p>
    <w:p w:rsidR="00CE593F" w:rsidRPr="00CE593F" w:rsidRDefault="00CE593F" w:rsidP="005268B2">
      <w:pPr>
        <w:spacing w:after="0" w:line="240" w:lineRule="auto"/>
        <w:rPr>
          <w:rFonts w:ascii="Cambria" w:eastAsia="Calibri" w:hAnsi="Cambria" w:cs="Arial"/>
          <w:b/>
          <w:color w:val="000000"/>
          <w:sz w:val="20"/>
          <w:szCs w:val="20"/>
        </w:rPr>
      </w:pPr>
    </w:p>
    <w:p w:rsidR="00CE593F" w:rsidRPr="00CE593F" w:rsidRDefault="00CE593F" w:rsidP="005268B2">
      <w:pPr>
        <w:spacing w:after="0" w:line="240" w:lineRule="auto"/>
        <w:rPr>
          <w:rFonts w:ascii="Cambria" w:eastAsia="Calibri" w:hAnsi="Cambria" w:cs="Cambria"/>
          <w:b/>
          <w:bCs/>
          <w:color w:val="000000"/>
          <w:sz w:val="20"/>
          <w:szCs w:val="20"/>
        </w:rPr>
      </w:pPr>
      <w:r w:rsidRPr="00CE593F">
        <w:rPr>
          <w:rFonts w:ascii="Cambria" w:eastAsia="Calibri" w:hAnsi="Cambria" w:cs="Times New Roman"/>
          <w:color w:val="000000"/>
          <w:sz w:val="20"/>
          <w:szCs w:val="20"/>
        </w:rPr>
        <w:t xml:space="preserve">zawarta w dniu ………. 2024  roku w </w:t>
      </w:r>
      <w:r w:rsidRPr="00CE593F">
        <w:rPr>
          <w:rFonts w:ascii="Cambria" w:eastAsia="Calibri" w:hAnsi="Cambria" w:cs="Cambria"/>
          <w:b/>
          <w:bCs/>
          <w:color w:val="000000"/>
          <w:sz w:val="20"/>
          <w:szCs w:val="20"/>
        </w:rPr>
        <w:t>Seceminie</w:t>
      </w:r>
    </w:p>
    <w:p w:rsidR="00CE593F" w:rsidRPr="00CE593F" w:rsidRDefault="00CE593F" w:rsidP="00526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CE593F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pomiędzy: </w:t>
      </w:r>
    </w:p>
    <w:p w:rsidR="00CE593F" w:rsidRPr="005268B2" w:rsidRDefault="00CE593F" w:rsidP="005268B2">
      <w:pPr>
        <w:spacing w:after="0" w:line="24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bookmarkStart w:id="0" w:name="_Hlk99874771"/>
      <w:bookmarkStart w:id="1" w:name="_Hlk99874263"/>
      <w:r w:rsidRPr="005268B2">
        <w:rPr>
          <w:rFonts w:ascii="Cambria" w:eastAsia="Calibri" w:hAnsi="Cambria" w:cs="Times New Roman"/>
          <w:b/>
          <w:color w:val="000000"/>
          <w:sz w:val="20"/>
          <w:szCs w:val="20"/>
        </w:rPr>
        <w:t>Gminą Secemin</w:t>
      </w:r>
    </w:p>
    <w:bookmarkEnd w:id="0"/>
    <w:bookmarkEnd w:id="1"/>
    <w:p w:rsidR="00CE593F" w:rsidRPr="005268B2" w:rsidRDefault="00CE593F" w:rsidP="005268B2">
      <w:pPr>
        <w:spacing w:after="0" w:line="24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5268B2">
        <w:rPr>
          <w:rFonts w:ascii="Cambria" w:eastAsia="Calibri" w:hAnsi="Cambria" w:cs="Times New Roman"/>
          <w:b/>
          <w:color w:val="000000"/>
          <w:sz w:val="20"/>
          <w:szCs w:val="20"/>
        </w:rPr>
        <w:t>ul. Struga 2, 29-145 Secemin</w:t>
      </w:r>
    </w:p>
    <w:p w:rsidR="00CE593F" w:rsidRPr="00CE593F" w:rsidRDefault="00CE593F" w:rsidP="005268B2">
      <w:pPr>
        <w:spacing w:after="0" w:line="240" w:lineRule="auto"/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</w:pPr>
      <w:r w:rsidRPr="005268B2">
        <w:rPr>
          <w:rFonts w:ascii="Cambria" w:eastAsia="Calibri" w:hAnsi="Cambria" w:cs="Times New Roman"/>
          <w:b/>
          <w:color w:val="000000"/>
          <w:sz w:val="20"/>
          <w:szCs w:val="20"/>
        </w:rPr>
        <w:t>NIP: 6561919620</w:t>
      </w:r>
    </w:p>
    <w:p w:rsidR="00CE593F" w:rsidRPr="00CE593F" w:rsidRDefault="00CE593F" w:rsidP="005268B2">
      <w:pPr>
        <w:spacing w:after="0" w:line="240" w:lineRule="auto"/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</w:pPr>
      <w:r w:rsidRPr="00CE593F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 xml:space="preserve">reprezentowaną przez: </w:t>
      </w:r>
    </w:p>
    <w:p w:rsidR="00CE593F" w:rsidRPr="00CE593F" w:rsidRDefault="00CE593F" w:rsidP="005268B2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 w:cs="Tahoma"/>
          <w:color w:val="000000"/>
          <w:sz w:val="20"/>
          <w:szCs w:val="20"/>
        </w:rPr>
      </w:pPr>
      <w:r w:rsidRPr="00CE593F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>zwaną w dalszej części umowy „Zamawiającym”,</w:t>
      </w:r>
    </w:p>
    <w:p w:rsidR="00CE593F" w:rsidRPr="00CE593F" w:rsidRDefault="00CE593F" w:rsidP="005268B2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</w:p>
    <w:p w:rsidR="00CE593F" w:rsidRPr="00CE593F" w:rsidRDefault="00CE593F" w:rsidP="005268B2">
      <w:pPr>
        <w:tabs>
          <w:tab w:val="left" w:pos="4080"/>
        </w:tabs>
        <w:spacing w:after="0" w:line="240" w:lineRule="auto"/>
        <w:rPr>
          <w:rFonts w:ascii="Cambria" w:eastAsia="Times New Roman" w:hAnsi="Cambria" w:cs="Arial"/>
          <w:b/>
          <w:smallCaps/>
          <w:color w:val="000000"/>
          <w:sz w:val="20"/>
          <w:szCs w:val="20"/>
        </w:rPr>
      </w:pPr>
      <w:r w:rsidRPr="00CE593F">
        <w:rPr>
          <w:rFonts w:ascii="Cambria" w:eastAsia="Times New Roman" w:hAnsi="Cambria" w:cs="Arial"/>
          <w:b/>
          <w:bCs/>
          <w:color w:val="000000"/>
          <w:sz w:val="20"/>
          <w:szCs w:val="20"/>
        </w:rPr>
        <w:t xml:space="preserve">a  </w:t>
      </w:r>
      <w:r w:rsidRPr="00CE593F">
        <w:rPr>
          <w:rFonts w:ascii="Cambria" w:eastAsia="Times New Roman" w:hAnsi="Cambria" w:cs="Arial"/>
          <w:b/>
          <w:smallCaps/>
          <w:color w:val="000000"/>
          <w:sz w:val="20"/>
          <w:szCs w:val="20"/>
        </w:rPr>
        <w:t xml:space="preserve">.........................................................................  (nazwa i adres Wykonawcy) </w:t>
      </w:r>
    </w:p>
    <w:p w:rsidR="00CE593F" w:rsidRPr="00CE593F" w:rsidRDefault="00CE593F" w:rsidP="005268B2">
      <w:pPr>
        <w:tabs>
          <w:tab w:val="left" w:pos="4080"/>
        </w:tabs>
        <w:spacing w:after="0" w:line="240" w:lineRule="auto"/>
        <w:rPr>
          <w:rFonts w:ascii="Cambria" w:eastAsia="Times New Roman" w:hAnsi="Cambria" w:cs="Arial"/>
          <w:smallCaps/>
          <w:color w:val="000000"/>
          <w:sz w:val="20"/>
          <w:szCs w:val="20"/>
        </w:rPr>
      </w:pPr>
      <w:r w:rsidRPr="00CE593F">
        <w:rPr>
          <w:rFonts w:ascii="Cambria" w:eastAsia="Times New Roman" w:hAnsi="Cambria" w:cs="Arial"/>
          <w:b/>
          <w:smallCaps/>
          <w:color w:val="000000"/>
          <w:sz w:val="20"/>
          <w:szCs w:val="20"/>
        </w:rPr>
        <w:t>NIP: .....................................................</w:t>
      </w:r>
    </w:p>
    <w:p w:rsidR="00CE593F" w:rsidRPr="00CE593F" w:rsidRDefault="00CE593F" w:rsidP="005268B2">
      <w:pPr>
        <w:spacing w:after="0" w:line="240" w:lineRule="auto"/>
        <w:rPr>
          <w:rFonts w:ascii="Cambria" w:eastAsia="Calibri" w:hAnsi="Cambria" w:cs="Arial"/>
          <w:color w:val="000000"/>
          <w:sz w:val="20"/>
          <w:szCs w:val="20"/>
        </w:rPr>
      </w:pPr>
      <w:r w:rsidRPr="00CE593F">
        <w:rPr>
          <w:rFonts w:ascii="Cambria" w:eastAsia="Calibri" w:hAnsi="Cambria" w:cs="Arial"/>
          <w:color w:val="000000"/>
          <w:sz w:val="20"/>
          <w:szCs w:val="20"/>
        </w:rPr>
        <w:t>reprezentowaną przez :</w:t>
      </w:r>
    </w:p>
    <w:p w:rsidR="00CE593F" w:rsidRPr="00CE593F" w:rsidRDefault="00CE593F" w:rsidP="005268B2">
      <w:pPr>
        <w:spacing w:after="0" w:line="240" w:lineRule="auto"/>
        <w:jc w:val="both"/>
        <w:outlineLvl w:val="0"/>
        <w:rPr>
          <w:rFonts w:ascii="Cambria" w:eastAsia="Calibri" w:hAnsi="Cambria" w:cs="Arial"/>
          <w:color w:val="000000"/>
          <w:sz w:val="20"/>
          <w:szCs w:val="20"/>
        </w:rPr>
      </w:pPr>
      <w:r w:rsidRPr="00CE593F">
        <w:rPr>
          <w:rFonts w:ascii="Cambria" w:eastAsia="Calibri" w:hAnsi="Cambria" w:cs="Arial"/>
          <w:b/>
          <w:smallCaps/>
          <w:color w:val="000000"/>
          <w:sz w:val="20"/>
          <w:szCs w:val="20"/>
        </w:rPr>
        <w:t xml:space="preserve">......................................  -  ..............................  </w:t>
      </w:r>
      <w:r w:rsidRPr="00CE593F">
        <w:rPr>
          <w:rFonts w:ascii="Cambria" w:eastAsia="Calibri" w:hAnsi="Cambria" w:cs="Arial"/>
          <w:color w:val="000000"/>
          <w:sz w:val="20"/>
          <w:szCs w:val="20"/>
        </w:rPr>
        <w:t xml:space="preserve">zwany dalej </w:t>
      </w:r>
      <w:r w:rsidRPr="00CE593F">
        <w:rPr>
          <w:rFonts w:ascii="Cambria" w:eastAsia="Calibri" w:hAnsi="Cambria" w:cs="Arial"/>
          <w:b/>
          <w:bCs/>
          <w:color w:val="000000"/>
          <w:sz w:val="20"/>
          <w:szCs w:val="20"/>
        </w:rPr>
        <w:t>Wykonawcą</w:t>
      </w:r>
      <w:r w:rsidRPr="00CE593F">
        <w:rPr>
          <w:rFonts w:ascii="Cambria" w:eastAsia="Calibri" w:hAnsi="Cambria" w:cs="Arial"/>
          <w:color w:val="000000"/>
          <w:sz w:val="20"/>
          <w:szCs w:val="20"/>
        </w:rPr>
        <w:t>.</w:t>
      </w:r>
    </w:p>
    <w:p w:rsidR="000359C9" w:rsidRPr="005268B2" w:rsidRDefault="000359C9" w:rsidP="005268B2">
      <w:pPr>
        <w:spacing w:after="0" w:line="240" w:lineRule="auto"/>
        <w:rPr>
          <w:rFonts w:ascii="Cambria" w:hAnsi="Cambria"/>
          <w:sz w:val="20"/>
          <w:szCs w:val="20"/>
        </w:rPr>
      </w:pPr>
    </w:p>
    <w:p w:rsidR="00CE593F" w:rsidRPr="005268B2" w:rsidRDefault="00CE593F" w:rsidP="005268B2">
      <w:pPr>
        <w:spacing w:after="0" w:line="240" w:lineRule="auto"/>
        <w:jc w:val="center"/>
        <w:rPr>
          <w:rFonts w:ascii="Cambria" w:eastAsia="Batang" w:hAnsi="Cambria" w:cs="Arial"/>
          <w:b/>
          <w:sz w:val="20"/>
          <w:szCs w:val="20"/>
        </w:rPr>
      </w:pPr>
      <w:r w:rsidRPr="00CE593F">
        <w:rPr>
          <w:rFonts w:ascii="Cambria" w:eastAsia="Batang" w:hAnsi="Cambria" w:cs="Arial"/>
          <w:b/>
          <w:sz w:val="20"/>
          <w:szCs w:val="20"/>
        </w:rPr>
        <w:t>§ 1.</w:t>
      </w:r>
    </w:p>
    <w:p w:rsidR="001E2162" w:rsidRPr="00CE593F" w:rsidRDefault="001E2162" w:rsidP="005268B2">
      <w:pPr>
        <w:spacing w:after="0" w:line="240" w:lineRule="auto"/>
        <w:jc w:val="center"/>
        <w:rPr>
          <w:rFonts w:ascii="Cambria" w:eastAsia="Batang" w:hAnsi="Cambria" w:cs="Arial"/>
          <w:b/>
          <w:sz w:val="20"/>
          <w:szCs w:val="20"/>
        </w:rPr>
      </w:pPr>
      <w:r w:rsidRPr="005268B2">
        <w:rPr>
          <w:rFonts w:ascii="Cambria" w:eastAsia="Batang" w:hAnsi="Cambria" w:cs="Arial"/>
          <w:b/>
          <w:sz w:val="20"/>
          <w:szCs w:val="20"/>
        </w:rPr>
        <w:t>PRZEDMIOT ZAMÓWIENIA</w:t>
      </w:r>
    </w:p>
    <w:p w:rsidR="00CE593F" w:rsidRPr="005268B2" w:rsidRDefault="00CE593F" w:rsidP="005268B2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5268B2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Pr="005268B2">
        <w:rPr>
          <w:rFonts w:ascii="Cambria" w:eastAsia="Calibri" w:hAnsi="Cambria" w:cs="Arial"/>
          <w:bCs/>
          <w:sz w:val="20"/>
          <w:szCs w:val="20"/>
          <w:lang w:val="x-none" w:eastAsia="x-none"/>
        </w:rPr>
        <w:t>11 września 2019 r. - Prawo zamówień publicznych (Dz. U. z 202</w:t>
      </w:r>
      <w:r w:rsidRPr="005268B2">
        <w:rPr>
          <w:rFonts w:ascii="Cambria" w:eastAsia="Calibri" w:hAnsi="Cambria" w:cs="Arial"/>
          <w:bCs/>
          <w:sz w:val="20"/>
          <w:szCs w:val="20"/>
          <w:lang w:eastAsia="x-none"/>
        </w:rPr>
        <w:t>3</w:t>
      </w:r>
      <w:r w:rsidRPr="005268B2">
        <w:rPr>
          <w:rFonts w:ascii="Cambria" w:eastAsia="Calibri" w:hAnsi="Cambria" w:cs="Arial"/>
          <w:bCs/>
          <w:sz w:val="20"/>
          <w:szCs w:val="20"/>
          <w:lang w:val="x-none" w:eastAsia="x-none"/>
        </w:rPr>
        <w:t xml:space="preserve"> r., poz. </w:t>
      </w:r>
      <w:r w:rsidRPr="005268B2">
        <w:rPr>
          <w:rFonts w:ascii="Cambria" w:eastAsia="Calibri" w:hAnsi="Cambria" w:cs="Arial"/>
          <w:bCs/>
          <w:sz w:val="20"/>
          <w:szCs w:val="20"/>
          <w:lang w:eastAsia="x-none"/>
        </w:rPr>
        <w:t>1605 ze zm.</w:t>
      </w:r>
      <w:r w:rsidRPr="005268B2">
        <w:rPr>
          <w:rFonts w:ascii="Cambria" w:eastAsia="Calibri" w:hAnsi="Cambria" w:cs="Arial"/>
          <w:bCs/>
          <w:sz w:val="20"/>
          <w:szCs w:val="20"/>
        </w:rPr>
        <w:t xml:space="preserve">) </w:t>
      </w:r>
      <w:r w:rsidR="009B697D">
        <w:rPr>
          <w:rFonts w:ascii="Cambria" w:eastAsia="Batang" w:hAnsi="Cambria" w:cs="Arial"/>
          <w:sz w:val="20"/>
          <w:szCs w:val="20"/>
        </w:rPr>
        <w:t>Zamawiający powierza, a </w:t>
      </w:r>
      <w:r w:rsidRPr="005268B2">
        <w:rPr>
          <w:rFonts w:ascii="Cambria" w:eastAsia="Batang" w:hAnsi="Cambria" w:cs="Arial"/>
          <w:sz w:val="20"/>
          <w:szCs w:val="20"/>
        </w:rPr>
        <w:t xml:space="preserve">Wykonawca przyjmuje do wykonania </w:t>
      </w:r>
      <w:r w:rsidRPr="005268B2">
        <w:rPr>
          <w:rFonts w:ascii="Cambria" w:eastAsia="Calibri" w:hAnsi="Cambria" w:cs="Arial"/>
          <w:sz w:val="20"/>
          <w:szCs w:val="20"/>
        </w:rPr>
        <w:t>zadanie pn.</w:t>
      </w:r>
      <w:bookmarkStart w:id="2" w:name="_Hlk25917110"/>
      <w:r w:rsidRPr="005268B2">
        <w:rPr>
          <w:rFonts w:ascii="Cambria" w:eastAsia="Calibri" w:hAnsi="Cambria" w:cs="Arial"/>
          <w:sz w:val="20"/>
          <w:szCs w:val="20"/>
        </w:rPr>
        <w:t xml:space="preserve"> </w:t>
      </w:r>
      <w:r w:rsidRPr="005268B2">
        <w:rPr>
          <w:rFonts w:ascii="Cambria" w:eastAsia="Calibri" w:hAnsi="Cambria" w:cs="Arial"/>
          <w:b/>
          <w:bCs/>
          <w:sz w:val="20"/>
          <w:szCs w:val="20"/>
        </w:rPr>
        <w:t>Wykonanie dokumentacji projektowej dla zadania pn. Budowa sieci kanalizacji sanitarnej w m. Kuczków, Wola Kuczkowska, Wolica</w:t>
      </w:r>
      <w:bookmarkEnd w:id="2"/>
    </w:p>
    <w:p w:rsidR="00973365" w:rsidRPr="005268B2" w:rsidRDefault="00973365" w:rsidP="009B697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Calibri" w:hAnsi="Cambria" w:cs="Calibri"/>
          <w:color w:val="000000"/>
          <w:sz w:val="20"/>
          <w:szCs w:val="20"/>
        </w:rPr>
        <w:t>Dokumentację projektową należy sporządzić zgodnie z:</w:t>
      </w:r>
    </w:p>
    <w:p w:rsidR="00973365" w:rsidRPr="005268B2" w:rsidRDefault="00973365" w:rsidP="005268B2">
      <w:pPr>
        <w:numPr>
          <w:ilvl w:val="0"/>
          <w:numId w:val="31"/>
        </w:numPr>
        <w:spacing w:after="0" w:line="240" w:lineRule="auto"/>
        <w:ind w:left="1134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Calibri" w:hAnsi="Cambria" w:cs="Calibri"/>
          <w:color w:val="000000"/>
          <w:sz w:val="20"/>
          <w:szCs w:val="20"/>
        </w:rPr>
        <w:t>Rozporządzeniem Ministra Rozwoju z dnia 11 września 2020 r. w sprawie szczegółowego zakresu i formy projektu budowlanego (t.j. Dz.U. z 2022 r., poz. 1679),</w:t>
      </w:r>
    </w:p>
    <w:p w:rsidR="00973365" w:rsidRPr="005268B2" w:rsidRDefault="00973365" w:rsidP="005268B2">
      <w:pPr>
        <w:numPr>
          <w:ilvl w:val="0"/>
          <w:numId w:val="31"/>
        </w:numPr>
        <w:spacing w:after="0" w:line="240" w:lineRule="auto"/>
        <w:ind w:left="1134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Calibri" w:hAnsi="Cambria" w:cs="Calibri"/>
          <w:color w:val="000000"/>
          <w:sz w:val="20"/>
          <w:szCs w:val="20"/>
        </w:rPr>
        <w:t>Rozporządzeniem Ministra Rozwoju i Technologii z dnia 20 grudnia 2021 r. w sprawie szczegółowego zakresu i formy dokumentacji projektowej, specyfikacji technicznych wykonania i odbioru robót budowlanych oraz programu funkcjonalno-użytkowego (Dz. U. z 2021 r., poz. 2454),</w:t>
      </w:r>
    </w:p>
    <w:p w:rsidR="00973365" w:rsidRPr="005268B2" w:rsidRDefault="00973365" w:rsidP="005268B2">
      <w:pPr>
        <w:numPr>
          <w:ilvl w:val="0"/>
          <w:numId w:val="31"/>
        </w:numPr>
        <w:spacing w:after="0" w:line="240" w:lineRule="auto"/>
        <w:ind w:left="1134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Calibri" w:hAnsi="Cambria" w:cs="Calibri"/>
          <w:color w:val="000000"/>
          <w:sz w:val="20"/>
          <w:szCs w:val="20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z 2021 r.,  poz. 2458),</w:t>
      </w:r>
    </w:p>
    <w:p w:rsidR="00973365" w:rsidRPr="005268B2" w:rsidRDefault="00973365" w:rsidP="005268B2">
      <w:pPr>
        <w:numPr>
          <w:ilvl w:val="0"/>
          <w:numId w:val="31"/>
        </w:numPr>
        <w:spacing w:after="0" w:line="240" w:lineRule="auto"/>
        <w:ind w:left="1134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Calibri" w:hAnsi="Cambria" w:cs="Calibri"/>
          <w:color w:val="000000"/>
          <w:sz w:val="20"/>
          <w:szCs w:val="20"/>
        </w:rPr>
        <w:t>Rozporządzeniem Ministra Infrastruktury z dnia 23 czerwca 2003 r. w sprawie informacji dotyczącej bezpieczeństwa i ochrony zdrowia oraz planu bezpieczeństwa i ochrony zdrowia (Dz. U. z 2003 r. Nr 120, poz. 1126),</w:t>
      </w:r>
    </w:p>
    <w:p w:rsidR="00973365" w:rsidRPr="005268B2" w:rsidRDefault="00973365" w:rsidP="005268B2">
      <w:pPr>
        <w:numPr>
          <w:ilvl w:val="0"/>
          <w:numId w:val="31"/>
        </w:numPr>
        <w:spacing w:after="0" w:line="240" w:lineRule="auto"/>
        <w:ind w:left="1134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Calibri" w:hAnsi="Cambria" w:cs="Calibri"/>
          <w:color w:val="000000"/>
          <w:sz w:val="20"/>
          <w:szCs w:val="20"/>
        </w:rPr>
        <w:t xml:space="preserve">Ustawą z dnia 7 lipca 1994 r. Prawo Budowlane (t.j. Dz.U. z 2024 r., poz. 725), </w:t>
      </w:r>
    </w:p>
    <w:p w:rsidR="00973365" w:rsidRPr="005268B2" w:rsidRDefault="00973365" w:rsidP="005268B2">
      <w:pPr>
        <w:numPr>
          <w:ilvl w:val="0"/>
          <w:numId w:val="31"/>
        </w:numPr>
        <w:spacing w:after="0" w:line="240" w:lineRule="auto"/>
        <w:ind w:left="1134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Calibri" w:hAnsi="Cambria" w:cs="Calibri"/>
          <w:color w:val="000000"/>
          <w:sz w:val="20"/>
          <w:szCs w:val="20"/>
        </w:rPr>
        <w:t>Obowiązującymi przepisami, normami i zasadami wiedzy technicznej</w:t>
      </w:r>
    </w:p>
    <w:p w:rsidR="00866CB8" w:rsidRPr="005268B2" w:rsidRDefault="00973365" w:rsidP="009B697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Calibri" w:hAnsi="Cambria" w:cs="Calibri"/>
          <w:color w:val="000000"/>
          <w:sz w:val="20"/>
          <w:szCs w:val="20"/>
        </w:rPr>
        <w:t xml:space="preserve">Dokumentacja projektowa powinna być opracowana w sposób umożliwiający uzyskanie pozwolenia na budowę z projektem zgodnie z obowiązującym prawem budowlanym oraz przeprowadzenie postępowania o udzielenie zamówienia na wykonanie robót budowlanych. Całość dokumentacji winna spełniać wymagania ustawy Prawo Budowlane oraz Prawo zamówień publicznych wraz z dokumentami powołanymi oraz być zgodna z aktualnymi przepisami. Przy opracowaniu dokumentacji należy uwzględnić nowelizacje przepisów prawnych, jakie w chwili złożenia projektu mają status aktów oczekujących na wprowadzenie w życie. Dokumentacja powinna być tak wykonana, by Zamawiający mógł zrealizować zadanie bez konieczności wykonywania dodatkowych badań i uzgodnień, opracowań projektów, pomiarów, map, kosztorysów raportów, ocen itp. </w:t>
      </w:r>
    </w:p>
    <w:p w:rsidR="00866CB8" w:rsidRPr="005268B2" w:rsidRDefault="00866CB8" w:rsidP="009B697D">
      <w:pPr>
        <w:pStyle w:val="Akapitzlist"/>
        <w:numPr>
          <w:ilvl w:val="0"/>
          <w:numId w:val="40"/>
        </w:numPr>
        <w:spacing w:after="0" w:line="240" w:lineRule="auto"/>
        <w:ind w:left="709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5268B2">
        <w:rPr>
          <w:rFonts w:ascii="Cambria" w:eastAsia="Times New Roman" w:hAnsi="Cambria" w:cs="Arial"/>
          <w:sz w:val="20"/>
          <w:szCs w:val="20"/>
          <w:lang w:eastAsia="pl-PL"/>
        </w:rPr>
        <w:t xml:space="preserve">Wykonawca  zobowiązuje się w ramach umowy o prace projektowe pełnić również funkcję nadzoru autorskiego w zakresie:  </w:t>
      </w:r>
    </w:p>
    <w:p w:rsidR="00866CB8" w:rsidRPr="00CE593F" w:rsidRDefault="00866CB8" w:rsidP="005268B2">
      <w:pPr>
        <w:numPr>
          <w:ilvl w:val="0"/>
          <w:numId w:val="2"/>
        </w:numPr>
        <w:tabs>
          <w:tab w:val="clear" w:pos="2293"/>
        </w:tabs>
        <w:spacing w:after="0" w:line="24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CE593F">
        <w:rPr>
          <w:rFonts w:ascii="Cambria" w:eastAsia="Times New Roman" w:hAnsi="Cambria" w:cs="Arial"/>
          <w:sz w:val="20"/>
          <w:szCs w:val="20"/>
          <w:lang w:eastAsia="pl-PL"/>
        </w:rPr>
        <w:t xml:space="preserve">stwierdzenia  w toku wykonywania robót budowlanych  zgodności realizacji z projektem, </w:t>
      </w:r>
    </w:p>
    <w:p w:rsidR="00866CB8" w:rsidRPr="00CE593F" w:rsidRDefault="00866CB8" w:rsidP="005268B2">
      <w:pPr>
        <w:numPr>
          <w:ilvl w:val="0"/>
          <w:numId w:val="2"/>
        </w:numPr>
        <w:tabs>
          <w:tab w:val="clear" w:pos="2293"/>
        </w:tabs>
        <w:spacing w:after="0" w:line="24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CE593F">
        <w:rPr>
          <w:rFonts w:ascii="Cambria" w:eastAsia="Times New Roman" w:hAnsi="Cambria" w:cs="Arial"/>
          <w:sz w:val="20"/>
          <w:szCs w:val="20"/>
          <w:lang w:eastAsia="pl-PL"/>
        </w:rPr>
        <w:t xml:space="preserve">uzgadniania możliwości wprowadzenia rozwiązań zamiennych w stosunku do przewidzianych </w:t>
      </w:r>
      <w:r w:rsidRPr="00CE593F">
        <w:rPr>
          <w:rFonts w:ascii="Cambria" w:eastAsia="Times New Roman" w:hAnsi="Cambria" w:cs="Arial"/>
          <w:sz w:val="20"/>
          <w:szCs w:val="20"/>
          <w:lang w:eastAsia="pl-PL"/>
        </w:rPr>
        <w:br/>
        <w:t>w projekcie, zgłoszonych przez kierownika  budowy lub inspektora nadzoru inwestorskiego,</w:t>
      </w:r>
    </w:p>
    <w:p w:rsidR="00BF2C96" w:rsidRDefault="00866CB8" w:rsidP="00BF2C96">
      <w:pPr>
        <w:numPr>
          <w:ilvl w:val="0"/>
          <w:numId w:val="2"/>
        </w:numPr>
        <w:tabs>
          <w:tab w:val="clear" w:pos="2293"/>
        </w:tabs>
        <w:spacing w:after="0" w:line="24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CE593F">
        <w:rPr>
          <w:rFonts w:ascii="Cambria" w:eastAsia="Times New Roman" w:hAnsi="Cambria" w:cs="Arial"/>
          <w:sz w:val="20"/>
          <w:szCs w:val="20"/>
          <w:lang w:eastAsia="pl-PL"/>
        </w:rPr>
        <w:t xml:space="preserve">udziału w komisjach i naradach technicznych, w odbiorze inwestycji  od wykonawcy robót </w:t>
      </w:r>
      <w:r w:rsidRPr="00CE593F">
        <w:rPr>
          <w:rFonts w:ascii="Cambria" w:eastAsia="Times New Roman" w:hAnsi="Cambria" w:cs="Arial"/>
          <w:sz w:val="20"/>
          <w:szCs w:val="20"/>
          <w:lang w:eastAsia="pl-PL"/>
        </w:rPr>
        <w:br/>
        <w:t>i czynnościach mających na celu doprowadzenie do osiągnięcia projekt</w:t>
      </w:r>
      <w:r w:rsidR="00BF2C96">
        <w:rPr>
          <w:rFonts w:ascii="Cambria" w:eastAsia="Times New Roman" w:hAnsi="Cambria" w:cs="Arial"/>
          <w:sz w:val="20"/>
          <w:szCs w:val="20"/>
          <w:lang w:eastAsia="pl-PL"/>
        </w:rPr>
        <w:t xml:space="preserve">owanych zdolności usługowych. </w:t>
      </w:r>
    </w:p>
    <w:p w:rsidR="00BF2C96" w:rsidRDefault="00BF2C96" w:rsidP="00BF2C96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BF2C96">
        <w:rPr>
          <w:rFonts w:ascii="Cambria" w:eastAsia="Times New Roman" w:hAnsi="Cambria" w:cs="Arial"/>
          <w:sz w:val="20"/>
          <w:szCs w:val="20"/>
          <w:lang w:eastAsia="pl-PL"/>
        </w:rPr>
        <w:t>ewentualny udział w odbiorze końcowym inwestycji;</w:t>
      </w:r>
    </w:p>
    <w:p w:rsidR="00BF2C96" w:rsidRPr="00CE593F" w:rsidRDefault="00BF2C96" w:rsidP="00BF2C96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BF2C96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>sporządzenie, wspólnie z Kierownikiem budowy, dokumentacji powykonawczej uwzględniającej wszystkie ewentualne zmiany wprowadzon</w:t>
      </w:r>
      <w:r>
        <w:rPr>
          <w:rFonts w:ascii="Cambria" w:eastAsia="Times New Roman" w:hAnsi="Cambria" w:cs="Arial"/>
          <w:sz w:val="20"/>
          <w:szCs w:val="20"/>
          <w:lang w:eastAsia="pl-PL"/>
        </w:rPr>
        <w:t>e do dokumentacji projektowej w </w:t>
      </w:r>
      <w:r w:rsidRPr="00BF2C96">
        <w:rPr>
          <w:rFonts w:ascii="Cambria" w:eastAsia="Times New Roman" w:hAnsi="Cambria" w:cs="Arial"/>
          <w:sz w:val="20"/>
          <w:szCs w:val="20"/>
          <w:lang w:eastAsia="pl-PL"/>
        </w:rPr>
        <w:t>toku realizacji robót</w:t>
      </w:r>
    </w:p>
    <w:p w:rsidR="00866CB8" w:rsidRDefault="00866CB8" w:rsidP="009B697D">
      <w:pPr>
        <w:pStyle w:val="Akapitzlist"/>
        <w:numPr>
          <w:ilvl w:val="0"/>
          <w:numId w:val="41"/>
        </w:numPr>
        <w:spacing w:after="0" w:line="240" w:lineRule="auto"/>
        <w:ind w:left="709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5268B2">
        <w:rPr>
          <w:rFonts w:ascii="Cambria" w:eastAsia="Times New Roman" w:hAnsi="Cambria" w:cs="Arial"/>
          <w:sz w:val="20"/>
          <w:szCs w:val="20"/>
          <w:lang w:eastAsia="pl-PL"/>
        </w:rPr>
        <w:t>Wynagrodzenie za wykonywanie czynności wymienionych w ust. 1 zawarte jest w wynagrodzeniu, o którym mowa w § 4.</w:t>
      </w:r>
    </w:p>
    <w:p w:rsidR="00BF2C96" w:rsidRPr="00BF2C96" w:rsidRDefault="00BF2C96" w:rsidP="00BF2C96">
      <w:pPr>
        <w:pStyle w:val="Akapitzlist"/>
        <w:numPr>
          <w:ilvl w:val="0"/>
          <w:numId w:val="41"/>
        </w:numPr>
        <w:spacing w:after="0" w:line="240" w:lineRule="auto"/>
        <w:ind w:left="709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BF2C96">
        <w:rPr>
          <w:rFonts w:ascii="Cambria" w:eastAsia="Times New Roman" w:hAnsi="Cambria" w:cs="Arial"/>
          <w:sz w:val="20"/>
          <w:szCs w:val="20"/>
          <w:lang w:eastAsia="pl-PL"/>
        </w:rPr>
        <w:t>Za datę rozpoczęcia pełnienia czynności nadzoru autorskiego przez Projektanta w toku realizacji robót, na podstawie opracowanej wg niniejszej umowy dokumentacji projektowej, strony uważać będą dzień</w:t>
      </w: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Pr="00BF2C96">
        <w:rPr>
          <w:rFonts w:ascii="Cambria" w:eastAsia="Times New Roman" w:hAnsi="Cambria" w:cs="Arial"/>
          <w:sz w:val="20"/>
          <w:szCs w:val="20"/>
          <w:lang w:eastAsia="pl-PL"/>
        </w:rPr>
        <w:t>podpisania umowy o wykonanie robót budowlanych przedmiotowego zadania</w:t>
      </w:r>
    </w:p>
    <w:p w:rsidR="00866CB8" w:rsidRPr="005268B2" w:rsidRDefault="00866CB8" w:rsidP="005268B2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</w:rPr>
      </w:pPr>
    </w:p>
    <w:p w:rsidR="00CE593F" w:rsidRPr="005268B2" w:rsidRDefault="00CE593F" w:rsidP="005268B2">
      <w:pPr>
        <w:spacing w:after="0" w:line="240" w:lineRule="auto"/>
        <w:jc w:val="center"/>
        <w:rPr>
          <w:rFonts w:ascii="Cambria" w:eastAsia="Batang" w:hAnsi="Cambria" w:cs="Arial"/>
          <w:b/>
          <w:sz w:val="20"/>
          <w:szCs w:val="20"/>
        </w:rPr>
      </w:pPr>
      <w:r w:rsidRPr="00CE593F">
        <w:rPr>
          <w:rFonts w:ascii="Cambria" w:eastAsia="Batang" w:hAnsi="Cambria" w:cs="Arial"/>
          <w:b/>
          <w:sz w:val="20"/>
          <w:szCs w:val="20"/>
        </w:rPr>
        <w:t>§ 2.</w:t>
      </w:r>
    </w:p>
    <w:p w:rsidR="001E2162" w:rsidRPr="005268B2" w:rsidRDefault="001E2162" w:rsidP="005268B2">
      <w:pPr>
        <w:spacing w:after="0" w:line="240" w:lineRule="auto"/>
        <w:jc w:val="center"/>
        <w:rPr>
          <w:rFonts w:ascii="Cambria" w:eastAsia="Batang" w:hAnsi="Cambria" w:cs="Arial"/>
          <w:b/>
          <w:sz w:val="20"/>
          <w:szCs w:val="20"/>
        </w:rPr>
      </w:pPr>
      <w:r w:rsidRPr="005268B2">
        <w:rPr>
          <w:rFonts w:ascii="Cambria" w:eastAsia="Batang" w:hAnsi="Cambria" w:cs="Arial"/>
          <w:b/>
          <w:sz w:val="20"/>
          <w:szCs w:val="20"/>
        </w:rPr>
        <w:t>PRAWA AUTORSKIE DO OPRACOWANEJ DOKUMENTACJI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 w:cs="Calibri"/>
          <w:color w:val="000000" w:themeColor="text1"/>
          <w:sz w:val="20"/>
          <w:szCs w:val="20"/>
        </w:rPr>
        <w:t>Wykonawca oświadcza, że przysługują lub będą mu przysługiwać prawa autorskie majątkowe do dokumentacji wykonanej w ramach niniejszej Umowy, będącej utworem w rozumieniu przepisów ustawy z dnia 4 lutego 1994 r. o prawie autorskim i prawach pokrewnych (tj. Dz. U. z 2022 r. poz. 2509 ze zm.), dalej: „Prawo Autorskie”.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 xml:space="preserve">Za wynagrodzeniem, określonym </w:t>
      </w:r>
      <w:r w:rsidRPr="00A57AE4">
        <w:rPr>
          <w:rFonts w:ascii="Cambria" w:hAnsi="Cambria"/>
          <w:color w:val="000000" w:themeColor="text1"/>
          <w:sz w:val="20"/>
          <w:szCs w:val="20"/>
        </w:rPr>
        <w:t xml:space="preserve">w § </w:t>
      </w:r>
      <w:r w:rsidR="00A57AE4" w:rsidRPr="00A57AE4">
        <w:rPr>
          <w:rFonts w:ascii="Cambria" w:hAnsi="Cambria"/>
          <w:color w:val="000000" w:themeColor="text1"/>
          <w:sz w:val="20"/>
          <w:szCs w:val="20"/>
        </w:rPr>
        <w:t>4</w:t>
      </w:r>
      <w:r w:rsidRPr="00A57AE4">
        <w:rPr>
          <w:rFonts w:ascii="Cambria" w:hAnsi="Cambria"/>
          <w:color w:val="000000" w:themeColor="text1"/>
          <w:sz w:val="20"/>
          <w:szCs w:val="20"/>
        </w:rPr>
        <w:t xml:space="preserve"> ust. 1</w:t>
      </w:r>
      <w:r w:rsidRPr="005268B2">
        <w:rPr>
          <w:rFonts w:ascii="Cambria" w:hAnsi="Cambria"/>
          <w:color w:val="000000" w:themeColor="text1"/>
          <w:sz w:val="20"/>
          <w:szCs w:val="20"/>
        </w:rPr>
        <w:t xml:space="preserve"> Wykonawca:</w:t>
      </w:r>
    </w:p>
    <w:p w:rsidR="001E2162" w:rsidRPr="005268B2" w:rsidRDefault="001E2162" w:rsidP="005268B2">
      <w:pPr>
        <w:pStyle w:val="Nagwek"/>
        <w:numPr>
          <w:ilvl w:val="1"/>
          <w:numId w:val="34"/>
        </w:numPr>
        <w:tabs>
          <w:tab w:val="left" w:pos="708"/>
        </w:tabs>
        <w:ind w:left="709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przenosi na Zamawiającego autorskie prawa majątkowe do wszystkich utworów w rozumieniu ustawy o Prawie autorskim i prawach pokrewnych wytworzonych w trakcie realizacji Przedmiotu Umowy, w szczególności takich jak: projekty, raporty, wykresy, rysunki, plany, dane statystyczne, ekspertyzy, obliczenia i wszelkie inne dokumenty powstałe przy realizacji Umowy, zwane dalej utworami;</w:t>
      </w:r>
    </w:p>
    <w:p w:rsidR="001E2162" w:rsidRPr="005268B2" w:rsidRDefault="001E2162" w:rsidP="005268B2">
      <w:pPr>
        <w:pStyle w:val="Nagwek"/>
        <w:numPr>
          <w:ilvl w:val="1"/>
          <w:numId w:val="34"/>
        </w:numPr>
        <w:tabs>
          <w:tab w:val="left" w:pos="708"/>
        </w:tabs>
        <w:ind w:left="709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zezwala Zamawiającemu na korzystanie z opracowań utworów oraz ich przeróbek oraz na rozporządzanie tymi opracowaniami wraz z przeróbkami – tj. udziela Zamawiającemu praw zależnych.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Nabycie przez Zamawiającego praw, o których mowa w ust. 2, następuje:</w:t>
      </w:r>
    </w:p>
    <w:p w:rsidR="001E2162" w:rsidRPr="005268B2" w:rsidRDefault="001E2162" w:rsidP="005268B2">
      <w:pPr>
        <w:pStyle w:val="Nagwek"/>
        <w:numPr>
          <w:ilvl w:val="1"/>
          <w:numId w:val="35"/>
        </w:numPr>
        <w:tabs>
          <w:tab w:val="left" w:pos="708"/>
        </w:tabs>
        <w:ind w:left="709" w:hanging="425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 xml:space="preserve">z chwilą faktycznego wydania Zamawiającemu poszczególnych części Dokumentacji Projektowej i innych dokumentów, o których mowa w ust.2 pkt 1, </w:t>
      </w:r>
    </w:p>
    <w:p w:rsidR="001E2162" w:rsidRPr="005268B2" w:rsidRDefault="001E2162" w:rsidP="005268B2">
      <w:pPr>
        <w:pStyle w:val="Nagwek"/>
        <w:numPr>
          <w:ilvl w:val="1"/>
          <w:numId w:val="35"/>
        </w:numPr>
        <w:tabs>
          <w:tab w:val="left" w:pos="708"/>
        </w:tabs>
        <w:ind w:left="709" w:hanging="425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bez ograniczeń, co do terytorium, czasu, liczby egzemplarzy w zakresie następujących pól eksploatacji: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użytkowania utworów na własny użytek, użytek swoich jednostek organizacyjnych oraz użytek osób trzecich w celach związanych  z realizacją zadań Zamawiającego,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pendrive, itd.),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zwielokrotnianie utworów dowolną techniką w dowolnej ilości, w tym techniką magnetyczną na kasetach video, techniką światłoczułą i cyfrową, techniką zapisu komputerowego na wszystkich rodzajach nośników dostosowanych do tej formy zapisu, wytwarzanie jakąkolwiek techniką egzemplarzy utworu, w tym techniką drukarska, reprograficzną, zapisu magnetycznego oraz techniką cyfrową,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wprowadzania utworów do pamięci komputera na dowolnej liczbie stanowisk komputerowych oraz do sieci multimedialnej, telekomunikacyjnej, komputerowej, w tym do Internetu,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wyświetlanie i publiczne odtwarzanie utworu,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nadawanie całości lub wybranych fragmentów utworu za pomocą wizji albo fonii przewodowej i bezprzewodowej przez stacje naziemną,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nadawanie za pośrednictwem satelity,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reemisja,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wypożyczanie, najem, dzierżawa lub wymiana nośników, na których utwór utrwalono,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wykorzystanie w utworach multimedialnych,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wykorzystywanie całości lub fragmentów utworu do celów promocyjnych i reklamy,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sporządzenie wersji obcojęzycznych, zarówno przy użyciu napisów, jak i lektora,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publiczne udostępnianie utworu w taki sposób, aby każdy mógł mieć do niego dostęp w miejscu i w czasie przez niego wybranym,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dokonywanie zmian i modyfikacji samodzielnie lub przez osoby trzecie – w razie  wątpliwości przyjmuje się, iż dzieła powstały w celu dalszego opracowywania,</w:t>
      </w:r>
    </w:p>
    <w:p w:rsidR="001E2162" w:rsidRPr="005268B2" w:rsidRDefault="001E2162" w:rsidP="005268B2">
      <w:pPr>
        <w:pStyle w:val="Nagwek"/>
        <w:numPr>
          <w:ilvl w:val="2"/>
          <w:numId w:val="35"/>
        </w:numPr>
        <w:tabs>
          <w:tab w:val="left" w:pos="708"/>
        </w:tabs>
        <w:ind w:left="993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użytkowanie utworów lub ich części, na własny użytek i użytek jednostek podległych, dla potrzeb ustawowych i statutowych Zamawiającego, w tym w szczególności przekazywanie utworów lub ich części:</w:t>
      </w:r>
    </w:p>
    <w:p w:rsidR="001E2162" w:rsidRPr="005268B2" w:rsidRDefault="001E2162" w:rsidP="005268B2">
      <w:pPr>
        <w:pStyle w:val="Akapitzlist"/>
        <w:numPr>
          <w:ilvl w:val="0"/>
          <w:numId w:val="36"/>
        </w:numPr>
        <w:autoSpaceDE w:val="0"/>
        <w:autoSpaceDN w:val="0"/>
        <w:spacing w:after="0" w:line="240" w:lineRule="auto"/>
        <w:ind w:left="1418" w:hanging="425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lastRenderedPageBreak/>
        <w:t>innym podmiotom, jako podstawę lub materiał wyjściowy do wykonania innych opracowań,</w:t>
      </w:r>
    </w:p>
    <w:p w:rsidR="001E2162" w:rsidRPr="005268B2" w:rsidRDefault="001E2162" w:rsidP="005268B2">
      <w:pPr>
        <w:pStyle w:val="Nagwek"/>
        <w:numPr>
          <w:ilvl w:val="0"/>
          <w:numId w:val="36"/>
        </w:numPr>
        <w:tabs>
          <w:tab w:val="left" w:pos="708"/>
        </w:tabs>
        <w:ind w:left="1418" w:hanging="425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innym podmiotom, jako część specyfikacji warunków zamówienia lub zaproszenia do udziału w postępowaniu o udzielenie zamówienia publicznego, innym podmiotom biorącym udział w procesie inwestycyjnym.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Równocześnie z nabyciem autorskich praw majątkowych do utworów, Zamawiający nabywa własność wszystkich egzemplarzy, na których utwory zostały utrwalone.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 przypadku, gdy jakikolwiek podmiot trzeci wystąpi z roszczeniem odszkodowawczym albo z 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 i zwrotu wszelkich ewentualnych zasądzonych od Zamawiającego kwot.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Wykonawca wyraża zgodę na dokonywanie przez Zamawiającego zmian oraz na wyrażanie przez Zamawiającego zgody na dokonywanie zmian w utworach wykonanych na podstawie niniejszej Umowy lub w ich częściach według uznania Zamawiającego.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Wykonawca wyraża zgodę na rozporządzanie i korzystanie przez Zamawiającego z opracowań utworów wykonanych na podstawie niniejszej Umowy lub z opracowań ich części.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Wykonawca zobowiązuje się, że wykonując umowę będzie przestrzegał przepisów Prawa Autorskiego i nie naruszy praw majątkowych osób trzecich, a utwory przekaże Zamawiającemu w stanie wolnym od obciążeń prawami tych osób.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 xml:space="preserve">W razie poszerzenia przez ustawodawcę katalogu pól eksploatacji zawartych w art. 50 Prawa Autorskiego o inne pola eksploatacji, Wykonawca zobowiązuje się do przeniesienia praw autorskich  do utworów na nowych polach eksploatacji na Zamawiającego w terminie 30 dni od dnia otrzymania stosownego wezwania od Nabywcy – w ramach wynagrodzenia, o którym mowa w § </w:t>
      </w:r>
      <w:r w:rsidR="00E632E0">
        <w:rPr>
          <w:rFonts w:ascii="Cambria" w:hAnsi="Cambria"/>
          <w:color w:val="000000" w:themeColor="text1"/>
          <w:sz w:val="20"/>
          <w:szCs w:val="20"/>
        </w:rPr>
        <w:t>4</w:t>
      </w:r>
      <w:r w:rsidRPr="005268B2">
        <w:rPr>
          <w:rFonts w:ascii="Cambria" w:hAnsi="Cambria"/>
          <w:color w:val="000000" w:themeColor="text1"/>
          <w:sz w:val="20"/>
          <w:szCs w:val="20"/>
        </w:rPr>
        <w:t xml:space="preserve"> ust.1 niniejszej umowy.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426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Wraz z przejściem majątkowych praw autorskich następuje przejście prawa własności do egzemplarzy utworów przekazanych Zamawiającemu</w:t>
      </w:r>
      <w:r w:rsidR="000A36ED">
        <w:rPr>
          <w:rFonts w:ascii="Cambria" w:hAnsi="Cambria"/>
          <w:color w:val="000000" w:themeColor="text1"/>
          <w:sz w:val="20"/>
          <w:szCs w:val="20"/>
        </w:rPr>
        <w:t>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426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Wykonawca zobowiązuje się do niewykonywania osobistych praw autorskich do utworów, za wyjątkiem prawa do autorstwa i prawa do oznaczania nazwiskiem lub pseudonimem.</w:t>
      </w:r>
    </w:p>
    <w:p w:rsidR="001E2162" w:rsidRPr="005268B2" w:rsidRDefault="001E2162" w:rsidP="005268B2">
      <w:pPr>
        <w:pStyle w:val="Nagwek"/>
        <w:numPr>
          <w:ilvl w:val="0"/>
          <w:numId w:val="35"/>
        </w:numPr>
        <w:tabs>
          <w:tab w:val="left" w:pos="708"/>
        </w:tabs>
        <w:ind w:left="284" w:hanging="426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268B2">
        <w:rPr>
          <w:rFonts w:ascii="Cambria" w:hAnsi="Cambria"/>
          <w:color w:val="000000" w:themeColor="text1"/>
          <w:sz w:val="20"/>
          <w:szCs w:val="20"/>
        </w:rPr>
        <w:t>Wykonawca wyraża niniejszym zgodę i przenosi na Zamawiającego prawo do wyrażania zgody na wykonywanie zależnych praw autorskich do utworów w rozumieniu art. 2 Prawa Autorskiego bez obowiązku uzyskania dodatkowego zezwolenia.</w:t>
      </w:r>
    </w:p>
    <w:p w:rsidR="00CE593F" w:rsidRPr="00CE593F" w:rsidRDefault="00CE593F" w:rsidP="005268B2">
      <w:pPr>
        <w:spacing w:after="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CE593F" w:rsidRPr="005268B2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3.</w:t>
      </w:r>
    </w:p>
    <w:p w:rsidR="001E2162" w:rsidRPr="00CE593F" w:rsidRDefault="001E2162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5268B2">
        <w:rPr>
          <w:rFonts w:ascii="Cambria" w:eastAsia="Times New Roman" w:hAnsi="Cambria" w:cs="Arial"/>
          <w:b/>
          <w:sz w:val="20"/>
          <w:szCs w:val="20"/>
          <w:lang w:eastAsia="ar-SA"/>
        </w:rPr>
        <w:t>OBOWIĄZKI WYKONAWCY</w:t>
      </w:r>
    </w:p>
    <w:p w:rsidR="00CE593F" w:rsidRPr="00CE593F" w:rsidRDefault="00CE593F" w:rsidP="005268B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  <w:lang w:val="x-none"/>
        </w:rPr>
        <w:t xml:space="preserve">1.   </w:t>
      </w:r>
      <w:r w:rsidRPr="00CE593F">
        <w:rPr>
          <w:rFonts w:ascii="Cambria" w:eastAsia="Calibri" w:hAnsi="Cambria" w:cs="Arial"/>
          <w:sz w:val="20"/>
          <w:szCs w:val="20"/>
        </w:rPr>
        <w:t xml:space="preserve">Do obowiązków  Wykonawcy należy: 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opracowanie projektu budowlanego (wraz z oszacowaniem kosztów inwestycji), wykonawczego, specyfikacji technicznych wykonania i odbioru robót oraz dokumentów towarzyszących, z należytą starannością w sposób zgodny z, wymaganiami ustawy prawo budowlane, przepisami </w:t>
      </w:r>
      <w:r w:rsidRPr="00CE593F">
        <w:rPr>
          <w:rFonts w:ascii="Cambria" w:eastAsia="Calibri" w:hAnsi="Cambria" w:cs="Arial"/>
          <w:sz w:val="20"/>
          <w:szCs w:val="20"/>
        </w:rPr>
        <w:br/>
        <w:t xml:space="preserve">i obowiązującymi  Polskimi Normami  oraz zasadami wiedzy technicznej,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uzyskanie wymaganych opinii, uzgodnień i sprawdzeń  rozwiązań projektowych  w zakresie wynikającym z przepisów,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uwzględnianie uwag i sugestii Zamawiającego na etapie opracowywania projektu i jej weryfikacji,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usunięcie w terminie 7 dni od daty zgłoszenia przez Zamawiającego stwierdzonych </w:t>
      </w:r>
      <w:r w:rsidRPr="00CE593F">
        <w:rPr>
          <w:rFonts w:ascii="Cambria" w:eastAsia="Calibri" w:hAnsi="Cambria" w:cs="Arial"/>
          <w:sz w:val="20"/>
          <w:szCs w:val="20"/>
        </w:rPr>
        <w:br/>
        <w:t>w dokumentacji projektowej wad w okresie trwania realizacji inwestycji,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uzyskanie wymaganych przepisami Prawa Budowlanego uzgodnień i pozwoleń na realizację projektu,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opracowanie kosztorysu inwestorskiego metodą szczegółową i przedmiaru robót, </w:t>
      </w:r>
    </w:p>
    <w:p w:rsidR="00CE593F" w:rsidRPr="00CE593F" w:rsidRDefault="00CE593F" w:rsidP="005268B2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5268B2">
        <w:rPr>
          <w:rFonts w:ascii="Cambria" w:eastAsia="Arial Unicode MS" w:hAnsi="Cambria" w:cs="Calibri"/>
          <w:sz w:val="20"/>
          <w:szCs w:val="20"/>
        </w:rPr>
        <w:t>Wykonawca zobowiązuje się do protokolarnego przekazania Zamawiającemu w jego siedzibie:</w:t>
      </w:r>
    </w:p>
    <w:p w:rsidR="00CE593F" w:rsidRPr="00CE593F" w:rsidRDefault="00CE593F" w:rsidP="005268B2">
      <w:pPr>
        <w:numPr>
          <w:ilvl w:val="0"/>
          <w:numId w:val="14"/>
        </w:numPr>
        <w:autoSpaceDE w:val="0"/>
        <w:autoSpaceDN w:val="0"/>
        <w:spacing w:after="0" w:line="240" w:lineRule="auto"/>
        <w:ind w:left="851" w:hanging="425"/>
        <w:jc w:val="both"/>
        <w:textAlignment w:val="baseline"/>
        <w:rPr>
          <w:rFonts w:ascii="Cambria" w:eastAsia="Arial Unicode MS" w:hAnsi="Cambria" w:cs="Calibri"/>
          <w:sz w:val="20"/>
          <w:szCs w:val="20"/>
          <w:lang w:eastAsia="zh-CN" w:bidi="hi-IN"/>
        </w:rPr>
      </w:pPr>
      <w:r w:rsidRPr="005268B2">
        <w:rPr>
          <w:rFonts w:ascii="Cambria" w:eastAsia="Arial Unicode MS" w:hAnsi="Cambria" w:cs="Calibri"/>
          <w:b/>
          <w:bCs/>
          <w:sz w:val="20"/>
          <w:szCs w:val="20"/>
          <w:lang w:eastAsia="zh-CN" w:bidi="hi-IN"/>
        </w:rPr>
        <w:lastRenderedPageBreak/>
        <w:t xml:space="preserve">dokumentacji projektowej opracowanej </w:t>
      </w:r>
      <w:r w:rsidRPr="005268B2">
        <w:rPr>
          <w:rFonts w:ascii="Cambria" w:eastAsia="Arial Unicode MS" w:hAnsi="Cambria" w:cs="Calibri"/>
          <w:bCs/>
          <w:sz w:val="20"/>
          <w:szCs w:val="20"/>
          <w:lang w:eastAsia="zh-CN" w:bidi="hi-IN"/>
        </w:rPr>
        <w:t>w</w:t>
      </w:r>
      <w:r w:rsidRPr="005268B2">
        <w:rPr>
          <w:rFonts w:ascii="Cambria" w:eastAsia="Arial Unicode MS" w:hAnsi="Cambria" w:cs="Calibri"/>
          <w:sz w:val="20"/>
          <w:szCs w:val="20"/>
          <w:lang w:eastAsia="zh-CN" w:bidi="hi-IN"/>
        </w:rPr>
        <w:t xml:space="preserve"> formie papierowej – opisowej i graficznej, w tym:</w:t>
      </w:r>
    </w:p>
    <w:p w:rsidR="00CE593F" w:rsidRPr="005268B2" w:rsidRDefault="00CE593F" w:rsidP="005268B2">
      <w:pPr>
        <w:pStyle w:val="Akapitzlist"/>
        <w:numPr>
          <w:ilvl w:val="0"/>
          <w:numId w:val="3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5268B2">
        <w:rPr>
          <w:rFonts w:ascii="Cambria" w:eastAsia="Calibri" w:hAnsi="Cambria" w:cs="Times New Roman"/>
          <w:sz w:val="20"/>
          <w:szCs w:val="20"/>
        </w:rPr>
        <w:t>projekt budowlany - 2 egz. dla Zamawiającego,</w:t>
      </w:r>
    </w:p>
    <w:p w:rsidR="00CE593F" w:rsidRPr="005268B2" w:rsidRDefault="00CE593F" w:rsidP="005268B2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5268B2">
        <w:rPr>
          <w:rFonts w:ascii="Cambria" w:eastAsia="Calibri" w:hAnsi="Cambria" w:cs="Times New Roman"/>
          <w:sz w:val="20"/>
          <w:szCs w:val="20"/>
        </w:rPr>
        <w:t>projekt wykonawczy/techniczny – 2 egz. dla Zamawiającego + wersja elektroniczna,</w:t>
      </w:r>
    </w:p>
    <w:p w:rsidR="00CE593F" w:rsidRPr="005268B2" w:rsidRDefault="00CE593F" w:rsidP="005268B2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5268B2">
        <w:rPr>
          <w:rFonts w:ascii="Cambria" w:eastAsia="Calibri" w:hAnsi="Cambria" w:cs="Times New Roman"/>
          <w:sz w:val="20"/>
          <w:szCs w:val="20"/>
        </w:rPr>
        <w:t xml:space="preserve">przedmiar robót – 1 egz. + wersja elektroniczna (format pdf + </w:t>
      </w:r>
      <w:proofErr w:type="spellStart"/>
      <w:r w:rsidRPr="005268B2">
        <w:rPr>
          <w:rFonts w:ascii="Cambria" w:eastAsia="Calibri" w:hAnsi="Cambria" w:cs="Times New Roman"/>
          <w:sz w:val="20"/>
          <w:szCs w:val="20"/>
        </w:rPr>
        <w:t>ath</w:t>
      </w:r>
      <w:proofErr w:type="spellEnd"/>
      <w:r w:rsidRPr="005268B2">
        <w:rPr>
          <w:rFonts w:ascii="Cambria" w:eastAsia="Calibri" w:hAnsi="Cambria" w:cs="Times New Roman"/>
          <w:sz w:val="20"/>
          <w:szCs w:val="20"/>
        </w:rPr>
        <w:t>) ,</w:t>
      </w:r>
    </w:p>
    <w:p w:rsidR="00CE593F" w:rsidRPr="005268B2" w:rsidRDefault="00CE593F" w:rsidP="005268B2">
      <w:pPr>
        <w:pStyle w:val="Akapitzlist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5268B2">
        <w:rPr>
          <w:rFonts w:ascii="Cambria" w:eastAsia="Calibri" w:hAnsi="Cambria" w:cs="Times New Roman"/>
          <w:sz w:val="20"/>
          <w:szCs w:val="20"/>
        </w:rPr>
        <w:t xml:space="preserve">kosztorys inwestorski – 1 egz. + wersja elektroniczna (format pdf + </w:t>
      </w:r>
      <w:proofErr w:type="spellStart"/>
      <w:r w:rsidRPr="005268B2">
        <w:rPr>
          <w:rFonts w:ascii="Cambria" w:eastAsia="Calibri" w:hAnsi="Cambria" w:cs="Times New Roman"/>
          <w:sz w:val="20"/>
          <w:szCs w:val="20"/>
        </w:rPr>
        <w:t>ath</w:t>
      </w:r>
      <w:proofErr w:type="spellEnd"/>
      <w:r w:rsidRPr="005268B2">
        <w:rPr>
          <w:rFonts w:ascii="Cambria" w:eastAsia="Calibri" w:hAnsi="Cambria" w:cs="Times New Roman"/>
          <w:sz w:val="20"/>
          <w:szCs w:val="20"/>
        </w:rPr>
        <w:t>) – dwukrotna aktualizacja dokumentacji kosztorysowej do aktualnych cenników przez okres ważności pozwolenia na budowę,</w:t>
      </w:r>
    </w:p>
    <w:p w:rsidR="00CE593F" w:rsidRPr="005268B2" w:rsidRDefault="00CE593F" w:rsidP="005268B2">
      <w:pPr>
        <w:pStyle w:val="Akapitzlist"/>
        <w:numPr>
          <w:ilvl w:val="0"/>
          <w:numId w:val="3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5268B2">
        <w:rPr>
          <w:rFonts w:ascii="Cambria" w:eastAsia="Calibri" w:hAnsi="Cambria" w:cs="Times New Roman"/>
          <w:sz w:val="20"/>
          <w:szCs w:val="20"/>
        </w:rPr>
        <w:t>specyfikacja techniczna wykonania i odbioru robót budowlanych 1 egz. + wersja elektroniczna (format pdf).</w:t>
      </w:r>
    </w:p>
    <w:p w:rsidR="00CE593F" w:rsidRPr="005268B2" w:rsidRDefault="00CE593F" w:rsidP="005268B2">
      <w:pPr>
        <w:numPr>
          <w:ilvl w:val="0"/>
          <w:numId w:val="14"/>
        </w:numPr>
        <w:spacing w:after="0" w:line="240" w:lineRule="auto"/>
        <w:contextualSpacing/>
        <w:rPr>
          <w:rFonts w:ascii="Cambria" w:eastAsia="Arial Unicode MS" w:hAnsi="Cambria" w:cs="Calibri"/>
          <w:sz w:val="20"/>
          <w:szCs w:val="20"/>
        </w:rPr>
      </w:pPr>
      <w:r w:rsidRPr="005268B2">
        <w:rPr>
          <w:rFonts w:ascii="Cambria" w:eastAsia="Arial Unicode MS" w:hAnsi="Cambria" w:cs="Calibri"/>
          <w:sz w:val="20"/>
          <w:szCs w:val="20"/>
        </w:rPr>
        <w:t xml:space="preserve">oświadczenia, że projekt został wykonany zgodnie z umową, obowiązującymi przepisami </w:t>
      </w:r>
      <w:proofErr w:type="spellStart"/>
      <w:r w:rsidRPr="005268B2">
        <w:rPr>
          <w:rFonts w:ascii="Cambria" w:eastAsia="Arial Unicode MS" w:hAnsi="Cambria" w:cs="Calibri"/>
          <w:sz w:val="20"/>
          <w:szCs w:val="20"/>
        </w:rPr>
        <w:t>techniczno</w:t>
      </w:r>
      <w:proofErr w:type="spellEnd"/>
      <w:r w:rsidRPr="005268B2">
        <w:rPr>
          <w:rFonts w:ascii="Cambria" w:eastAsia="Arial Unicode MS" w:hAnsi="Cambria" w:cs="Calibri"/>
          <w:sz w:val="20"/>
          <w:szCs w:val="20"/>
        </w:rPr>
        <w:t xml:space="preserve"> - budowlanymi, normami i wytycznymi, jest kompletny z punktu widzenia celu, któremu ma służyć,</w:t>
      </w:r>
    </w:p>
    <w:p w:rsidR="00CE593F" w:rsidRPr="00CE593F" w:rsidRDefault="00CE593F" w:rsidP="005268B2">
      <w:pPr>
        <w:numPr>
          <w:ilvl w:val="0"/>
          <w:numId w:val="14"/>
        </w:numPr>
        <w:spacing w:after="0" w:line="240" w:lineRule="auto"/>
        <w:contextualSpacing/>
        <w:rPr>
          <w:rFonts w:ascii="Cambria" w:eastAsia="Times New Roman" w:hAnsi="Cambria" w:cs="Calibri"/>
          <w:sz w:val="20"/>
          <w:szCs w:val="20"/>
          <w:lang w:eastAsia="zh-CN"/>
        </w:rPr>
      </w:pPr>
      <w:r w:rsidRPr="00CE593F">
        <w:rPr>
          <w:rFonts w:ascii="Cambria" w:eastAsia="Calibri" w:hAnsi="Cambria" w:cs="Calibri"/>
          <w:sz w:val="20"/>
          <w:szCs w:val="20"/>
        </w:rPr>
        <w:t>prawomocnej decyzji / zgłoszenia upoważniającej do rozpoczęcia robót.</w:t>
      </w:r>
    </w:p>
    <w:p w:rsidR="00CE593F" w:rsidRPr="00CE593F" w:rsidRDefault="00CE593F" w:rsidP="005268B2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CE593F">
        <w:rPr>
          <w:rFonts w:ascii="Cambria" w:eastAsia="Times New Roman" w:hAnsi="Cambria" w:cs="Arial"/>
          <w:sz w:val="20"/>
          <w:szCs w:val="20"/>
          <w:lang w:eastAsia="pl-PL"/>
        </w:rPr>
        <w:t xml:space="preserve">2.  Do obowiązków Zamawiającego należy: </w:t>
      </w:r>
    </w:p>
    <w:p w:rsidR="00CE593F" w:rsidRPr="00CE593F" w:rsidRDefault="00CE593F" w:rsidP="005268B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CE593F">
        <w:rPr>
          <w:rFonts w:ascii="Cambria" w:eastAsia="Times New Roman" w:hAnsi="Cambria" w:cs="Arial"/>
          <w:sz w:val="20"/>
          <w:szCs w:val="20"/>
          <w:lang w:eastAsia="pl-PL"/>
        </w:rPr>
        <w:t xml:space="preserve">udostępnienie posiadanej dokumentacji; </w:t>
      </w:r>
    </w:p>
    <w:p w:rsidR="00CE593F" w:rsidRPr="00CE593F" w:rsidRDefault="00CE593F" w:rsidP="005268B2">
      <w:pPr>
        <w:numPr>
          <w:ilvl w:val="0"/>
          <w:numId w:val="3"/>
        </w:num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CE593F">
        <w:rPr>
          <w:rFonts w:ascii="Cambria" w:eastAsia="Times New Roman" w:hAnsi="Cambria" w:cs="Arial"/>
          <w:sz w:val="20"/>
          <w:szCs w:val="20"/>
          <w:lang w:eastAsia="pl-PL"/>
        </w:rPr>
        <w:t xml:space="preserve">odbiór przedmiotu umowy oraz zapłata umówionego wynagrodzenia. </w:t>
      </w:r>
    </w:p>
    <w:p w:rsidR="00CE593F" w:rsidRPr="00CE593F" w:rsidRDefault="00CE593F" w:rsidP="005268B2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P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4.</w:t>
      </w:r>
    </w:p>
    <w:p w:rsidR="00CE593F" w:rsidRPr="00CE593F" w:rsidRDefault="009B697D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 xml:space="preserve">WYSOKOŚĆ, ZASADY PŁATNOŚCI I ZMIANY WYNAGRODZENIA WYKONAWCY </w:t>
      </w:r>
    </w:p>
    <w:p w:rsidR="00CE593F" w:rsidRPr="000A36ED" w:rsidRDefault="00CE593F" w:rsidP="005268B2">
      <w:pPr>
        <w:numPr>
          <w:ilvl w:val="0"/>
          <w:numId w:val="4"/>
        </w:num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0A36ED">
        <w:rPr>
          <w:rFonts w:ascii="Cambria" w:eastAsia="Times New Roman" w:hAnsi="Cambria" w:cs="Arial"/>
          <w:sz w:val="20"/>
          <w:szCs w:val="20"/>
          <w:lang w:eastAsia="pl-PL"/>
        </w:rPr>
        <w:t xml:space="preserve">Strony ustaliły wynagrodzenie ryczałtowe, za wykonanie przedmiotu umowy w kwocie brutto: </w:t>
      </w:r>
    </w:p>
    <w:p w:rsidR="00CE593F" w:rsidRPr="000A36ED" w:rsidRDefault="00CE593F" w:rsidP="005268B2">
      <w:pPr>
        <w:spacing w:after="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bookmarkStart w:id="3" w:name="_Hlk63855324"/>
    </w:p>
    <w:p w:rsidR="00CE593F" w:rsidRPr="000A36ED" w:rsidRDefault="00CE593F" w:rsidP="005268B2">
      <w:pPr>
        <w:spacing w:after="0" w:line="240" w:lineRule="auto"/>
        <w:ind w:left="357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bookmarkStart w:id="4" w:name="_Hlk68171207"/>
      <w:r w:rsidRPr="000A36ED">
        <w:rPr>
          <w:rFonts w:ascii="Cambria" w:eastAsia="Times New Roman" w:hAnsi="Cambria" w:cs="Arial"/>
          <w:sz w:val="20"/>
          <w:szCs w:val="20"/>
          <w:lang w:eastAsia="pl-PL"/>
        </w:rPr>
        <w:t>……………….……. zł (słownie: …………………………………………………złotych ……./100).</w:t>
      </w:r>
      <w:bookmarkEnd w:id="3"/>
      <w:bookmarkEnd w:id="4"/>
    </w:p>
    <w:p w:rsidR="00CE593F" w:rsidRPr="000A36ED" w:rsidRDefault="00CE593F" w:rsidP="005268B2">
      <w:pPr>
        <w:spacing w:after="0" w:line="240" w:lineRule="auto"/>
        <w:ind w:left="360"/>
        <w:jc w:val="both"/>
        <w:rPr>
          <w:rFonts w:ascii="Cambria" w:eastAsia="Times New Roman" w:hAnsi="Cambria" w:cs="Calibri"/>
          <w:color w:val="000000"/>
          <w:sz w:val="20"/>
          <w:szCs w:val="20"/>
          <w:lang w:eastAsia="ar-SA"/>
        </w:rPr>
      </w:pPr>
      <w:r w:rsidRPr="000A36ED">
        <w:rPr>
          <w:rFonts w:ascii="Cambria" w:eastAsia="Times New Roman" w:hAnsi="Cambria" w:cs="Arial"/>
          <w:sz w:val="20"/>
          <w:szCs w:val="20"/>
          <w:lang w:eastAsia="ar-SA"/>
        </w:rPr>
        <w:t xml:space="preserve">Zamawiający dopuszcza częściowe fakturowanie. </w:t>
      </w:r>
      <w:r w:rsidRPr="000A36ED">
        <w:rPr>
          <w:rFonts w:ascii="Cambria" w:eastAsia="Times New Roman" w:hAnsi="Cambria" w:cs="Calibri"/>
          <w:color w:val="000000"/>
          <w:sz w:val="20"/>
          <w:szCs w:val="20"/>
          <w:lang w:eastAsia="ar-SA"/>
        </w:rPr>
        <w:t xml:space="preserve">Wykonawca jest uprawniony do wystawienia faktur częściowych do kwoty </w:t>
      </w:r>
      <w:r w:rsidR="001453DA">
        <w:rPr>
          <w:rFonts w:ascii="Cambria" w:eastAsia="Times New Roman" w:hAnsi="Cambria" w:cs="Calibri"/>
          <w:color w:val="000000"/>
          <w:sz w:val="20"/>
          <w:szCs w:val="20"/>
          <w:lang w:eastAsia="ar-SA"/>
        </w:rPr>
        <w:t>7</w:t>
      </w:r>
      <w:r w:rsidRPr="000A36ED">
        <w:rPr>
          <w:rFonts w:ascii="Cambria" w:eastAsia="Times New Roman" w:hAnsi="Cambria" w:cs="Calibri"/>
          <w:color w:val="000000"/>
          <w:sz w:val="20"/>
          <w:szCs w:val="20"/>
          <w:lang w:eastAsia="ar-SA"/>
        </w:rPr>
        <w:t xml:space="preserve">0% wartości przedmiotu zamówienia oraz faktury końcowej obejmującej pozostałe </w:t>
      </w:r>
      <w:r w:rsidR="001453DA">
        <w:rPr>
          <w:rFonts w:ascii="Cambria" w:eastAsia="Times New Roman" w:hAnsi="Cambria" w:cs="Calibri"/>
          <w:color w:val="000000"/>
          <w:sz w:val="20"/>
          <w:szCs w:val="20"/>
          <w:lang w:eastAsia="ar-SA"/>
        </w:rPr>
        <w:t>3</w:t>
      </w:r>
      <w:r w:rsidRPr="000A36ED">
        <w:rPr>
          <w:rFonts w:ascii="Cambria" w:eastAsia="Times New Roman" w:hAnsi="Cambria" w:cs="Calibri"/>
          <w:color w:val="000000"/>
          <w:sz w:val="20"/>
          <w:szCs w:val="20"/>
          <w:lang w:eastAsia="ar-SA"/>
        </w:rPr>
        <w:t xml:space="preserve">0% wartości przedmiotu zamówienia. </w:t>
      </w:r>
    </w:p>
    <w:p w:rsidR="00CE593F" w:rsidRPr="000A36ED" w:rsidRDefault="00CE593F" w:rsidP="005268B2">
      <w:pPr>
        <w:numPr>
          <w:ilvl w:val="0"/>
          <w:numId w:val="4"/>
        </w:numPr>
        <w:suppressAutoHyphens/>
        <w:spacing w:after="0" w:line="240" w:lineRule="auto"/>
        <w:ind w:left="357" w:hanging="357"/>
        <w:jc w:val="both"/>
        <w:rPr>
          <w:rFonts w:ascii="Cambria" w:eastAsia="Calibri" w:hAnsi="Cambria" w:cs="Calibri"/>
          <w:color w:val="000000"/>
          <w:sz w:val="20"/>
          <w:szCs w:val="20"/>
        </w:rPr>
      </w:pPr>
      <w:r w:rsidRPr="000A36ED">
        <w:rPr>
          <w:rFonts w:ascii="Cambria" w:eastAsia="Calibri" w:hAnsi="Cambria" w:cs="Arial"/>
          <w:sz w:val="20"/>
          <w:szCs w:val="20"/>
        </w:rPr>
        <w:t>Podstawą do wystawienia faktury końcowej będzie dostarczenie Zamawiającemu pozwolenia na budowę (bądź prawnomocnego z</w:t>
      </w:r>
      <w:bookmarkStart w:id="5" w:name="_GoBack"/>
      <w:bookmarkEnd w:id="5"/>
      <w:r w:rsidRPr="000A36ED">
        <w:rPr>
          <w:rFonts w:ascii="Cambria" w:eastAsia="Calibri" w:hAnsi="Cambria" w:cs="Arial"/>
          <w:sz w:val="20"/>
          <w:szCs w:val="20"/>
        </w:rPr>
        <w:t xml:space="preserve">głoszenia robót niewymagających pozwolenia na budowę/oświadczenia o braku sprzeciwu) wraz z kompletem dokumentacji w ilości sztuk zgodnej </w:t>
      </w:r>
      <w:r w:rsidRPr="000A36ED">
        <w:rPr>
          <w:rFonts w:ascii="Cambria" w:eastAsia="Calibri" w:hAnsi="Cambria" w:cs="Arial"/>
          <w:sz w:val="20"/>
          <w:szCs w:val="20"/>
        </w:rPr>
        <w:br/>
        <w:t>z wymaganiami Zamawiającego.</w:t>
      </w:r>
    </w:p>
    <w:p w:rsidR="00CE593F" w:rsidRPr="000A36ED" w:rsidRDefault="00CE593F" w:rsidP="005268B2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0A36ED">
        <w:rPr>
          <w:rFonts w:ascii="Cambria" w:eastAsia="Calibri" w:hAnsi="Cambria" w:cs="Arial"/>
          <w:sz w:val="20"/>
          <w:szCs w:val="20"/>
        </w:rPr>
        <w:t>Zapłata wynagrodzenia nastąpi w terminie 30 dni licząc od dnia doręczenia</w:t>
      </w:r>
      <w:r w:rsidRPr="000A36ED">
        <w:rPr>
          <w:rFonts w:ascii="Cambria" w:eastAsia="Calibri" w:hAnsi="Cambria" w:cs="Arial"/>
          <w:bCs/>
          <w:sz w:val="20"/>
          <w:szCs w:val="20"/>
        </w:rPr>
        <w:t xml:space="preserve"> Zamawiającemu prawidłowo wystawionej </w:t>
      </w:r>
      <w:r w:rsidRPr="000A36ED">
        <w:rPr>
          <w:rFonts w:ascii="Cambria" w:eastAsia="Calibri" w:hAnsi="Cambria" w:cs="Arial"/>
          <w:sz w:val="20"/>
          <w:szCs w:val="20"/>
        </w:rPr>
        <w:t>faktury wraz z protokołem zdawczo-odbiorczym potwierdzającym wykonanie przez Wykonawcę pełnego zakresu prac – płatność dokonana zostanie na wskazany przez Wykonawcę nr konta ………………………………………………………………………………………………...</w:t>
      </w:r>
    </w:p>
    <w:p w:rsidR="00CE593F" w:rsidRPr="000A36ED" w:rsidRDefault="00CE593F" w:rsidP="005268B2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0A36ED">
        <w:rPr>
          <w:rFonts w:ascii="Cambria" w:eastAsia="Calibri" w:hAnsi="Cambria" w:cs="Arial"/>
          <w:sz w:val="20"/>
          <w:szCs w:val="20"/>
        </w:rPr>
        <w:t>Za dzień zapłaty uznaje się dzień obciążenia rachunku Zamawiającego.</w:t>
      </w:r>
    </w:p>
    <w:p w:rsidR="00CE593F" w:rsidRPr="000A36ED" w:rsidRDefault="00CE593F" w:rsidP="005268B2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0A36ED">
        <w:rPr>
          <w:rFonts w:ascii="Cambria" w:eastAsia="Calibri" w:hAnsi="Cambria" w:cs="Arial"/>
          <w:sz w:val="20"/>
          <w:szCs w:val="20"/>
        </w:rPr>
        <w:t xml:space="preserve">W przypadku nieprzedstawienia przez wykonawcę dowodu do zapłaty, o których mowa w ust. 3 wstrzymuje się wypłatę należnego wynagrodzenia w części równej sumie kwot wynikających </w:t>
      </w:r>
      <w:r w:rsidRPr="000A36ED">
        <w:rPr>
          <w:rFonts w:ascii="Cambria" w:eastAsia="Calibri" w:hAnsi="Cambria" w:cs="Arial"/>
          <w:sz w:val="20"/>
          <w:szCs w:val="20"/>
        </w:rPr>
        <w:br/>
        <w:t>z nieprzedstawionych dowodów zapłaty.</w:t>
      </w:r>
    </w:p>
    <w:p w:rsidR="00CE593F" w:rsidRPr="000A36ED" w:rsidRDefault="00CE593F" w:rsidP="005268B2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0A36ED">
        <w:rPr>
          <w:rFonts w:ascii="Cambria" w:eastAsia="Calibri" w:hAnsi="Cambria" w:cs="Times New Roman"/>
          <w:sz w:val="20"/>
          <w:szCs w:val="20"/>
        </w:rPr>
        <w:t xml:space="preserve">Wprowadza się następujące zasady dotyczące płatności wynagrodzenia należnego dla Wykonawcy  </w:t>
      </w:r>
      <w:r w:rsidRPr="000A36ED">
        <w:rPr>
          <w:rFonts w:ascii="Cambria" w:eastAsia="Calibri" w:hAnsi="Cambria" w:cs="Times New Roman"/>
          <w:sz w:val="20"/>
          <w:szCs w:val="20"/>
        </w:rPr>
        <w:br/>
        <w:t>z tytułu realizacji Umowy z zastosowaniem mechanizmu podzielonej płatności:</w:t>
      </w:r>
    </w:p>
    <w:p w:rsidR="00CE593F" w:rsidRPr="000A36ED" w:rsidRDefault="00CE593F" w:rsidP="005268B2">
      <w:pPr>
        <w:numPr>
          <w:ilvl w:val="0"/>
          <w:numId w:val="16"/>
        </w:numPr>
        <w:suppressAutoHyphens/>
        <w:spacing w:after="0" w:line="240" w:lineRule="auto"/>
        <w:ind w:hanging="29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0A36ED">
        <w:rPr>
          <w:rFonts w:ascii="Cambria" w:eastAsia="Calibri" w:hAnsi="Cambria" w:cs="Times New Roman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0A36ED">
        <w:rPr>
          <w:rFonts w:ascii="Cambria" w:eastAsia="Calibri" w:hAnsi="Cambria" w:cs="Times New Roman"/>
          <w:sz w:val="20"/>
          <w:szCs w:val="20"/>
        </w:rPr>
        <w:t>split</w:t>
      </w:r>
      <w:proofErr w:type="spellEnd"/>
      <w:r w:rsidRPr="000A36ED">
        <w:rPr>
          <w:rFonts w:ascii="Cambria" w:eastAsia="Calibri" w:hAnsi="Cambria" w:cs="Times New Roman"/>
          <w:sz w:val="20"/>
          <w:szCs w:val="20"/>
        </w:rPr>
        <w:t xml:space="preserve"> </w:t>
      </w:r>
      <w:proofErr w:type="spellStart"/>
      <w:r w:rsidRPr="000A36ED">
        <w:rPr>
          <w:rFonts w:ascii="Cambria" w:eastAsia="Calibri" w:hAnsi="Cambria" w:cs="Times New Roman"/>
          <w:sz w:val="20"/>
          <w:szCs w:val="20"/>
        </w:rPr>
        <w:t>payment</w:t>
      </w:r>
      <w:proofErr w:type="spellEnd"/>
      <w:r w:rsidRPr="000A36ED">
        <w:rPr>
          <w:rFonts w:ascii="Cambria" w:eastAsia="Calibri" w:hAnsi="Cambria" w:cs="Times New Roman"/>
          <w:sz w:val="20"/>
          <w:szCs w:val="20"/>
        </w:rPr>
        <w:t>) przewidzianego w przepisach ustawy o podatku od towarów i usług.</w:t>
      </w:r>
    </w:p>
    <w:p w:rsidR="00CE593F" w:rsidRPr="000A36ED" w:rsidRDefault="00CE593F" w:rsidP="005268B2">
      <w:pPr>
        <w:numPr>
          <w:ilvl w:val="0"/>
          <w:numId w:val="16"/>
        </w:numPr>
        <w:suppressAutoHyphens/>
        <w:spacing w:after="0" w:line="240" w:lineRule="auto"/>
        <w:ind w:hanging="29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0A36ED">
        <w:rPr>
          <w:rFonts w:ascii="Cambria" w:eastAsia="Calibri" w:hAnsi="Cambria" w:cs="Times New Roman"/>
          <w:sz w:val="20"/>
          <w:szCs w:val="20"/>
        </w:rPr>
        <w:t>Wykonawca oświadcza, że rachunek bankowy na który będą dokonywane płatności to nr………………….</w:t>
      </w:r>
    </w:p>
    <w:p w:rsidR="00CE593F" w:rsidRPr="00CE593F" w:rsidRDefault="00CE593F" w:rsidP="005268B2">
      <w:pPr>
        <w:numPr>
          <w:ilvl w:val="0"/>
          <w:numId w:val="17"/>
        </w:numPr>
        <w:suppressAutoHyphens/>
        <w:spacing w:after="0" w:line="240" w:lineRule="auto"/>
        <w:ind w:left="993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 xml:space="preserve">jest rachunkiem umożliwiającym płatność w ramach mechanizmu podzielonej płatności, </w:t>
      </w:r>
      <w:r w:rsidRPr="00CE593F">
        <w:rPr>
          <w:rFonts w:ascii="Cambria" w:eastAsia="Calibri" w:hAnsi="Cambria" w:cs="Times New Roman"/>
          <w:sz w:val="20"/>
          <w:szCs w:val="20"/>
        </w:rPr>
        <w:br/>
        <w:t>o którym mowa powyżej.</w:t>
      </w:r>
    </w:p>
    <w:p w:rsidR="00CE593F" w:rsidRPr="00CE593F" w:rsidRDefault="00CE593F" w:rsidP="005268B2">
      <w:pPr>
        <w:numPr>
          <w:ilvl w:val="0"/>
          <w:numId w:val="17"/>
        </w:numPr>
        <w:suppressAutoHyphens/>
        <w:spacing w:after="0" w:line="240" w:lineRule="auto"/>
        <w:ind w:left="993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:rsidR="00CE593F" w:rsidRPr="00CE593F" w:rsidRDefault="00CE593F" w:rsidP="005268B2">
      <w:pPr>
        <w:numPr>
          <w:ilvl w:val="0"/>
          <w:numId w:val="16"/>
        </w:numPr>
        <w:suppressAutoHyphens/>
        <w:spacing w:after="0" w:line="240" w:lineRule="auto"/>
        <w:ind w:hanging="29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CE593F" w:rsidRPr="00CE593F" w:rsidRDefault="00CE593F" w:rsidP="005268B2">
      <w:pPr>
        <w:numPr>
          <w:ilvl w:val="0"/>
          <w:numId w:val="16"/>
        </w:numPr>
        <w:suppressAutoHyphens/>
        <w:spacing w:after="0" w:line="240" w:lineRule="auto"/>
        <w:ind w:hanging="29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 xml:space="preserve">Strony postanawiają, że nie jest dopuszczalny bez zgody Zamawiającego przelew wierzytelności </w:t>
      </w:r>
      <w:r w:rsidRPr="00CE593F">
        <w:rPr>
          <w:rFonts w:ascii="Cambria" w:eastAsia="Calibri" w:hAnsi="Cambria" w:cs="Times New Roman"/>
          <w:sz w:val="20"/>
          <w:szCs w:val="20"/>
        </w:rPr>
        <w:br/>
        <w:t>z tytułu wynagrodzenia za zrealizowany przedmiot umowy na osobę trzecią.</w:t>
      </w:r>
    </w:p>
    <w:p w:rsidR="00CE593F" w:rsidRPr="00CE593F" w:rsidRDefault="00CE593F" w:rsidP="005268B2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SimSun" w:hAnsi="Cambria" w:cs="Calibri"/>
          <w:kern w:val="3"/>
          <w:sz w:val="20"/>
          <w:szCs w:val="20"/>
          <w:lang w:eastAsia="zh-CN" w:bidi="hi-IN"/>
        </w:rPr>
      </w:pP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>Zamawiający po 1 stycznia każdego kolejnego roku kalendarzowego realizacji Przedmiotu Umowy, począwszy od 202</w:t>
      </w:r>
      <w:r w:rsidR="005268B2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>5</w:t>
      </w: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 xml:space="preserve"> r. będzie dokonywał waloryzacji wynagrodzenia określonego w ust. 1 Umowy </w:t>
      </w: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lastRenderedPageBreak/>
        <w:t>w</w:t>
      </w:r>
      <w:r w:rsidR="00506F1C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> </w:t>
      </w: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>następujący sposób:</w:t>
      </w:r>
    </w:p>
    <w:p w:rsidR="00CE593F" w:rsidRPr="00CE593F" w:rsidRDefault="00CE593F" w:rsidP="005268B2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SimSun" w:hAnsi="Cambria" w:cs="Calibri"/>
          <w:kern w:val="3"/>
          <w:sz w:val="20"/>
          <w:szCs w:val="20"/>
          <w:lang w:eastAsia="zh-CN" w:bidi="hi-IN"/>
        </w:rPr>
      </w:pP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:rsidR="00CE593F" w:rsidRPr="00CE593F" w:rsidRDefault="00CE593F" w:rsidP="005268B2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SimSun" w:hAnsi="Cambria" w:cs="Calibri"/>
          <w:kern w:val="3"/>
          <w:sz w:val="20"/>
          <w:szCs w:val="20"/>
          <w:lang w:eastAsia="zh-CN" w:bidi="hi-IN"/>
        </w:rPr>
      </w:pP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</w:t>
      </w:r>
      <w:r w:rsidRPr="00CE593F">
        <w:rPr>
          <w:rFonts w:ascii="Cambria" w:eastAsia="SimSun" w:hAnsi="Cambria" w:cs="Arial"/>
          <w:kern w:val="3"/>
          <w:sz w:val="20"/>
          <w:szCs w:val="20"/>
          <w:lang w:eastAsia="zh-CN" w:bidi="hi-IN"/>
        </w:rPr>
        <w:t xml:space="preserve">Dz.U. z 2020 r. poz. 1342 ze zm.) </w:t>
      </w: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 xml:space="preserve">wobec pracowników i osób zatrudnionych w oparciu o umowy cywilno-prawne, otrzymujących minimalne wynagrodzenie, przy czym:  </w:t>
      </w:r>
    </w:p>
    <w:p w:rsidR="00CE593F" w:rsidRPr="00CE593F" w:rsidRDefault="00CE593F" w:rsidP="005268B2">
      <w:pPr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ascii="Cambria" w:eastAsia="SimSun" w:hAnsi="Cambria" w:cs="Calibri"/>
          <w:kern w:val="3"/>
          <w:sz w:val="20"/>
          <w:szCs w:val="20"/>
          <w:lang w:eastAsia="zh-CN" w:bidi="hi-IN"/>
        </w:rPr>
      </w:pP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 xml:space="preserve">a) </w:t>
      </w: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ab/>
        <w:t xml:space="preserve">waloryzacja będzie dokonana przez Zamawiającego tylko wobec osób, które posiadały wynagrodzenie minimalne i były zgłoszone do Umowy,  </w:t>
      </w:r>
    </w:p>
    <w:p w:rsidR="00CE593F" w:rsidRPr="00CE593F" w:rsidRDefault="00CE593F" w:rsidP="005268B2">
      <w:pPr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ascii="Cambria" w:eastAsia="SimSun" w:hAnsi="Cambria" w:cs="Calibri"/>
          <w:kern w:val="3"/>
          <w:sz w:val="20"/>
          <w:szCs w:val="20"/>
          <w:lang w:eastAsia="zh-CN" w:bidi="hi-IN"/>
        </w:rPr>
      </w:pP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>b)</w:t>
      </w: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ab/>
        <w:t>Wykonawca przedłoży Zamawiającemu umowy o pracę lub umowy cywilno-prawne z osobami wykazanymi do realizacji Umowy,</w:t>
      </w:r>
    </w:p>
    <w:p w:rsidR="00CE593F" w:rsidRPr="00CE593F" w:rsidRDefault="00CE593F" w:rsidP="005268B2">
      <w:pPr>
        <w:suppressAutoHyphens/>
        <w:autoSpaceDN w:val="0"/>
        <w:spacing w:after="0" w:line="240" w:lineRule="auto"/>
        <w:ind w:left="1276" w:hanging="425"/>
        <w:jc w:val="both"/>
        <w:textAlignment w:val="baseline"/>
        <w:rPr>
          <w:rFonts w:ascii="Cambria" w:eastAsia="SimSun" w:hAnsi="Cambria" w:cs="Calibri"/>
          <w:kern w:val="3"/>
          <w:sz w:val="20"/>
          <w:szCs w:val="20"/>
          <w:lang w:eastAsia="zh-CN" w:bidi="hi-IN"/>
        </w:rPr>
      </w:pP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>c)</w:t>
      </w:r>
      <w:r w:rsidRPr="00CE593F">
        <w:rPr>
          <w:rFonts w:ascii="Cambria" w:eastAsia="SimSun" w:hAnsi="Cambria" w:cs="Calibri"/>
          <w:kern w:val="3"/>
          <w:sz w:val="20"/>
          <w:szCs w:val="20"/>
          <w:lang w:eastAsia="zh-CN" w:bidi="hi-IN"/>
        </w:rPr>
        <w:tab/>
        <w:t>przez minimalne wynagrodzenie rozumieć należy wynagrodzenie określone w przepisach prawa pracy.</w:t>
      </w:r>
    </w:p>
    <w:p w:rsidR="00CE593F" w:rsidRPr="00CE593F" w:rsidRDefault="00CE593F" w:rsidP="005268B2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Calibri"/>
          <w:sz w:val="20"/>
          <w:szCs w:val="20"/>
        </w:rPr>
        <w:t>Zmiana wynagrodzenia określonego w ust. 1 będzie dokonywana w przypadku podwyższenia wynagrodzenia minimalnego począwszy od dnia wejścia w życie właściwych przepisów prawa, nie wcześniej jednak niż od dnia 1 stycznia 202</w:t>
      </w:r>
      <w:r w:rsidR="005268B2">
        <w:rPr>
          <w:rFonts w:ascii="Cambria" w:eastAsia="Calibri" w:hAnsi="Cambria" w:cs="Calibri"/>
          <w:sz w:val="20"/>
          <w:szCs w:val="20"/>
        </w:rPr>
        <w:t>5</w:t>
      </w:r>
      <w:r w:rsidRPr="00CE593F">
        <w:rPr>
          <w:rFonts w:ascii="Cambria" w:eastAsia="Calibri" w:hAnsi="Cambria" w:cs="Calibri"/>
          <w:sz w:val="20"/>
          <w:szCs w:val="20"/>
        </w:rPr>
        <w:t xml:space="preserve"> roku.</w:t>
      </w:r>
    </w:p>
    <w:p w:rsidR="00CE593F" w:rsidRPr="00CE593F" w:rsidRDefault="00CE593F" w:rsidP="005268B2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 xml:space="preserve">Na zasadach określonych w niniejszym paragrafie wynagrodzenie Wykonawcy, o którym mowa w  ust. 1 ulegnie zmianie </w:t>
      </w:r>
      <w:r w:rsidRPr="00CE593F">
        <w:rPr>
          <w:rFonts w:ascii="Cambria" w:eastAsia="Calibri" w:hAnsi="Cambria" w:cs="Times New Roman"/>
          <w:bCs/>
          <w:sz w:val="20"/>
          <w:szCs w:val="20"/>
        </w:rPr>
        <w:t xml:space="preserve">w przypadku udowodnienia </w:t>
      </w:r>
      <w:r w:rsidRPr="00CE593F">
        <w:rPr>
          <w:rFonts w:ascii="Cambria" w:eastAsia="Calibri" w:hAnsi="Cambria" w:cs="Times New Roman"/>
          <w:sz w:val="20"/>
          <w:szCs w:val="20"/>
        </w:rPr>
        <w:t>zmiany ceny rzeczy dostarczanych  lub kosztów związanych z realizacją Przedmiotu Umowy na następujących zasadach:</w:t>
      </w:r>
    </w:p>
    <w:p w:rsidR="00CE593F" w:rsidRPr="00CE593F" w:rsidRDefault="00CE593F" w:rsidP="005268B2">
      <w:pPr>
        <w:numPr>
          <w:ilvl w:val="0"/>
          <w:numId w:val="19"/>
        </w:numPr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 xml:space="preserve">nie wcześniej niż po upływie 6 miesięcy, wysokość wynagrodzenia Wykonawcy ulega zmianie   do wysokości </w:t>
      </w:r>
      <w:bookmarkStart w:id="6" w:name="_Hlk134515179"/>
      <w:r w:rsidRPr="00CE593F">
        <w:rPr>
          <w:rFonts w:ascii="Cambria" w:eastAsia="Calibri" w:hAnsi="Cambria" w:cs="Times New Roman"/>
          <w:sz w:val="20"/>
          <w:szCs w:val="20"/>
        </w:rPr>
        <w:t xml:space="preserve">wskaźnika (liczonego od dnia zawarcia umowy) </w:t>
      </w:r>
      <w:bookmarkStart w:id="7" w:name="_Hlk134515547"/>
      <w:r w:rsidRPr="00CE593F">
        <w:rPr>
          <w:rFonts w:ascii="Cambria" w:eastAsia="Calibri" w:hAnsi="Cambria" w:cs="Times New Roman"/>
          <w:sz w:val="20"/>
          <w:szCs w:val="20"/>
        </w:rPr>
        <w:t xml:space="preserve">cen </w:t>
      </w:r>
      <w:bookmarkEnd w:id="6"/>
      <w:bookmarkEnd w:id="7"/>
      <w:r w:rsidRPr="00CE593F">
        <w:rPr>
          <w:rFonts w:ascii="Cambria" w:eastAsia="Calibri" w:hAnsi="Cambria" w:cs="Times New Roman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:rsidR="00CE593F" w:rsidRPr="00CE593F" w:rsidRDefault="00CE593F" w:rsidP="005268B2">
      <w:pPr>
        <w:numPr>
          <w:ilvl w:val="0"/>
          <w:numId w:val="20"/>
        </w:numPr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>zmiana wynagrodzenia będzie związana wyłącznie z tą jego częścią, która nie była wykonana,</w:t>
      </w:r>
    </w:p>
    <w:p w:rsidR="00CE593F" w:rsidRPr="00CE593F" w:rsidRDefault="00CE593F" w:rsidP="005268B2">
      <w:pPr>
        <w:numPr>
          <w:ilvl w:val="0"/>
          <w:numId w:val="20"/>
        </w:numPr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bookmarkStart w:id="8" w:name="_Hlk134517202"/>
      <w:r w:rsidRPr="00CE593F">
        <w:rPr>
          <w:rFonts w:ascii="Cambria" w:eastAsia="Calibri" w:hAnsi="Cambria" w:cs="Times New Roman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8"/>
      <w:r w:rsidRPr="00CE593F">
        <w:rPr>
          <w:rFonts w:ascii="Cambria" w:eastAsia="Calibri" w:hAnsi="Cambria" w:cs="Times New Roman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</w:t>
      </w:r>
      <w:r w:rsidR="00506F1C">
        <w:rPr>
          <w:rFonts w:ascii="Cambria" w:eastAsia="Calibri" w:hAnsi="Cambria" w:cs="Times New Roman"/>
          <w:sz w:val="20"/>
          <w:szCs w:val="20"/>
        </w:rPr>
        <w:t>tałych do dostarczenia rzeczy i </w:t>
      </w:r>
      <w:r w:rsidRPr="00CE593F">
        <w:rPr>
          <w:rFonts w:ascii="Cambria" w:eastAsia="Calibri" w:hAnsi="Cambria" w:cs="Times New Roman"/>
          <w:sz w:val="20"/>
          <w:szCs w:val="20"/>
        </w:rPr>
        <w:t>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:rsidR="00CE593F" w:rsidRPr="00CE593F" w:rsidRDefault="00CE593F" w:rsidP="005268B2">
      <w:pPr>
        <w:numPr>
          <w:ilvl w:val="0"/>
          <w:numId w:val="20"/>
        </w:numPr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:rsidR="00CE593F" w:rsidRDefault="00CE593F" w:rsidP="00D972B2">
      <w:pPr>
        <w:numPr>
          <w:ilvl w:val="0"/>
          <w:numId w:val="48"/>
        </w:numPr>
        <w:spacing w:after="0" w:line="240" w:lineRule="auto"/>
        <w:ind w:left="426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E593F">
        <w:rPr>
          <w:rFonts w:ascii="Cambria" w:eastAsia="Calibri" w:hAnsi="Cambria" w:cs="Times New Roman"/>
          <w:sz w:val="20"/>
          <w:szCs w:val="20"/>
        </w:rPr>
        <w:t>Wynagrodzenie należne Wykonawcy zostanie ustalone z zastosowaniem stawki VAT obowiązującej w chwili powstania obowiązku podatkowego.</w:t>
      </w:r>
    </w:p>
    <w:p w:rsidR="00BF2C96" w:rsidRDefault="00BF2C96" w:rsidP="00BF2C96">
      <w:pPr>
        <w:spacing w:after="0" w:line="240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BF2C96" w:rsidRDefault="00BF2C96" w:rsidP="00BF2C96">
      <w:pPr>
        <w:spacing w:after="0" w:line="240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BF2C96" w:rsidRDefault="00BF2C96" w:rsidP="00BF2C96">
      <w:pPr>
        <w:spacing w:after="0" w:line="240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BF2C96" w:rsidRPr="00CE593F" w:rsidRDefault="00BF2C96" w:rsidP="00BF2C96">
      <w:pPr>
        <w:spacing w:after="0" w:line="240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lastRenderedPageBreak/>
        <w:t>§ 5.</w:t>
      </w:r>
    </w:p>
    <w:p w:rsidR="005268B2" w:rsidRPr="00CE593F" w:rsidRDefault="005268B2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 xml:space="preserve">TERMIN WYKONANIA PRZEDMIOTU </w:t>
      </w:r>
      <w:r w:rsidR="009B697D">
        <w:rPr>
          <w:rFonts w:ascii="Cambria" w:eastAsia="Times New Roman" w:hAnsi="Cambria" w:cs="Arial"/>
          <w:b/>
          <w:sz w:val="20"/>
          <w:szCs w:val="20"/>
          <w:lang w:eastAsia="ar-SA"/>
        </w:rPr>
        <w:t>ZAMÓWIENIA</w:t>
      </w:r>
    </w:p>
    <w:p w:rsidR="00CE593F" w:rsidRPr="00CE593F" w:rsidRDefault="00CE593F" w:rsidP="005268B2">
      <w:pPr>
        <w:suppressAutoHyphens/>
        <w:spacing w:after="0" w:line="240" w:lineRule="auto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pl-PL"/>
        </w:rPr>
        <w:t xml:space="preserve">Wykonawca zobowiązuje się wykonać przedmiot umowy: </w:t>
      </w: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 xml:space="preserve"> do 2</w:t>
      </w:r>
      <w:r w:rsidR="005268B2">
        <w:rPr>
          <w:rFonts w:ascii="Cambria" w:eastAsia="Times New Roman" w:hAnsi="Cambria" w:cs="Arial"/>
          <w:b/>
          <w:sz w:val="20"/>
          <w:szCs w:val="20"/>
          <w:lang w:eastAsia="ar-SA"/>
        </w:rPr>
        <w:t>0</w:t>
      </w: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 xml:space="preserve"> miesięcy od dnia podpisania umowy tj. do</w:t>
      </w:r>
      <w:r w:rsidR="005268B2">
        <w:rPr>
          <w:rFonts w:ascii="Cambria" w:eastAsia="Times New Roman" w:hAnsi="Cambria" w:cs="Arial"/>
          <w:b/>
          <w:sz w:val="20"/>
          <w:szCs w:val="20"/>
          <w:lang w:eastAsia="ar-SA"/>
        </w:rPr>
        <w:t xml:space="preserve"> dnia</w:t>
      </w: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 xml:space="preserve"> …………………………………..</w:t>
      </w:r>
    </w:p>
    <w:p w:rsidR="00CE593F" w:rsidRPr="00CE593F" w:rsidRDefault="00CE593F" w:rsidP="005268B2">
      <w:pPr>
        <w:spacing w:after="0" w:line="240" w:lineRule="auto"/>
        <w:rPr>
          <w:rFonts w:ascii="Cambria" w:eastAsia="Calibri" w:hAnsi="Cambria" w:cs="Calibri"/>
          <w:sz w:val="20"/>
          <w:szCs w:val="20"/>
          <w:lang w:eastAsia="pl-PL"/>
        </w:rPr>
      </w:pPr>
    </w:p>
    <w:p w:rsidR="00CE593F" w:rsidRP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6.</w:t>
      </w:r>
    </w:p>
    <w:p w:rsidR="005268B2" w:rsidRPr="005268B2" w:rsidRDefault="005268B2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PROCEDURA ODBIORU </w:t>
      </w:r>
      <w:r w:rsidR="009B697D">
        <w:rPr>
          <w:rFonts w:ascii="Cambria" w:eastAsia="Times New Roman" w:hAnsi="Cambria" w:cs="Arial"/>
          <w:b/>
          <w:sz w:val="20"/>
          <w:szCs w:val="20"/>
          <w:lang w:eastAsia="ar-SA"/>
        </w:rPr>
        <w:t>PRZEDMIOTU ZAMÓWIENIA</w:t>
      </w:r>
    </w:p>
    <w:p w:rsidR="00CE593F" w:rsidRDefault="00CE593F" w:rsidP="005268B2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pl-PL"/>
        </w:rPr>
        <w:t xml:space="preserve">Wykonawca zobowiązuje się dostarczyć kompletną dokumentację projektową wraz z prawomocnym pozwoleniem na budowę / zgłoszeniem w terminie określonym w § 5 na własny koszt, a odbiór następuje w siedzibie Zamawiającego przez upoważnionego przedstawiciela Zamawiającego na podstawie protokołu zdawczo-odbiorczego. 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Dokumentacja powinna być wykonana w ilościach wskazanych w opisie przedmiotu zamówienia.</w:t>
      </w:r>
    </w:p>
    <w:p w:rsidR="00BF2C96" w:rsidRPr="00CE593F" w:rsidRDefault="00BF2C96" w:rsidP="005268B2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7.</w:t>
      </w:r>
    </w:p>
    <w:p w:rsidR="005268B2" w:rsidRPr="00CE593F" w:rsidRDefault="005268B2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 xml:space="preserve">NADZÓR NAD WYKONANIEM PRZEDMIOTU </w:t>
      </w:r>
      <w:r w:rsidR="009B697D">
        <w:rPr>
          <w:rFonts w:ascii="Cambria" w:eastAsia="Times New Roman" w:hAnsi="Cambria" w:cs="Arial"/>
          <w:b/>
          <w:sz w:val="20"/>
          <w:szCs w:val="20"/>
          <w:lang w:eastAsia="ar-SA"/>
        </w:rPr>
        <w:t>ZAMÓWIENIA</w:t>
      </w:r>
    </w:p>
    <w:p w:rsidR="00EC058C" w:rsidRPr="00EC058C" w:rsidRDefault="00EC058C" w:rsidP="00EC058C">
      <w:pPr>
        <w:pStyle w:val="Akapitzlist"/>
        <w:numPr>
          <w:ilvl w:val="3"/>
          <w:numId w:val="46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EC058C">
        <w:rPr>
          <w:rFonts w:ascii="Cambria" w:eastAsia="Times New Roman" w:hAnsi="Cambria" w:cs="Arial"/>
          <w:sz w:val="20"/>
          <w:szCs w:val="20"/>
          <w:lang w:eastAsia="ar-SA"/>
        </w:rPr>
        <w:t xml:space="preserve">Wykonawca ustanawia Projektanta w osobie: ..............., </w:t>
      </w:r>
      <w:proofErr w:type="spellStart"/>
      <w:r w:rsidRPr="00EC058C">
        <w:rPr>
          <w:rFonts w:ascii="Cambria" w:eastAsia="Times New Roman" w:hAnsi="Cambria" w:cs="Arial"/>
          <w:sz w:val="20"/>
          <w:szCs w:val="20"/>
          <w:lang w:eastAsia="ar-SA"/>
        </w:rPr>
        <w:t>tel</w:t>
      </w:r>
      <w:proofErr w:type="spellEnd"/>
      <w:r w:rsidRPr="00EC058C">
        <w:rPr>
          <w:rFonts w:ascii="Cambria" w:eastAsia="Times New Roman" w:hAnsi="Cambria" w:cs="Arial"/>
          <w:sz w:val="20"/>
          <w:szCs w:val="20"/>
          <w:lang w:eastAsia="ar-SA"/>
        </w:rPr>
        <w:t>: ..........................</w:t>
      </w:r>
    </w:p>
    <w:p w:rsidR="00EC058C" w:rsidRPr="00EC058C" w:rsidRDefault="00EC058C" w:rsidP="00EC058C">
      <w:pPr>
        <w:pStyle w:val="Akapitzlist"/>
        <w:numPr>
          <w:ilvl w:val="3"/>
          <w:numId w:val="46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EC058C">
        <w:rPr>
          <w:rFonts w:ascii="Cambria" w:eastAsia="Times New Roman" w:hAnsi="Cambria" w:cs="Arial"/>
          <w:sz w:val="20"/>
          <w:szCs w:val="20"/>
          <w:lang w:eastAsia="ar-SA"/>
        </w:rPr>
        <w:t>Jako koordynatora w zakresie realizacji obowiązków umownych Zamawiającego, Zamawiający wyznacza:........................ tel. ........................</w:t>
      </w:r>
    </w:p>
    <w:p w:rsidR="00EC058C" w:rsidRPr="00EC058C" w:rsidRDefault="00EC058C" w:rsidP="00EC058C">
      <w:pPr>
        <w:pStyle w:val="Akapitzlist"/>
        <w:numPr>
          <w:ilvl w:val="3"/>
          <w:numId w:val="46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EC058C">
        <w:rPr>
          <w:rFonts w:ascii="Cambria" w:eastAsia="Times New Roman" w:hAnsi="Cambria" w:cs="Arial"/>
          <w:sz w:val="20"/>
          <w:szCs w:val="20"/>
          <w:lang w:eastAsia="ar-SA"/>
        </w:rPr>
        <w:t>Ze strony Wykonawcy pracami stanowiącymi przedmiot umowy kierował będzie .........tel..................</w:t>
      </w:r>
    </w:p>
    <w:p w:rsidR="00EC058C" w:rsidRPr="00EC058C" w:rsidRDefault="00EC058C" w:rsidP="00EC058C">
      <w:pPr>
        <w:pStyle w:val="Akapitzlist"/>
        <w:numPr>
          <w:ilvl w:val="3"/>
          <w:numId w:val="46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EC058C">
        <w:rPr>
          <w:rFonts w:ascii="Cambria" w:eastAsia="Times New Roman" w:hAnsi="Cambria" w:cs="Arial"/>
          <w:sz w:val="20"/>
          <w:szCs w:val="20"/>
          <w:lang w:eastAsia="ar-SA"/>
        </w:rPr>
        <w:t>Zmiana osoby wymienionej w ust. 1 w trakcie realizacji umowy może nastąpić wyłącznie poprzez pisemne powiadomienie Zamawiającego, nie później niż 7 dni przed dokonaniem zmiany, pod warunkiem spełnienia wymagań określonych w SWZ. Zmiana taka wymaga sporządzenia pisemnego aneksu do umowy.</w:t>
      </w:r>
    </w:p>
    <w:p w:rsidR="005268B2" w:rsidRPr="00EC058C" w:rsidRDefault="00EC058C" w:rsidP="00EC058C">
      <w:pPr>
        <w:pStyle w:val="Akapitzlist"/>
        <w:numPr>
          <w:ilvl w:val="3"/>
          <w:numId w:val="46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EC058C">
        <w:rPr>
          <w:rFonts w:ascii="Cambria" w:eastAsia="Times New Roman" w:hAnsi="Cambria" w:cs="Arial"/>
          <w:sz w:val="20"/>
          <w:szCs w:val="20"/>
          <w:lang w:eastAsia="ar-SA"/>
        </w:rPr>
        <w:t>Wszelka korespondencja między stronami dotycząca umowy lub jej wykonania, będzie kierowana na adresy wskazane w nagłówku umowy. W przypadku zmiany adresu, strona, której to dotyczy, zobowiązana jest niezwłocznie poinformować o tym drugą stronę na piśmie. Od chwili otrzymania zawiadomienia, korespondencja wysyłana jest na zmieniony adres.</w:t>
      </w:r>
    </w:p>
    <w:p w:rsidR="00EC058C" w:rsidRDefault="00EC058C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:rsid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8.</w:t>
      </w:r>
    </w:p>
    <w:p w:rsidR="005268B2" w:rsidRPr="00CE593F" w:rsidRDefault="005268B2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>KARY UMOWNE</w:t>
      </w:r>
    </w:p>
    <w:p w:rsidR="00CE593F" w:rsidRPr="00CE593F" w:rsidRDefault="00CE593F" w:rsidP="005268B2">
      <w:p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1.  Ustala się kary umowne w następujących przypadkach  i wysokościach: </w:t>
      </w:r>
    </w:p>
    <w:p w:rsidR="00CE593F" w:rsidRPr="00CE593F" w:rsidRDefault="00CE593F" w:rsidP="005268B2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840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Wykonawca zapłaci Zamawiającemu karę umowną: </w:t>
      </w:r>
    </w:p>
    <w:p w:rsidR="00CE593F" w:rsidRPr="00CE593F" w:rsidRDefault="00CE593F" w:rsidP="005268B2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:rsidR="00CE593F" w:rsidRPr="00CE593F" w:rsidRDefault="00CE593F" w:rsidP="005268B2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zwłoki, </w:t>
      </w:r>
      <w:bookmarkStart w:id="9" w:name="_Hlk139020287"/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przy czym nie może przekroczyć wynagrodzenia brutto określonego 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br/>
        <w:t>w §4 ust. 1.</w:t>
      </w:r>
    </w:p>
    <w:bookmarkEnd w:id="9"/>
    <w:p w:rsidR="00CE593F" w:rsidRPr="00CE593F" w:rsidRDefault="00CE593F" w:rsidP="005268B2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zwłoki, przy czym nie może przekroczyć wynagrodzenia brutto określonego w §4 ust. 1.</w:t>
      </w:r>
    </w:p>
    <w:p w:rsidR="00CE593F" w:rsidRPr="00CE593F" w:rsidRDefault="00CE593F" w:rsidP="005268B2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za niewykonanie w wyznaczonym terminie czynności związanych z wykonywaniem nadzoru autorskiego – 0,5 %  ryczałtowej wartości wynagrodzenia za każdy dzień opóźnienia,</w:t>
      </w:r>
    </w:p>
    <w:p w:rsidR="00CE593F" w:rsidRPr="00CE593F" w:rsidRDefault="00CE593F" w:rsidP="005268B2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za odstąpienie od umowy przez Zamawiającego z przyczyn leżących po stronie Wykonawcy 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br/>
        <w:t>– w wysokości 10% wynagrodzenia ryczałtowego od wykonania której nastąpiło odstąpienie.</w:t>
      </w:r>
    </w:p>
    <w:p w:rsidR="00CE593F" w:rsidRPr="00CE593F" w:rsidRDefault="00CE593F" w:rsidP="005268B2">
      <w:pPr>
        <w:numPr>
          <w:ilvl w:val="0"/>
          <w:numId w:val="5"/>
        </w:numPr>
        <w:tabs>
          <w:tab w:val="num" w:pos="284"/>
        </w:tabs>
        <w:spacing w:after="0" w:line="240" w:lineRule="auto"/>
        <w:ind w:hanging="840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Zamawiający  zapłaci Wykonawcy  karę umowną:</w:t>
      </w:r>
    </w:p>
    <w:p w:rsidR="00CE593F" w:rsidRPr="00CE593F" w:rsidRDefault="00CE593F" w:rsidP="005268B2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za odstąpienie od umowy przez Wykonawcę z przyczyn leżących po stronie Zamawiającego 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br/>
        <w:t xml:space="preserve">– w wysokości 10% ustalonego wynagrodzenia za cały przedmiot umowy, </w:t>
      </w:r>
    </w:p>
    <w:p w:rsidR="00CE593F" w:rsidRPr="00CE593F" w:rsidRDefault="00CE593F" w:rsidP="005268B2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za zwłokę w dostarczeniu określonych  w §3 ust. 2 pkt 1 umowy danych  niezbędnych  do wykonania prac projektowych  w wysokości   0,1 %   ryczałtowej wartości  wynagrodzenia  za przedmiot umowy, nie mniej niż 50 zł. za dzień zwłoki. </w:t>
      </w:r>
    </w:p>
    <w:p w:rsidR="00CE593F" w:rsidRPr="00CE593F" w:rsidRDefault="00CE593F" w:rsidP="005268B2">
      <w:pPr>
        <w:numPr>
          <w:ilvl w:val="0"/>
          <w:numId w:val="5"/>
        </w:numPr>
        <w:spacing w:after="0" w:line="240" w:lineRule="auto"/>
        <w:ind w:left="567" w:hanging="567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Łączna wysokość naliczonych kar umownych o których mowa w ust. 1 pkt. 2 nie może przekroczyć 20% </w:t>
      </w:r>
      <w:bookmarkStart w:id="10" w:name="_Hlk139020205"/>
      <w:r w:rsidRPr="00CE593F">
        <w:rPr>
          <w:rFonts w:ascii="Cambria" w:eastAsia="Calibri" w:hAnsi="Cambria" w:cs="Arial"/>
          <w:sz w:val="20"/>
          <w:szCs w:val="20"/>
        </w:rPr>
        <w:t>wynagrodzenia brutto określonego w §4 ust. 1</w:t>
      </w:r>
      <w:bookmarkEnd w:id="10"/>
      <w:r w:rsidRPr="00CE593F">
        <w:rPr>
          <w:rFonts w:ascii="Cambria" w:eastAsia="Calibri" w:hAnsi="Cambria" w:cs="Arial"/>
          <w:sz w:val="20"/>
          <w:szCs w:val="20"/>
        </w:rPr>
        <w:t>.</w:t>
      </w:r>
    </w:p>
    <w:p w:rsidR="00CE593F" w:rsidRPr="00CE593F" w:rsidRDefault="00CE593F" w:rsidP="005268B2">
      <w:pPr>
        <w:tabs>
          <w:tab w:val="num" w:pos="1276"/>
        </w:tabs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>2. Jeżeli kara umowna nie pokryje poniesionej szkody Zamawiający zastrzega sobie prawo dochodzenia  odszkodowania uzupełniającego na zasadach ogólnych.</w:t>
      </w:r>
    </w:p>
    <w:p w:rsidR="00CE593F" w:rsidRDefault="00CE593F" w:rsidP="005268B2">
      <w:pPr>
        <w:tabs>
          <w:tab w:val="num" w:pos="1276"/>
        </w:tabs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3. Wykonawca upoważnia Zamawiającego do wystawienia noty księgowej z tytułu kary umownej bez podpisu odbiorcy oraz do skompensowania należności wynikającej z kary umownej z bieżącej należności Wykonawcy wynikającej z umowy. Nota księgowa płatna jest w terminie wskazanym   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br/>
        <w:t>w treści noty.</w:t>
      </w:r>
    </w:p>
    <w:p w:rsidR="00BF2C96" w:rsidRPr="00CE593F" w:rsidRDefault="00BF2C96" w:rsidP="005268B2">
      <w:pPr>
        <w:tabs>
          <w:tab w:val="num" w:pos="1276"/>
        </w:tabs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9.</w:t>
      </w:r>
    </w:p>
    <w:p w:rsidR="009B697D" w:rsidRPr="00CE593F" w:rsidRDefault="009B697D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>RĘKOJMIA</w:t>
      </w:r>
    </w:p>
    <w:p w:rsidR="00CE593F" w:rsidRPr="00CE593F" w:rsidRDefault="00CE593F" w:rsidP="005268B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>1.</w:t>
      </w:r>
      <w:r w:rsidRPr="00CE593F">
        <w:rPr>
          <w:rFonts w:ascii="Cambria" w:eastAsia="Calibri" w:hAnsi="Cambria" w:cs="Arial"/>
          <w:sz w:val="20"/>
          <w:szCs w:val="20"/>
        </w:rPr>
        <w:tab/>
        <w:t xml:space="preserve">Wykonawca udziela Zamawiającemu 36 miesięcznej rękojmi. Jednakże uprawnienia Zamawiającego </w:t>
      </w:r>
      <w:r w:rsidRPr="00CE593F">
        <w:rPr>
          <w:rFonts w:ascii="Cambria" w:eastAsia="Calibri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:rsidR="00CE593F" w:rsidRPr="00CE593F" w:rsidRDefault="00CE593F" w:rsidP="005268B2">
      <w:pPr>
        <w:tabs>
          <w:tab w:val="left" w:pos="284"/>
        </w:tabs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>2.</w:t>
      </w:r>
      <w:r w:rsidRPr="00CE593F">
        <w:rPr>
          <w:rFonts w:ascii="Cambria" w:eastAsia="Calibri" w:hAnsi="Cambria" w:cs="Arial"/>
          <w:sz w:val="20"/>
          <w:szCs w:val="20"/>
        </w:rPr>
        <w:tab/>
        <w:t>Bieg terminu rękojmi rozpoczyna się od dnia odbioru prac projektowych.</w:t>
      </w:r>
    </w:p>
    <w:p w:rsidR="00CE593F" w:rsidRPr="00CE593F" w:rsidRDefault="00CE593F" w:rsidP="005268B2">
      <w:pPr>
        <w:tabs>
          <w:tab w:val="left" w:pos="284"/>
        </w:tabs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>3.</w:t>
      </w:r>
      <w:r w:rsidRPr="00CE593F">
        <w:rPr>
          <w:rFonts w:ascii="Cambria" w:eastAsia="Calibri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:rsidR="00CE593F" w:rsidRPr="00CE593F" w:rsidRDefault="00CE593F" w:rsidP="005268B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>4.</w:t>
      </w:r>
      <w:r w:rsidRPr="00CE593F">
        <w:rPr>
          <w:rFonts w:ascii="Cambria" w:eastAsia="Calibri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:rsidR="00CE593F" w:rsidRPr="00CE593F" w:rsidRDefault="00CE593F" w:rsidP="005268B2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>5.</w:t>
      </w:r>
      <w:r w:rsidRPr="00CE593F">
        <w:rPr>
          <w:rFonts w:ascii="Cambria" w:eastAsia="Calibri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:rsidR="00CE593F" w:rsidRDefault="00CE593F" w:rsidP="005268B2">
      <w:pPr>
        <w:tabs>
          <w:tab w:val="left" w:pos="0"/>
        </w:tabs>
        <w:spacing w:after="0" w:line="240" w:lineRule="auto"/>
        <w:ind w:left="284" w:hanging="284"/>
        <w:jc w:val="both"/>
        <w:rPr>
          <w:rFonts w:ascii="Cambria" w:eastAsia="Calibri" w:hAnsi="Cambria" w:cs="Arial"/>
          <w:sz w:val="20"/>
          <w:szCs w:val="20"/>
        </w:rPr>
      </w:pPr>
      <w:r w:rsidRPr="00CE593F">
        <w:rPr>
          <w:rFonts w:ascii="Cambria" w:eastAsia="Calibri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:rsidR="00BF2C96" w:rsidRPr="00CE593F" w:rsidRDefault="00BF2C96" w:rsidP="005268B2">
      <w:pPr>
        <w:tabs>
          <w:tab w:val="left" w:pos="0"/>
        </w:tabs>
        <w:spacing w:after="0" w:line="240" w:lineRule="auto"/>
        <w:ind w:left="284" w:hanging="284"/>
        <w:jc w:val="both"/>
        <w:rPr>
          <w:rFonts w:ascii="Cambria" w:eastAsia="Calibri" w:hAnsi="Cambria" w:cs="Arial"/>
          <w:sz w:val="20"/>
          <w:szCs w:val="20"/>
        </w:rPr>
      </w:pPr>
    </w:p>
    <w:p w:rsid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10.</w:t>
      </w:r>
    </w:p>
    <w:p w:rsidR="00A57AE4" w:rsidRDefault="00A57AE4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>ODSTĄPIENIE OD UMOWY</w:t>
      </w:r>
    </w:p>
    <w:p w:rsidR="00A57AE4" w:rsidRPr="00A57AE4" w:rsidRDefault="00A57AE4" w:rsidP="00A57AE4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Stronom przysługuje prawo odstąpienia od umowy w następujących sytuacjach:</w:t>
      </w:r>
    </w:p>
    <w:p w:rsidR="00A57AE4" w:rsidRPr="00A57AE4" w:rsidRDefault="00A57AE4" w:rsidP="00A57AE4">
      <w:pPr>
        <w:pStyle w:val="Akapitzlist"/>
        <w:numPr>
          <w:ilvl w:val="0"/>
          <w:numId w:val="43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Zamawiającemu przysługuje prawo do odstąpienia od umowy:</w:t>
      </w:r>
    </w:p>
    <w:p w:rsidR="00A57AE4" w:rsidRPr="00A57AE4" w:rsidRDefault="00A57AE4" w:rsidP="00A57AE4">
      <w:pPr>
        <w:pStyle w:val="Akapitzlist"/>
        <w:numPr>
          <w:ilvl w:val="1"/>
          <w:numId w:val="45"/>
        </w:numPr>
        <w:suppressAutoHyphens/>
        <w:spacing w:after="0" w:line="240" w:lineRule="auto"/>
        <w:ind w:left="709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 xml:space="preserve">w razie wystąpienia istotnej okoliczności powodującej, że </w:t>
      </w:r>
      <w:r>
        <w:rPr>
          <w:rFonts w:ascii="Cambria" w:eastAsia="Times New Roman" w:hAnsi="Cambria" w:cs="Arial"/>
          <w:sz w:val="20"/>
          <w:szCs w:val="20"/>
          <w:lang w:eastAsia="ar-SA"/>
        </w:rPr>
        <w:t>wykonanie zamówienia nie leży w </w:t>
      </w: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interesie publicznym, czego nie można było przewidzieć w chwili zawarcia umowy; odstąpienie od umowy w tym przypadku może nastąpić w terminie 2</w:t>
      </w:r>
      <w:r>
        <w:rPr>
          <w:rFonts w:ascii="Cambria" w:eastAsia="Times New Roman" w:hAnsi="Cambria" w:cs="Arial"/>
          <w:sz w:val="20"/>
          <w:szCs w:val="20"/>
          <w:lang w:eastAsia="ar-SA"/>
        </w:rPr>
        <w:t>1 dni od powzięcia wiadomości o </w:t>
      </w: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powyższych okolicznościach.</w:t>
      </w:r>
    </w:p>
    <w:p w:rsidR="00A57AE4" w:rsidRPr="00A57AE4" w:rsidRDefault="00A57AE4" w:rsidP="00A57AE4">
      <w:pPr>
        <w:pStyle w:val="Akapitzlist"/>
        <w:numPr>
          <w:ilvl w:val="1"/>
          <w:numId w:val="45"/>
        </w:numPr>
        <w:suppressAutoHyphens/>
        <w:spacing w:after="0" w:line="240" w:lineRule="auto"/>
        <w:ind w:left="709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zostanie ogłoszona upadłość lub rozwiązanie przedsiębiorstwa Wykonawcy</w:t>
      </w:r>
    </w:p>
    <w:p w:rsidR="00A57AE4" w:rsidRPr="00A57AE4" w:rsidRDefault="00A57AE4" w:rsidP="00A57AE4">
      <w:pPr>
        <w:pStyle w:val="Akapitzlist"/>
        <w:numPr>
          <w:ilvl w:val="1"/>
          <w:numId w:val="45"/>
        </w:numPr>
        <w:suppressAutoHyphens/>
        <w:spacing w:after="0" w:line="240" w:lineRule="auto"/>
        <w:ind w:left="709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zostanie wydany nakaz zajęcia majątku Wykonawcy</w:t>
      </w:r>
    </w:p>
    <w:p w:rsidR="00A57AE4" w:rsidRPr="00A57AE4" w:rsidRDefault="00A57AE4" w:rsidP="00A57AE4">
      <w:pPr>
        <w:pStyle w:val="Akapitzlist"/>
        <w:numPr>
          <w:ilvl w:val="1"/>
          <w:numId w:val="45"/>
        </w:numPr>
        <w:suppressAutoHyphens/>
        <w:spacing w:after="0" w:line="240" w:lineRule="auto"/>
        <w:ind w:left="709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w sytuacji gdy Wykonawca wykonuje umowę niezgodnie z jej postanowieniami.</w:t>
      </w:r>
    </w:p>
    <w:p w:rsidR="00A57AE4" w:rsidRDefault="00A57AE4" w:rsidP="00A57AE4">
      <w:pPr>
        <w:pStyle w:val="Akapitzlist"/>
        <w:numPr>
          <w:ilvl w:val="0"/>
          <w:numId w:val="43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Wykonawcy przysługuje prawo odstąpienia od umowy w szczególności jeżeli Zamawiający odmawia bez uzasadnionej przyczyny odbioru przedmiotu umowy lub odmawia podpisania protokołu zdawczo-odbiorczego przedmiotu umowy bez uzasadnionej przyczyny.</w:t>
      </w:r>
    </w:p>
    <w:p w:rsidR="00A57AE4" w:rsidRDefault="00A57AE4" w:rsidP="00A57AE4">
      <w:pPr>
        <w:pStyle w:val="Akapitzlist"/>
        <w:numPr>
          <w:ilvl w:val="0"/>
          <w:numId w:val="43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Odstąpienie od umowy może nastąpić w terminie 7 dni od powzięcia wiadomości o okolicznościach uzasadniających odstąpienie od umowy.</w:t>
      </w:r>
    </w:p>
    <w:p w:rsidR="00A57AE4" w:rsidRDefault="00A57AE4" w:rsidP="00A57AE4">
      <w:pPr>
        <w:pStyle w:val="Akapitzlist"/>
        <w:numPr>
          <w:ilvl w:val="0"/>
          <w:numId w:val="43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Odstąpienie od umowy winno nastąpić w formie pisemnej pod rygorem nieważności i powinno zawierać uzasadnienie.</w:t>
      </w:r>
    </w:p>
    <w:p w:rsidR="00A57AE4" w:rsidRPr="00A57AE4" w:rsidRDefault="00A57AE4" w:rsidP="00A57AE4">
      <w:pPr>
        <w:pStyle w:val="Akapitzlist"/>
        <w:numPr>
          <w:ilvl w:val="0"/>
          <w:numId w:val="43"/>
        </w:numPr>
        <w:suppressAutoHyphens/>
        <w:spacing w:after="0" w:line="240" w:lineRule="auto"/>
        <w:ind w:left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A57AE4">
        <w:rPr>
          <w:rFonts w:ascii="Cambria" w:eastAsia="Times New Roman" w:hAnsi="Cambria" w:cs="Arial"/>
          <w:sz w:val="20"/>
          <w:szCs w:val="20"/>
          <w:lang w:eastAsia="ar-SA"/>
        </w:rPr>
        <w:t>Oświadczenie o odstąpieniu od umowy może zostać przekazane stronie umowy za pośrednictwem komunikacji elektronicznej.</w:t>
      </w:r>
    </w:p>
    <w:p w:rsidR="00CE593F" w:rsidRPr="00CE593F" w:rsidRDefault="00CE593F" w:rsidP="005268B2">
      <w:pPr>
        <w:suppressAutoHyphens/>
        <w:spacing w:after="0" w:line="240" w:lineRule="auto"/>
        <w:ind w:left="426" w:hanging="426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:rsidR="00CE593F" w:rsidRDefault="00CE593F" w:rsidP="005268B2">
      <w:pPr>
        <w:suppressAutoHyphens/>
        <w:spacing w:after="0" w:line="240" w:lineRule="auto"/>
        <w:ind w:left="426" w:hanging="426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11.</w:t>
      </w:r>
    </w:p>
    <w:p w:rsidR="009B697D" w:rsidRPr="00CE593F" w:rsidRDefault="009B697D" w:rsidP="005268B2">
      <w:pPr>
        <w:suppressAutoHyphens/>
        <w:spacing w:after="0" w:line="240" w:lineRule="auto"/>
        <w:ind w:left="426" w:hanging="426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>ZABEZPIECZENIE NALEŻYTEGO WYKONANIA UMOWY</w:t>
      </w:r>
    </w:p>
    <w:p w:rsidR="00CE593F" w:rsidRPr="00CE593F" w:rsidRDefault="00CE593F" w:rsidP="005268B2">
      <w:p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1. 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ab/>
        <w:t>Przed podpisaniem umowy, Wykonawca złoży u Zamawiającego dokument stwierdzający zabezpieczenie należytego wykonania przedmiotu zamówienia.</w:t>
      </w:r>
    </w:p>
    <w:p w:rsidR="00CE593F" w:rsidRPr="00CE593F" w:rsidRDefault="00CE593F" w:rsidP="005268B2">
      <w:p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2.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ab/>
        <w:t>Wykonawca udziela Zamawiającemu zabezpieczenia należyt</w:t>
      </w:r>
      <w:r w:rsidR="00BF2C96">
        <w:rPr>
          <w:rFonts w:ascii="Cambria" w:eastAsia="Times New Roman" w:hAnsi="Cambria" w:cs="Arial"/>
          <w:sz w:val="20"/>
          <w:szCs w:val="20"/>
          <w:lang w:eastAsia="ar-SA"/>
        </w:rPr>
        <w:t>ego wykonania przedmiotu umowy w 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kwocie stanowiącej </w:t>
      </w: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5 %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 ceny brutto wykonania przedmiotu umowy, tj. kwoty ...................- PLN (słownie: ....................................................................................................../100).</w:t>
      </w:r>
    </w:p>
    <w:p w:rsidR="00CE593F" w:rsidRPr="00CE593F" w:rsidRDefault="00CE593F" w:rsidP="005268B2">
      <w:pPr>
        <w:suppressAutoHyphens/>
        <w:spacing w:after="0" w:line="240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3.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ab/>
        <w:t>Zabezpieczeniem należytego wykonania przedmiotu umowy jest  .........................................</w:t>
      </w:r>
    </w:p>
    <w:p w:rsidR="00CE593F" w:rsidRPr="00CE593F" w:rsidRDefault="00CE593F" w:rsidP="005268B2">
      <w:pPr>
        <w:spacing w:after="0" w:line="240" w:lineRule="auto"/>
        <w:ind w:left="426" w:hanging="426"/>
        <w:jc w:val="both"/>
        <w:rPr>
          <w:rFonts w:ascii="Cambria" w:eastAsia="Calibri" w:hAnsi="Cambria" w:cs="Arial"/>
          <w:sz w:val="20"/>
          <w:szCs w:val="20"/>
          <w:lang w:eastAsia="pl-PL"/>
        </w:rPr>
      </w:pPr>
      <w:r w:rsidRPr="00CE593F">
        <w:rPr>
          <w:rFonts w:ascii="Cambria" w:eastAsia="Calibri" w:hAnsi="Cambria" w:cs="Arial"/>
          <w:sz w:val="20"/>
          <w:szCs w:val="20"/>
          <w:lang w:eastAsia="pl-PL"/>
        </w:rPr>
        <w:t>4.</w:t>
      </w:r>
      <w:r w:rsidRPr="00CE593F">
        <w:rPr>
          <w:rFonts w:ascii="Cambria" w:eastAsia="Calibri" w:hAnsi="Cambria" w:cs="Arial"/>
          <w:sz w:val="20"/>
          <w:szCs w:val="20"/>
          <w:lang w:eastAsia="pl-PL"/>
        </w:rPr>
        <w:tab/>
      </w:r>
      <w:bookmarkStart w:id="11" w:name="_Hlk63855817"/>
      <w:r w:rsidRPr="00CE593F">
        <w:rPr>
          <w:rFonts w:ascii="Cambria" w:eastAsia="Calibri" w:hAnsi="Cambria" w:cs="Arial"/>
          <w:sz w:val="20"/>
          <w:szCs w:val="20"/>
          <w:lang w:eastAsia="pl-PL"/>
        </w:rPr>
        <w:t>W przypadku zabezpieczeń składanych w formie pieniężnej</w:t>
      </w:r>
      <w:bookmarkEnd w:id="11"/>
      <w:r w:rsidRPr="00CE593F">
        <w:rPr>
          <w:rFonts w:ascii="Cambria" w:eastAsia="Calibri" w:hAnsi="Cambria" w:cs="Arial"/>
          <w:sz w:val="20"/>
          <w:szCs w:val="20"/>
          <w:lang w:eastAsia="pl-PL"/>
        </w:rPr>
        <w:t>, Zamawiający dokona zwrotu 70% wartości złożonego zabezpieczenia należytego wykonania zamówienia w terminie 30 dni od dnia wykonania zamówienia i uznania przez Zamawiającego za należycie wykonane, tj. od podpisania protokołu zdawczo-odbiorczego z przejęcia dokumentacji projektowej, natomiast pozostałe 30% wartości zostanie zwrócone w ciągu 15 dni po upływie okresu rękojmi.</w:t>
      </w:r>
    </w:p>
    <w:p w:rsidR="00CE593F" w:rsidRPr="00CE593F" w:rsidRDefault="00CE593F" w:rsidP="005268B2">
      <w:pPr>
        <w:spacing w:after="0" w:line="240" w:lineRule="auto"/>
        <w:ind w:left="426" w:hanging="426"/>
        <w:jc w:val="both"/>
        <w:rPr>
          <w:rFonts w:ascii="Cambria" w:eastAsia="Calibri" w:hAnsi="Cambria" w:cs="Arial"/>
          <w:b/>
          <w:sz w:val="20"/>
          <w:szCs w:val="20"/>
          <w:lang w:eastAsia="pl-PL"/>
        </w:rPr>
      </w:pPr>
    </w:p>
    <w:p w:rsid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lastRenderedPageBreak/>
        <w:t>§ 12.</w:t>
      </w:r>
    </w:p>
    <w:p w:rsidR="009B697D" w:rsidRPr="00CE593F" w:rsidRDefault="009B697D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>ZMIANY UMOWY</w:t>
      </w:r>
    </w:p>
    <w:p w:rsidR="00CE593F" w:rsidRPr="00CE593F" w:rsidRDefault="00CE593F" w:rsidP="005268B2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Zmiana umowy następuje za zgodą obu stron z zachowaniem zasad określonych w art. 454 i 455 ustawy Prawo zamówień publicznych, wyrażoną na piśmie. </w:t>
      </w:r>
    </w:p>
    <w:p w:rsidR="00BF2C96" w:rsidRDefault="00BF2C96" w:rsidP="009B697D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:rsidR="00BF2C96" w:rsidRDefault="00BF2C96" w:rsidP="009B697D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:rsidR="009B697D" w:rsidRPr="00CE593F" w:rsidRDefault="009B697D" w:rsidP="009B697D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9B697D">
        <w:rPr>
          <w:rFonts w:ascii="Cambria" w:eastAsia="Times New Roman" w:hAnsi="Cambria" w:cs="Arial"/>
          <w:b/>
          <w:sz w:val="20"/>
          <w:szCs w:val="20"/>
          <w:lang w:eastAsia="ar-SA"/>
        </w:rPr>
        <w:t>POSTANOWIENIA KOŃCOWE</w:t>
      </w:r>
    </w:p>
    <w:p w:rsidR="00CE593F" w:rsidRPr="00CE593F" w:rsidRDefault="00CE593F" w:rsidP="005268B2">
      <w:pPr>
        <w:suppressAutoHyphens/>
        <w:spacing w:after="0" w:line="240" w:lineRule="auto"/>
        <w:ind w:left="4248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13.</w:t>
      </w:r>
    </w:p>
    <w:p w:rsidR="00CE593F" w:rsidRPr="00CE593F" w:rsidRDefault="00CE593F" w:rsidP="005268B2">
      <w:pPr>
        <w:suppressAutoHyphens/>
        <w:spacing w:after="0" w:line="240" w:lineRule="auto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W sprawach nieunormowanych niniejszą umową mają zastosowanie: </w:t>
      </w:r>
    </w:p>
    <w:p w:rsidR="00CE593F" w:rsidRPr="00CE593F" w:rsidRDefault="00CE593F" w:rsidP="005268B2">
      <w:pPr>
        <w:numPr>
          <w:ilvl w:val="0"/>
          <w:numId w:val="12"/>
        </w:num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przepisy kodeksu cywilnego </w:t>
      </w:r>
    </w:p>
    <w:p w:rsidR="00CE593F" w:rsidRPr="00CE593F" w:rsidRDefault="00CE593F" w:rsidP="005268B2">
      <w:pPr>
        <w:numPr>
          <w:ilvl w:val="0"/>
          <w:numId w:val="12"/>
        </w:num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przepisy prawa autorskiego  </w:t>
      </w:r>
    </w:p>
    <w:p w:rsidR="00CE593F" w:rsidRPr="00CE593F" w:rsidRDefault="00CE593F" w:rsidP="005268B2">
      <w:pPr>
        <w:numPr>
          <w:ilvl w:val="0"/>
          <w:numId w:val="12"/>
        </w:num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przepisy prawa zamówień publicznych</w:t>
      </w:r>
    </w:p>
    <w:p w:rsidR="00CE593F" w:rsidRPr="00CE593F" w:rsidRDefault="00CE593F" w:rsidP="005268B2">
      <w:pPr>
        <w:numPr>
          <w:ilvl w:val="0"/>
          <w:numId w:val="12"/>
        </w:num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przepisy budowlane, w tym w szczególności przepisy rozporządzenia Ministra Transportu, Budownictwa i Gospodarki Morskiej z dnia 25 kwietnia 2012 r. w</w:t>
      </w:r>
      <w:r w:rsidR="003E769B">
        <w:rPr>
          <w:rFonts w:ascii="Cambria" w:eastAsia="Times New Roman" w:hAnsi="Cambria" w:cs="Arial"/>
          <w:sz w:val="20"/>
          <w:szCs w:val="20"/>
          <w:lang w:eastAsia="ar-SA"/>
        </w:rPr>
        <w:t xml:space="preserve"> sprawie szczegółowego zakresu i 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formy projektu budowlanego (Dz. U. z 2012 r., poz. 462). </w:t>
      </w:r>
    </w:p>
    <w:p w:rsidR="00CE593F" w:rsidRPr="00CE593F" w:rsidRDefault="00CE593F" w:rsidP="005268B2">
      <w:pPr>
        <w:spacing w:after="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Pr="00CE593F" w:rsidRDefault="00CE593F" w:rsidP="005268B2">
      <w:pPr>
        <w:suppressAutoHyphens/>
        <w:spacing w:after="0" w:line="240" w:lineRule="auto"/>
        <w:ind w:left="3540" w:firstLine="708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  </w:t>
      </w: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14.</w:t>
      </w:r>
    </w:p>
    <w:p w:rsidR="00CE593F" w:rsidRPr="00CE593F" w:rsidRDefault="00CE593F" w:rsidP="005268B2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Spory wynikające z treści niniejszej umowy będą rozstrzygane przez sąd właściwy dla siedziby Zamawiającego.  </w:t>
      </w:r>
    </w:p>
    <w:p w:rsidR="00CE593F" w:rsidRP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:rsidR="00CE593F" w:rsidRP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15.</w:t>
      </w:r>
    </w:p>
    <w:p w:rsidR="00CE593F" w:rsidRPr="00CE593F" w:rsidRDefault="00CE593F" w:rsidP="005268B2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Umowę sporządzono w </w:t>
      </w:r>
      <w:r w:rsidR="003E769B">
        <w:rPr>
          <w:rFonts w:ascii="Cambria" w:eastAsia="Times New Roman" w:hAnsi="Cambria" w:cs="Arial"/>
          <w:sz w:val="20"/>
          <w:szCs w:val="20"/>
          <w:lang w:eastAsia="ar-SA"/>
        </w:rPr>
        <w:t>3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 egzemplarzach</w:t>
      </w:r>
      <w:r w:rsidR="003E769B">
        <w:rPr>
          <w:rFonts w:ascii="Cambria" w:eastAsia="Times New Roman" w:hAnsi="Cambria" w:cs="Arial"/>
          <w:sz w:val="20"/>
          <w:szCs w:val="20"/>
          <w:lang w:eastAsia="ar-SA"/>
        </w:rPr>
        <w:t xml:space="preserve"> w tym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="003E769B">
        <w:rPr>
          <w:rFonts w:ascii="Cambria" w:eastAsia="Times New Roman" w:hAnsi="Cambria" w:cs="Arial"/>
          <w:sz w:val="20"/>
          <w:szCs w:val="20"/>
          <w:lang w:eastAsia="ar-SA"/>
        </w:rPr>
        <w:t>2</w:t>
      </w:r>
      <w:r w:rsidRPr="00CE593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egzemplarz</w:t>
      </w:r>
      <w:r w:rsidR="003E769B">
        <w:rPr>
          <w:rFonts w:ascii="Cambria" w:eastAsia="Times New Roman" w:hAnsi="Cambria" w:cs="Times New Roman"/>
          <w:sz w:val="20"/>
          <w:szCs w:val="20"/>
          <w:lang w:eastAsia="ar-SA"/>
        </w:rPr>
        <w:t>e</w:t>
      </w:r>
      <w:r w:rsidRPr="00CE593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dla Zamawiającego oraz 1 dla Wykonawcy</w:t>
      </w: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>.</w:t>
      </w:r>
    </w:p>
    <w:p w:rsidR="00CE593F" w:rsidRPr="00CE593F" w:rsidRDefault="00CE593F" w:rsidP="005268B2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P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:rsidR="00CE593F" w:rsidRPr="00CE593F" w:rsidRDefault="00CE593F" w:rsidP="005268B2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b/>
          <w:sz w:val="20"/>
          <w:szCs w:val="20"/>
          <w:lang w:eastAsia="ar-SA"/>
        </w:rPr>
        <w:t>§ 16.</w:t>
      </w:r>
    </w:p>
    <w:p w:rsidR="00CE593F" w:rsidRPr="00CE593F" w:rsidRDefault="00CE593F" w:rsidP="005268B2">
      <w:pPr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 xml:space="preserve">Integralną część niniejszej umowy stanowi oferta Wykonawcy oraz Specyfikacja Warunków Zamówienia. </w:t>
      </w:r>
    </w:p>
    <w:p w:rsidR="00CE593F" w:rsidRPr="00CE593F" w:rsidRDefault="00CE593F" w:rsidP="005268B2">
      <w:pPr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ab/>
        <w:t xml:space="preserve">                </w:t>
      </w:r>
    </w:p>
    <w:p w:rsidR="00CE593F" w:rsidRPr="00CE593F" w:rsidRDefault="00CE593F" w:rsidP="005268B2">
      <w:pPr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Pr="00CE593F" w:rsidRDefault="00CE593F" w:rsidP="005268B2">
      <w:pPr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Pr="00CE593F" w:rsidRDefault="00CE593F" w:rsidP="005268B2">
      <w:pPr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E593F">
        <w:rPr>
          <w:rFonts w:ascii="Cambria" w:eastAsia="Times New Roman" w:hAnsi="Cambria" w:cs="Arial"/>
          <w:sz w:val="20"/>
          <w:szCs w:val="20"/>
          <w:lang w:eastAsia="ar-SA"/>
        </w:rPr>
        <w:tab/>
      </w:r>
      <w:r w:rsidRPr="00CE593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          ZAMAWIAJĄCY                                                                                     WYKONAWCA</w:t>
      </w:r>
    </w:p>
    <w:p w:rsidR="00CE593F" w:rsidRPr="00CE593F" w:rsidRDefault="00CE593F" w:rsidP="005268B2">
      <w:pPr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</w:p>
    <w:p w:rsidR="00CE593F" w:rsidRPr="00CE593F" w:rsidRDefault="00CE593F" w:rsidP="005268B2">
      <w:pPr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Pr="00CE593F" w:rsidRDefault="00CE593F" w:rsidP="005268B2">
      <w:pPr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uppressAutoHyphens/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</w:p>
    <w:p w:rsidR="00CE593F" w:rsidRPr="005268B2" w:rsidRDefault="00CE593F" w:rsidP="005268B2">
      <w:pPr>
        <w:spacing w:after="0" w:line="240" w:lineRule="auto"/>
        <w:rPr>
          <w:rFonts w:ascii="Cambria" w:hAnsi="Cambria"/>
          <w:sz w:val="20"/>
          <w:szCs w:val="20"/>
        </w:rPr>
      </w:pPr>
      <w:r w:rsidRPr="005268B2">
        <w:rPr>
          <w:rFonts w:ascii="Cambria" w:eastAsia="Calibri" w:hAnsi="Cambria" w:cs="Arial"/>
          <w:sz w:val="20"/>
          <w:szCs w:val="20"/>
        </w:rPr>
        <w:t xml:space="preserve">             …………………….……………….....</w:t>
      </w:r>
      <w:r w:rsidRPr="005268B2">
        <w:rPr>
          <w:rFonts w:ascii="Cambria" w:eastAsia="Calibri" w:hAnsi="Cambria" w:cs="Arial"/>
          <w:sz w:val="20"/>
          <w:szCs w:val="20"/>
        </w:rPr>
        <w:tab/>
        <w:t xml:space="preserve">  </w:t>
      </w:r>
      <w:r w:rsidRPr="005268B2">
        <w:rPr>
          <w:rFonts w:ascii="Cambria" w:eastAsia="Calibri" w:hAnsi="Cambria" w:cs="Arial"/>
          <w:sz w:val="20"/>
          <w:szCs w:val="20"/>
        </w:rPr>
        <w:tab/>
        <w:t xml:space="preserve">      </w:t>
      </w:r>
      <w:r w:rsidRPr="005268B2">
        <w:rPr>
          <w:rFonts w:ascii="Cambria" w:eastAsia="Calibri" w:hAnsi="Cambria" w:cs="Arial"/>
          <w:sz w:val="20"/>
          <w:szCs w:val="20"/>
        </w:rPr>
        <w:tab/>
      </w:r>
      <w:r w:rsidRPr="005268B2">
        <w:rPr>
          <w:rFonts w:ascii="Cambria" w:eastAsia="Calibri" w:hAnsi="Cambria" w:cs="Arial"/>
          <w:sz w:val="20"/>
          <w:szCs w:val="20"/>
        </w:rPr>
        <w:tab/>
        <w:t xml:space="preserve">   ……………………………………………</w:t>
      </w:r>
    </w:p>
    <w:p w:rsidR="00CE593F" w:rsidRPr="005268B2" w:rsidRDefault="00CE593F" w:rsidP="005268B2">
      <w:pPr>
        <w:spacing w:after="0" w:line="240" w:lineRule="auto"/>
        <w:rPr>
          <w:rFonts w:ascii="Cambria" w:hAnsi="Cambria"/>
          <w:sz w:val="20"/>
          <w:szCs w:val="20"/>
        </w:rPr>
      </w:pPr>
    </w:p>
    <w:sectPr w:rsidR="00CE593F" w:rsidRPr="005268B2" w:rsidSect="00CE593F">
      <w:headerReference w:type="default" r:id="rId7"/>
      <w:footerReference w:type="default" r:id="rId8"/>
      <w:pgSz w:w="11906" w:h="16838"/>
      <w:pgMar w:top="16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415" w:rsidRDefault="00ED0415" w:rsidP="00CE593F">
      <w:pPr>
        <w:spacing w:after="0" w:line="240" w:lineRule="auto"/>
      </w:pPr>
      <w:r>
        <w:separator/>
      </w:r>
    </w:p>
  </w:endnote>
  <w:endnote w:type="continuationSeparator" w:id="0">
    <w:p w:rsidR="00ED0415" w:rsidRDefault="00ED0415" w:rsidP="00CE5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sz w:val="20"/>
      </w:rPr>
      <w:id w:val="876675487"/>
      <w:docPartObj>
        <w:docPartGallery w:val="Page Numbers (Bottom of Page)"/>
        <w:docPartUnique/>
      </w:docPartObj>
    </w:sdtPr>
    <w:sdtEndPr/>
    <w:sdtContent>
      <w:p w:rsidR="00EC058C" w:rsidRPr="00EC058C" w:rsidRDefault="00EC058C">
        <w:pPr>
          <w:pStyle w:val="Stopka"/>
          <w:jc w:val="center"/>
          <w:rPr>
            <w:rFonts w:ascii="Cambria" w:hAnsi="Cambria"/>
            <w:sz w:val="20"/>
          </w:rPr>
        </w:pPr>
        <w:r w:rsidRPr="00EC058C">
          <w:rPr>
            <w:rFonts w:ascii="Cambria" w:hAnsi="Cambria"/>
            <w:sz w:val="20"/>
          </w:rPr>
          <w:fldChar w:fldCharType="begin"/>
        </w:r>
        <w:r w:rsidRPr="00EC058C">
          <w:rPr>
            <w:rFonts w:ascii="Cambria" w:hAnsi="Cambria"/>
            <w:sz w:val="20"/>
          </w:rPr>
          <w:instrText>PAGE   \* MERGEFORMAT</w:instrText>
        </w:r>
        <w:r w:rsidRPr="00EC058C">
          <w:rPr>
            <w:rFonts w:ascii="Cambria" w:hAnsi="Cambria"/>
            <w:sz w:val="20"/>
          </w:rPr>
          <w:fldChar w:fldCharType="separate"/>
        </w:r>
        <w:r w:rsidR="001453DA">
          <w:rPr>
            <w:rFonts w:ascii="Cambria" w:hAnsi="Cambria"/>
            <w:noProof/>
            <w:sz w:val="20"/>
          </w:rPr>
          <w:t>8</w:t>
        </w:r>
        <w:r w:rsidRPr="00EC058C">
          <w:rPr>
            <w:rFonts w:ascii="Cambria" w:hAnsi="Cambria"/>
            <w:sz w:val="20"/>
          </w:rPr>
          <w:fldChar w:fldCharType="end"/>
        </w:r>
      </w:p>
    </w:sdtContent>
  </w:sdt>
  <w:p w:rsidR="00EC058C" w:rsidRDefault="00EC05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415" w:rsidRDefault="00ED0415" w:rsidP="00CE593F">
      <w:pPr>
        <w:spacing w:after="0" w:line="240" w:lineRule="auto"/>
      </w:pPr>
      <w:r>
        <w:separator/>
      </w:r>
    </w:p>
  </w:footnote>
  <w:footnote w:type="continuationSeparator" w:id="0">
    <w:p w:rsidR="00ED0415" w:rsidRDefault="00ED0415" w:rsidP="00CE5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93F" w:rsidRDefault="00CE593F">
    <w:pPr>
      <w:pStyle w:val="Nagwek"/>
    </w:pPr>
    <w:r w:rsidRPr="00CE593F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72ABCD0F" wp14:editId="43E6A52C">
          <wp:simplePos x="0" y="0"/>
          <wp:positionH relativeFrom="column">
            <wp:posOffset>5214004</wp:posOffset>
          </wp:positionH>
          <wp:positionV relativeFrom="paragraph">
            <wp:posOffset>-388819</wp:posOffset>
          </wp:positionV>
          <wp:extent cx="659765" cy="805180"/>
          <wp:effectExtent l="0" t="0" r="698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E593F" w:rsidRDefault="00CE593F">
    <w:pPr>
      <w:pStyle w:val="Nagwek"/>
    </w:pPr>
  </w:p>
  <w:p w:rsidR="00CE593F" w:rsidRPr="00CE593F" w:rsidRDefault="00CE593F">
    <w:pPr>
      <w:pStyle w:val="Nagwek"/>
      <w:rPr>
        <w:rFonts w:ascii="Cambria" w:hAnsi="Cambria"/>
        <w:b/>
        <w:sz w:val="20"/>
      </w:rPr>
    </w:pPr>
    <w:r w:rsidRPr="00CE593F">
      <w:rPr>
        <w:rFonts w:ascii="Cambria" w:hAnsi="Cambria"/>
        <w:b/>
        <w:sz w:val="20"/>
      </w:rPr>
      <w:t>RG.271.11.2024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12CB6"/>
    <w:multiLevelType w:val="hybridMultilevel"/>
    <w:tmpl w:val="117C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77938"/>
    <w:multiLevelType w:val="hybridMultilevel"/>
    <w:tmpl w:val="C4743EAA"/>
    <w:lvl w:ilvl="0" w:tplc="A42A811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3CA"/>
    <w:multiLevelType w:val="hybridMultilevel"/>
    <w:tmpl w:val="7F22A7A0"/>
    <w:lvl w:ilvl="0" w:tplc="661225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B2F07"/>
    <w:multiLevelType w:val="hybridMultilevel"/>
    <w:tmpl w:val="F5625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E375B"/>
    <w:multiLevelType w:val="hybridMultilevel"/>
    <w:tmpl w:val="4B6E37A4"/>
    <w:lvl w:ilvl="0" w:tplc="5AC24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10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B04625"/>
    <w:multiLevelType w:val="hybridMultilevel"/>
    <w:tmpl w:val="89DC23EA"/>
    <w:lvl w:ilvl="0" w:tplc="C96CBA1C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53487"/>
    <w:multiLevelType w:val="hybridMultilevel"/>
    <w:tmpl w:val="D4AA1D7E"/>
    <w:lvl w:ilvl="0" w:tplc="53C2BE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E17E78"/>
    <w:multiLevelType w:val="hybridMultilevel"/>
    <w:tmpl w:val="34145398"/>
    <w:lvl w:ilvl="0" w:tplc="AD5065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E1344F"/>
    <w:multiLevelType w:val="hybridMultilevel"/>
    <w:tmpl w:val="C4743EAA"/>
    <w:lvl w:ilvl="0" w:tplc="A42A811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34347F5A"/>
    <w:multiLevelType w:val="hybridMultilevel"/>
    <w:tmpl w:val="E6780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379E6EFF"/>
    <w:multiLevelType w:val="hybridMultilevel"/>
    <w:tmpl w:val="0728E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22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A5A13"/>
    <w:multiLevelType w:val="hybridMultilevel"/>
    <w:tmpl w:val="C44410CE"/>
    <w:lvl w:ilvl="0" w:tplc="8CAE57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C2D52"/>
    <w:multiLevelType w:val="hybridMultilevel"/>
    <w:tmpl w:val="7CD43106"/>
    <w:lvl w:ilvl="0" w:tplc="3530BC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7F240AB"/>
    <w:multiLevelType w:val="hybridMultilevel"/>
    <w:tmpl w:val="89CCB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B1E7D"/>
    <w:multiLevelType w:val="hybridMultilevel"/>
    <w:tmpl w:val="BCD02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459B2"/>
    <w:multiLevelType w:val="hybridMultilevel"/>
    <w:tmpl w:val="BB7869B2"/>
    <w:lvl w:ilvl="0" w:tplc="5E8810CE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30B01"/>
    <w:multiLevelType w:val="hybridMultilevel"/>
    <w:tmpl w:val="8DFA3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962B6"/>
    <w:multiLevelType w:val="hybridMultilevel"/>
    <w:tmpl w:val="1C6253D4"/>
    <w:lvl w:ilvl="0" w:tplc="CAA264F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56EDC"/>
    <w:multiLevelType w:val="hybridMultilevel"/>
    <w:tmpl w:val="CB621612"/>
    <w:lvl w:ilvl="0" w:tplc="8FFEA67E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C58CD"/>
    <w:multiLevelType w:val="multilevel"/>
    <w:tmpl w:val="779E478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3" w15:restartNumberingAfterBreak="0">
    <w:nsid w:val="5C672F20"/>
    <w:multiLevelType w:val="hybridMultilevel"/>
    <w:tmpl w:val="14E26D1A"/>
    <w:lvl w:ilvl="0" w:tplc="04C6912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84278E6"/>
    <w:multiLevelType w:val="multilevel"/>
    <w:tmpl w:val="AFFA8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7" w15:restartNumberingAfterBreak="0">
    <w:nsid w:val="6D35698F"/>
    <w:multiLevelType w:val="hybridMultilevel"/>
    <w:tmpl w:val="8946A646"/>
    <w:lvl w:ilvl="0" w:tplc="B792F8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3EA3947"/>
    <w:multiLevelType w:val="hybridMultilevel"/>
    <w:tmpl w:val="E0687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5247624">
      <w:start w:val="6"/>
      <w:numFmt w:val="decimal"/>
      <w:lvlText w:val="%3.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3F3A20"/>
    <w:multiLevelType w:val="hybridMultilevel"/>
    <w:tmpl w:val="3170E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FB6E6CC">
      <w:start w:val="1"/>
      <w:numFmt w:val="decimal"/>
      <w:lvlText w:val="%2)"/>
      <w:lvlJc w:val="left"/>
      <w:pPr>
        <w:ind w:left="1440" w:hanging="360"/>
      </w:pPr>
      <w:rPr>
        <w:rFonts w:ascii="Cambria" w:eastAsia="Calibri" w:hAnsi="Cambria" w:cs="Calibri"/>
        <w:b w:val="0"/>
      </w:rPr>
    </w:lvl>
    <w:lvl w:ilvl="2" w:tplc="05247624">
      <w:start w:val="6"/>
      <w:numFmt w:val="decimal"/>
      <w:lvlText w:val="%3.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43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11"/>
  </w:num>
  <w:num w:numId="5">
    <w:abstractNumId w:val="43"/>
    <w:lvlOverride w:ilvl="0">
      <w:startOverride w:val="1"/>
    </w:lvlOverride>
  </w:num>
  <w:num w:numId="6">
    <w:abstractNumId w:val="21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</w:num>
  <w:num w:numId="13">
    <w:abstractNumId w:val="19"/>
  </w:num>
  <w:num w:numId="14">
    <w:abstractNumId w:val="19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1"/>
  </w:num>
  <w:num w:numId="16">
    <w:abstractNumId w:val="0"/>
  </w:num>
  <w:num w:numId="17">
    <w:abstractNumId w:val="8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9"/>
  </w:num>
  <w:num w:numId="24">
    <w:abstractNumId w:val="6"/>
  </w:num>
  <w:num w:numId="25">
    <w:abstractNumId w:val="39"/>
  </w:num>
  <w:num w:numId="26">
    <w:abstractNumId w:val="40"/>
  </w:num>
  <w:num w:numId="27">
    <w:abstractNumId w:val="24"/>
  </w:num>
  <w:num w:numId="28">
    <w:abstractNumId w:val="26"/>
  </w:num>
  <w:num w:numId="29">
    <w:abstractNumId w:val="4"/>
  </w:num>
  <w:num w:numId="30">
    <w:abstractNumId w:val="15"/>
  </w:num>
  <w:num w:numId="31">
    <w:abstractNumId w:val="29"/>
  </w:num>
  <w:num w:numId="32">
    <w:abstractNumId w:val="9"/>
  </w:num>
  <w:num w:numId="33">
    <w:abstractNumId w:val="30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33"/>
  </w:num>
  <w:num w:numId="39">
    <w:abstractNumId w:val="3"/>
  </w:num>
  <w:num w:numId="40">
    <w:abstractNumId w:val="23"/>
  </w:num>
  <w:num w:numId="41">
    <w:abstractNumId w:val="16"/>
  </w:num>
  <w:num w:numId="42">
    <w:abstractNumId w:val="2"/>
  </w:num>
  <w:num w:numId="43">
    <w:abstractNumId w:val="37"/>
  </w:num>
  <w:num w:numId="44">
    <w:abstractNumId w:val="18"/>
  </w:num>
  <w:num w:numId="45">
    <w:abstractNumId w:val="20"/>
  </w:num>
  <w:num w:numId="46">
    <w:abstractNumId w:val="27"/>
  </w:num>
  <w:num w:numId="47">
    <w:abstractNumId w:val="31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93F"/>
    <w:rsid w:val="000359C9"/>
    <w:rsid w:val="000A36ED"/>
    <w:rsid w:val="001453DA"/>
    <w:rsid w:val="001E2162"/>
    <w:rsid w:val="003D2B1B"/>
    <w:rsid w:val="003E769B"/>
    <w:rsid w:val="004A19DB"/>
    <w:rsid w:val="00506F1C"/>
    <w:rsid w:val="005268B2"/>
    <w:rsid w:val="006065E3"/>
    <w:rsid w:val="0067730E"/>
    <w:rsid w:val="00707161"/>
    <w:rsid w:val="00866CB8"/>
    <w:rsid w:val="008709BF"/>
    <w:rsid w:val="00973365"/>
    <w:rsid w:val="009B697D"/>
    <w:rsid w:val="00A57AE4"/>
    <w:rsid w:val="00B54266"/>
    <w:rsid w:val="00BF2C96"/>
    <w:rsid w:val="00CE593F"/>
    <w:rsid w:val="00D972B2"/>
    <w:rsid w:val="00E632E0"/>
    <w:rsid w:val="00EC058C"/>
    <w:rsid w:val="00ED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B818D7-E9C0-4762-89B5-EEF86D62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E5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CE593F"/>
  </w:style>
  <w:style w:type="paragraph" w:styleId="Stopka">
    <w:name w:val="footer"/>
    <w:basedOn w:val="Normalny"/>
    <w:link w:val="StopkaZnak"/>
    <w:uiPriority w:val="99"/>
    <w:unhideWhenUsed/>
    <w:rsid w:val="00CE5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3F"/>
  </w:style>
  <w:style w:type="numbering" w:customStyle="1" w:styleId="WW8Num34">
    <w:name w:val="WW8Num34"/>
    <w:rsid w:val="00CE593F"/>
    <w:pPr>
      <w:numPr>
        <w:numId w:val="13"/>
      </w:numPr>
    </w:p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CE593F"/>
    <w:pPr>
      <w:ind w:left="720"/>
      <w:contextualSpacing/>
    </w:p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locked/>
    <w:rsid w:val="001E2162"/>
  </w:style>
  <w:style w:type="paragraph" w:styleId="Podtytu">
    <w:name w:val="Subtitle"/>
    <w:basedOn w:val="Normalny"/>
    <w:next w:val="Normalny"/>
    <w:link w:val="PodtytuZnak"/>
    <w:uiPriority w:val="11"/>
    <w:qFormat/>
    <w:rsid w:val="00B5426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54266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B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3976</Words>
  <Characters>23862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8</cp:revision>
  <cp:lastPrinted>2024-06-24T09:22:00Z</cp:lastPrinted>
  <dcterms:created xsi:type="dcterms:W3CDTF">2024-06-21T07:38:00Z</dcterms:created>
  <dcterms:modified xsi:type="dcterms:W3CDTF">2024-07-03T08:50:00Z</dcterms:modified>
</cp:coreProperties>
</file>