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BC0B" w14:textId="094F6B67" w:rsidR="00A11CE5" w:rsidRPr="00D07C0D" w:rsidRDefault="00A11CE5" w:rsidP="00A11CE5">
      <w:pPr>
        <w:spacing w:after="280" w:line="238" w:lineRule="auto"/>
        <w:ind w:left="3376" w:right="2469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ZARZĄDZENIE NR </w:t>
      </w:r>
      <w:r w:rsidR="007854B5">
        <w:rPr>
          <w:rFonts w:ascii="Times New Roman" w:eastAsia="Times New Roman" w:hAnsi="Times New Roman" w:cs="Times New Roman"/>
          <w:b/>
          <w:lang w:eastAsia="pl-PL"/>
        </w:rPr>
        <w:t>345</w:t>
      </w:r>
      <w:r w:rsidRPr="00D07C0D">
        <w:rPr>
          <w:rFonts w:ascii="Times New Roman" w:eastAsia="Times New Roman" w:hAnsi="Times New Roman" w:cs="Times New Roman"/>
          <w:b/>
          <w:color w:val="000000"/>
          <w:lang w:eastAsia="pl-PL"/>
        </w:rPr>
        <w:t>/B/202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D07C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BURMISTRZA STRZEGOMIA</w:t>
      </w:r>
    </w:p>
    <w:p w14:paraId="6312E4EF" w14:textId="1B822322" w:rsidR="00A11CE5" w:rsidRPr="00CE603C" w:rsidRDefault="00A11CE5" w:rsidP="00A11CE5">
      <w:pPr>
        <w:spacing w:after="258"/>
        <w:ind w:left="897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z dnia</w:t>
      </w:r>
      <w:r w:rsidR="00CE603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854B5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Pr="00A11CE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D2ECA">
        <w:rPr>
          <w:rFonts w:ascii="Times New Roman" w:eastAsia="Times New Roman" w:hAnsi="Times New Roman" w:cs="Times New Roman"/>
          <w:color w:val="000000" w:themeColor="text1"/>
          <w:lang w:eastAsia="pl-PL"/>
        </w:rPr>
        <w:t>września</w:t>
      </w:r>
      <w:r w:rsidRPr="00CE603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2022 r.</w:t>
      </w:r>
    </w:p>
    <w:p w14:paraId="66E5973D" w14:textId="77777777" w:rsidR="00A11CE5" w:rsidRPr="007F3AF9" w:rsidRDefault="00A11CE5" w:rsidP="00A11CE5">
      <w:pPr>
        <w:spacing w:after="480" w:line="238" w:lineRule="auto"/>
        <w:ind w:left="999" w:right="37" w:hanging="10"/>
        <w:jc w:val="center"/>
        <w:rPr>
          <w:rFonts w:ascii="Times New Roman" w:eastAsia="Times New Roman" w:hAnsi="Times New Roman" w:cs="Times New Roman"/>
          <w:lang w:eastAsia="pl-PL"/>
        </w:rPr>
      </w:pPr>
      <w:r w:rsidRPr="007F3A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sprawie zlecenia realizacji zadania publicznego w zakresie </w:t>
      </w:r>
      <w:r w:rsidRPr="007F3AF9">
        <w:rPr>
          <w:rFonts w:ascii="Times New Roman" w:hAnsi="Times New Roman" w:cs="Times New Roman"/>
          <w:b/>
          <w:bCs/>
        </w:rPr>
        <w:t>wspierania i upowszechniania kultury fizycznej</w:t>
      </w:r>
      <w:r w:rsidRPr="007F3A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2022 roku</w:t>
      </w:r>
      <w:r w:rsidRPr="007F3AF9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0E7E704" w14:textId="360A0D15" w:rsidR="00A11CE5" w:rsidRPr="00D07C0D" w:rsidRDefault="00A11CE5" w:rsidP="00A11CE5">
      <w:pPr>
        <w:spacing w:after="109" w:line="249" w:lineRule="auto"/>
        <w:ind w:left="902" w:right="5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Na podstawie art. 30 ust.1 i ust. 2 pkt. 4 ustawy z dnia 8 marca 1990 r. o samorządzie gminnym (Dz. U. z 202</w:t>
      </w:r>
      <w:r w:rsidR="00BD11DE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BD11DE">
        <w:rPr>
          <w:rFonts w:ascii="Times New Roman" w:eastAsia="Times New Roman" w:hAnsi="Times New Roman" w:cs="Times New Roman"/>
          <w:color w:val="000000"/>
          <w:lang w:eastAsia="pl-PL"/>
        </w:rPr>
        <w:t>559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z </w:t>
      </w:r>
      <w:proofErr w:type="spellStart"/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. zm.), art. 19a ustawy z dnia 24 kwietnia 2003 r. o działalności pożytku publicznego i o wolontariacie (Dz.U. z 202</w:t>
      </w:r>
      <w:r w:rsidR="00BD11DE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BD11DE">
        <w:rPr>
          <w:rFonts w:ascii="Times New Roman" w:eastAsia="Times New Roman" w:hAnsi="Times New Roman" w:cs="Times New Roman"/>
          <w:color w:val="000000"/>
          <w:lang w:eastAsia="pl-PL"/>
        </w:rPr>
        <w:t>1327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późn.zm.), uchwały </w:t>
      </w:r>
      <w:r w:rsidR="008C66AC"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91/21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Rady Miejskiej w Strzegomiu z dnia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października 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r. w sprawie przyjęcia Programu współpracy Gminy Strzegom z organizacjami pozarządowymi i podmiotami prowadzącymi działalność pożytku publicznego na 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rok, zarządza się co następuje:</w:t>
      </w:r>
    </w:p>
    <w:p w14:paraId="2B962E7D" w14:textId="37576E10" w:rsidR="00A11CE5" w:rsidRPr="00D07C0D" w:rsidRDefault="00A11CE5" w:rsidP="00A11CE5">
      <w:pPr>
        <w:autoSpaceDE w:val="0"/>
        <w:autoSpaceDN w:val="0"/>
        <w:adjustRightInd w:val="0"/>
        <w:spacing w:after="0" w:line="240" w:lineRule="auto"/>
        <w:ind w:left="902" w:firstLine="227"/>
        <w:rPr>
          <w:rFonts w:ascii="TimesNewRomanPSMT" w:hAnsi="TimesNewRomanPSMT" w:cs="TimesNewRomanPSMT"/>
        </w:rPr>
      </w:pPr>
      <w:r w:rsidRPr="00D07C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1.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Zleca się realizację zadania publicznego Gminy Strzegom w zakresie </w:t>
      </w:r>
      <w:r>
        <w:rPr>
          <w:rFonts w:ascii="TimesNewRomanPSMT" w:hAnsi="TimesNewRomanPSMT" w:cs="TimesNewRomanPSMT"/>
        </w:rPr>
        <w:t>wspierania i upowszechniania kultury fizycznej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w 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Ludowemu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Klubowi Sportowemu „Huragan” </w:t>
      </w:r>
      <w:r w:rsidR="008C66AC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Olszan</w:t>
      </w:r>
      <w:r w:rsidR="008C66AC">
        <w:rPr>
          <w:rFonts w:ascii="Times New Roman" w:eastAsia="Times New Roman" w:hAnsi="Times New Roman" w:cs="Times New Roman"/>
          <w:lang w:eastAsia="pl-PL"/>
        </w:rPr>
        <w:t>ach</w:t>
      </w:r>
      <w:r w:rsidRPr="00D07C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oraz udziela się dotacji celowej na wsparcie realizacji tego zadania.</w:t>
      </w:r>
    </w:p>
    <w:p w14:paraId="3B82476E" w14:textId="3675254E" w:rsidR="00A11CE5" w:rsidRPr="00D07C0D" w:rsidRDefault="00A11CE5" w:rsidP="00A11CE5">
      <w:pPr>
        <w:spacing w:after="109" w:line="249" w:lineRule="auto"/>
        <w:ind w:left="902" w:right="5" w:firstLine="330"/>
        <w:jc w:val="both"/>
        <w:rPr>
          <w:rFonts w:ascii="Times New Roman" w:eastAsia="Times New Roman" w:hAnsi="Times New Roman" w:cs="Times New Roman"/>
          <w:lang w:eastAsia="pl-PL"/>
        </w:rPr>
      </w:pPr>
      <w:r w:rsidRPr="00D07C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2.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Dotacja celowa w wysokości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B797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4 </w:t>
      </w:r>
      <w:r w:rsidR="00396E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427</w:t>
      </w:r>
      <w:r w:rsidRPr="00D07C0D">
        <w:rPr>
          <w:rFonts w:ascii="Times New Roman" w:eastAsia="Times New Roman" w:hAnsi="Times New Roman" w:cs="Times New Roman"/>
          <w:b/>
          <w:lang w:eastAsia="pl-PL"/>
        </w:rPr>
        <w:t>,</w:t>
      </w:r>
      <w:r w:rsidR="00396E8F">
        <w:rPr>
          <w:rFonts w:ascii="Times New Roman" w:eastAsia="Times New Roman" w:hAnsi="Times New Roman" w:cs="Times New Roman"/>
          <w:b/>
          <w:lang w:eastAsia="pl-PL"/>
        </w:rPr>
        <w:t>5</w:t>
      </w:r>
      <w:r w:rsidRPr="00D07C0D">
        <w:rPr>
          <w:rFonts w:ascii="Times New Roman" w:eastAsia="Times New Roman" w:hAnsi="Times New Roman" w:cs="Times New Roman"/>
          <w:b/>
          <w:lang w:eastAsia="pl-PL"/>
        </w:rPr>
        <w:t>0 zł</w:t>
      </w:r>
      <w:r w:rsidRPr="00D07C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(słownie: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cztery tysiące</w:t>
      </w:r>
      <w:r w:rsidR="00396E8F">
        <w:rPr>
          <w:rFonts w:ascii="Times New Roman" w:eastAsia="Times New Roman" w:hAnsi="Times New Roman" w:cs="Times New Roman"/>
          <w:color w:val="000000"/>
          <w:lang w:eastAsia="pl-PL"/>
        </w:rPr>
        <w:t xml:space="preserve"> czterysta dwadzieścia siedem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złotych</w:t>
      </w:r>
      <w:r w:rsidR="00396E8F">
        <w:rPr>
          <w:rFonts w:ascii="Times New Roman" w:eastAsia="Times New Roman" w:hAnsi="Times New Roman" w:cs="Times New Roman"/>
          <w:color w:val="000000"/>
          <w:lang w:eastAsia="pl-PL"/>
        </w:rPr>
        <w:t xml:space="preserve"> 50/100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) przyznana zostaje podmiotowi, o którym mowa w § 1 na realizację zadania publicznego </w:t>
      </w:r>
      <w:r w:rsidRPr="003B7975">
        <w:rPr>
          <w:rFonts w:ascii="Times New Roman" w:eastAsia="Times New Roman" w:hAnsi="Times New Roman" w:cs="Times New Roman"/>
          <w:b/>
          <w:i/>
          <w:iCs/>
          <w:lang w:eastAsia="pl-PL"/>
        </w:rPr>
        <w:t>„</w:t>
      </w:r>
      <w:r w:rsidR="00396E8F">
        <w:rPr>
          <w:rStyle w:val="Uwydatnienie"/>
          <w:rFonts w:ascii="Times New Roman" w:hAnsi="Times New Roman" w:cs="Times New Roman"/>
          <w:b/>
          <w:i w:val="0"/>
          <w:iCs w:val="0"/>
        </w:rPr>
        <w:t>Zajęcia sportowe dla młodzieży i dorosłych</w:t>
      </w:r>
      <w:r w:rsidRPr="003B7975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0FFB0E85" w14:textId="77777777" w:rsidR="00A11CE5" w:rsidRPr="00D07C0D" w:rsidRDefault="00A11CE5" w:rsidP="00A11CE5">
      <w:pPr>
        <w:spacing w:after="109" w:line="249" w:lineRule="auto"/>
        <w:ind w:left="902" w:right="5" w:firstLine="3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3.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Środki finansowe na realizację zadania wymienionego w § 2 zabezpieczone zostały w budżecie Gminy Strzegom na 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r. w rozdziale </w:t>
      </w:r>
      <w:r w:rsidRPr="003B7975">
        <w:rPr>
          <w:rFonts w:ascii="Times New Roman" w:hAnsi="Times New Roman" w:cs="Times New Roman"/>
          <w:color w:val="000000"/>
        </w:rPr>
        <w:t>92605</w:t>
      </w:r>
      <w:r w:rsidRPr="00D07C0D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14:paraId="2D68C9B4" w14:textId="77777777" w:rsidR="00A11CE5" w:rsidRPr="00D07C0D" w:rsidRDefault="00A11CE5" w:rsidP="00A11CE5">
      <w:pPr>
        <w:spacing w:after="109" w:line="249" w:lineRule="auto"/>
        <w:ind w:left="902" w:right="5" w:firstLine="3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4.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Zakres i warunki realizacji zadania zostaną określone w umowie zawartej pomiędzy Gminą Strzegom a Zleceniobiorcą.</w:t>
      </w:r>
    </w:p>
    <w:p w14:paraId="280EB983" w14:textId="77777777" w:rsidR="00A11CE5" w:rsidRPr="00D07C0D" w:rsidRDefault="00A11CE5" w:rsidP="00A11CE5">
      <w:pPr>
        <w:spacing w:after="109" w:line="249" w:lineRule="auto"/>
        <w:ind w:left="902" w:right="5" w:firstLine="3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0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D11641" wp14:editId="204FB4A0">
                <wp:simplePos x="0" y="0"/>
                <wp:positionH relativeFrom="page">
                  <wp:posOffset>317500</wp:posOffset>
                </wp:positionH>
                <wp:positionV relativeFrom="page">
                  <wp:posOffset>10374630</wp:posOffset>
                </wp:positionV>
                <wp:extent cx="6607810" cy="12700"/>
                <wp:effectExtent l="12700" t="11430" r="8890" b="0"/>
                <wp:wrapTopAndBottom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2700"/>
                          <a:chOff x="0" y="0"/>
                          <a:chExt cx="66078" cy="127"/>
                        </a:xfrm>
                      </wpg:grpSpPr>
                      <wps:wsp>
                        <wps:cNvPr id="4" name="Shap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078" cy="0"/>
                          </a:xfrm>
                          <a:custGeom>
                            <a:avLst/>
                            <a:gdLst>
                              <a:gd name="T0" fmla="*/ 0 w 6607810"/>
                              <a:gd name="T1" fmla="*/ 6607810 w 66078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07810">
                                <a:moveTo>
                                  <a:pt x="0" y="0"/>
                                </a:moveTo>
                                <a:lnTo>
                                  <a:pt x="660781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F50CB" id="Grupa 3" o:spid="_x0000_s1026" style="position:absolute;margin-left:25pt;margin-top:816.9pt;width:520.3pt;height:1pt;z-index:251659264;mso-position-horizontal-relative:page;mso-position-vertical-relative:page" coordsize="660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ww2AIAALgGAAAOAAAAZHJzL2Uyb0RvYy54bWykVdtu2zAMfR+wfxD0OGC1HWRtZ9Qpit4w&#10;oNsKtPsARZZtYbKoSUqc7utHSU7ipNhLmweBMiny8PCSi8tNr8haWCdBV7Q4ySkRmkMtdVvRX893&#10;n88pcZ7pminQoqIvwtHLxccPF4MpxQw6ULWwBJ1oVw6mop33pswyxzvRM3cCRmhUNmB75vFq26y2&#10;bEDvvcpmeX6aDWBrY4EL5/DrTVLSRfTfNIL7n03jhCeqoojNx9PGcxnObHHBytYy00k+wmBvQNEz&#10;qTHoztUN84ysrHzlqpfcgoPGn3DoM2gayUXMAbMp8qNs7i2sTMylLYfW7GhCao94erNb/mN9b82T&#10;ebQJPYoPwH875CUbTFtO9eHeJmOyHL5DjfVkKw8x8U1j++ACUyKbyO/Ljl+x8YTjx9PT/Oy8wDJw&#10;1BWzs3zkn3dYpFeveHc7fbd7FWqWsTIFjCBHUKHo2EVuT5R7H1FPHTMi8u8CEY+WyLqic0o06zH3&#10;qCaYR0AUQqPNlkmXaCQarjumW3FlLQydYDVCKmIGBw/CxWER3sFr4icyumOHlXzl/L2AWBq2fnA+&#10;NXyNUix4PebyjFVpeoW9/ykjORnItlaj/dasmJiNJofGGLvdemfdNiDf6DEiSgQJCb0RABhwofAh&#10;/LZf0AMaBeV/bBHDsW16M4awOPXH824pwXlfpnk3zAdkMT6KZNi3ZvjWw1o8Q9T6o67EOHut0lOr&#10;LWFTbMkCH4WIsWt3oQPiSW003EmlItlKB0BpPAIIB0rWQRsvtl1eK0vWLCy0+Bvn4cCslx7XqpI9&#10;OtpbsTJ04K2uYxzPpEoyYlFIOM5S6sLUzUuoX7AjLaSliUsehQ7sX0oGXJgVdX9WzApK1DeNXf21&#10;mM/Dho2X+ZezGV7sVLOcapjm6KqinmI3BPHap628Mla2HUYqYn9ouMIN08jQtxFfQjVecNajFNcj&#10;Sgf7d3qPVvs/nMU/AAAA//8DAFBLAwQUAAYACAAAACEArN3ewOEAAAANAQAADwAAAGRycy9kb3du&#10;cmV2LnhtbEyPQUvDQBCF74L/YRnBm92NIaHGbEop6qkItoJ42ybTJDQ7G7LbJP33Tr3ocd483ntf&#10;vpptJ0YcfOtIQ7RQIJBKV7VUa/jcvz4sQfhgqDKdI9RwQQ+r4vYmN1nlJvrAcRdqwSHkM6OhCaHP&#10;pPRlg9b4heuR+Hd0gzWBz6GW1WAmDredfFQqlda0xA2N6XHTYHnana2Gt8lM6zh6Gben4+byvU/e&#10;v7YRan1/N6+fQQScw58ZrvN5OhS86eDOVHnRaUgUowTW0zhmhqtDPakUxOFXS5Ygi1z+pyh+AAAA&#10;//8DAFBLAQItABQABgAIAAAAIQC2gziS/gAAAOEBAAATAAAAAAAAAAAAAAAAAAAAAABbQ29udGVu&#10;dF9UeXBlc10ueG1sUEsBAi0AFAAGAAgAAAAhADj9If/WAAAAlAEAAAsAAAAAAAAAAAAAAAAALwEA&#10;AF9yZWxzLy5yZWxzUEsBAi0AFAAGAAgAAAAhABJCPDDYAgAAuAYAAA4AAAAAAAAAAAAAAAAALgIA&#10;AGRycy9lMm9Eb2MueG1sUEsBAi0AFAAGAAgAAAAhAKzd3sDhAAAADQEAAA8AAAAAAAAAAAAAAAAA&#10;MgUAAGRycy9kb3ducmV2LnhtbFBLBQYAAAAABAAEAPMAAABABgAAAAA=&#10;">
                <v:shape id="Shape 127" o:spid="_x0000_s1027" style="position:absolute;width:66078;height:0;visibility:visible;mso-wrap-style:square;v-text-anchor:top" coordsize="6607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VEwAAAANoAAAAPAAAAZHJzL2Rvd25yZXYueG1sRI/RisIw&#10;FETfF/yHcAVfFk3VRaUaRQXFt8XqB1yaa1ttbkoTtf17Iwg+DjNzhlmsGlOKB9WusKxgOIhAEKdW&#10;F5wpOJ92/RkI55E1lpZJQUsOVsvOzwJjbZ98pEfiMxEg7GJUkHtfxVK6NCeDbmAr4uBdbG3QB1ln&#10;Utf4DHBTylEUTaTBgsNCjhVtc0pvyd0o2I+vvC2SNjnattxc3PA+/Z/+KtXrNus5CE+N/4Y/7YNW&#10;8AfvK+EGyOULAAD//wMAUEsBAi0AFAAGAAgAAAAhANvh9svuAAAAhQEAABMAAAAAAAAAAAAAAAAA&#10;AAAAAFtDb250ZW50X1R5cGVzXS54bWxQSwECLQAUAAYACAAAACEAWvQsW78AAAAVAQAACwAAAAAA&#10;AAAAAAAAAAAfAQAAX3JlbHMvLnJlbHNQSwECLQAUAAYACAAAACEA4mSlRMAAAADaAAAADwAAAAAA&#10;AAAAAAAAAAAHAgAAZHJzL2Rvd25yZXYueG1sUEsFBgAAAAADAAMAtwAAAPQCAAAAAA==&#10;" path="m,l6607810,e" filled="f" fillcolor="black" strokeweight="1pt">
                  <v:fill opacity="0"/>
                  <v:stroke miterlimit="10" joinstyle="miter"/>
                  <v:path o:connecttype="custom" o:connectlocs="0,0;66078,0" o:connectangles="0,0"/>
                </v:shape>
                <w10:wrap type="topAndBottom" anchorx="page" anchory="page"/>
              </v:group>
            </w:pict>
          </mc:Fallback>
        </mc:AlternateContent>
      </w:r>
      <w:r w:rsidRPr="00D07C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5.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Wykonanie zarządzenia powierza się Naczelnikowi Wydziału Funduszy Europejskich Urzędu Miejskiego w Strzegomiu.</w:t>
      </w:r>
    </w:p>
    <w:p w14:paraId="57EF9621" w14:textId="77777777" w:rsidR="00A11CE5" w:rsidRPr="00D07C0D" w:rsidRDefault="00A11CE5" w:rsidP="00A11CE5">
      <w:pPr>
        <w:spacing w:after="109" w:line="249" w:lineRule="auto"/>
        <w:ind w:left="1257" w:right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6.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Zarządzenie wchodzi w życie z dniem podpisania.</w:t>
      </w:r>
    </w:p>
    <w:p w14:paraId="1D5F4B07" w14:textId="6768536C" w:rsidR="00A11CE5" w:rsidRPr="00D07C0D" w:rsidRDefault="00A11CE5" w:rsidP="00A11CE5">
      <w:pPr>
        <w:spacing w:after="6201" w:line="249" w:lineRule="auto"/>
        <w:ind w:left="902" w:right="5" w:firstLine="3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0D">
        <w:rPr>
          <w:rFonts w:ascii="Times New Roman" w:eastAsia="Times New Roman" w:hAnsi="Times New Roman" w:cs="Times New Roman"/>
          <w:b/>
          <w:color w:val="000000"/>
          <w:lang w:eastAsia="pl-PL"/>
        </w:rPr>
        <w:t>§</w:t>
      </w:r>
      <w:r w:rsidR="00BD11D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07C0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7.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Zarządzenie podlega ogłoszeniu w Biuletynie Informacji Publicznej Urzędu Miejskiego w Strzegomiu, na stronie internetowej Urzędu Miejskiego w Strzegomiu www.strzegom.pl oraz w siedzibie organu administracji publicznej w miejscu przeznaczonym na zamieszczanie ogłoszeń.</w:t>
      </w:r>
    </w:p>
    <w:p w14:paraId="6BCE199E" w14:textId="77777777" w:rsidR="00A11CE5" w:rsidRPr="00D07C0D" w:rsidRDefault="00A11CE5" w:rsidP="00A11CE5">
      <w:pPr>
        <w:spacing w:after="0" w:line="247" w:lineRule="auto"/>
        <w:ind w:left="950" w:right="31" w:hanging="10"/>
        <w:rPr>
          <w:rFonts w:ascii="Times New Roman" w:eastAsia="Times New Roman" w:hAnsi="Times New Roman" w:cs="Times New Roman"/>
          <w:color w:val="000000"/>
          <w:lang w:eastAsia="pl-PL"/>
        </w:rPr>
        <w:sectPr w:rsidR="00A11CE5" w:rsidRPr="00D07C0D">
          <w:pgSz w:w="11906" w:h="16838"/>
          <w:pgMar w:top="1440" w:right="1000" w:bottom="1440" w:left="500" w:header="708" w:footer="708" w:gutter="0"/>
          <w:cols w:space="708"/>
        </w:sectPr>
      </w:pPr>
    </w:p>
    <w:p w14:paraId="5CB9A693" w14:textId="77777777" w:rsidR="00A11CE5" w:rsidRPr="00D07C0D" w:rsidRDefault="00A11CE5" w:rsidP="00A11CE5">
      <w:pPr>
        <w:keepNext/>
        <w:keepLines/>
        <w:spacing w:after="130"/>
        <w:ind w:left="936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07C0D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UZASADNIENIE</w:t>
      </w:r>
    </w:p>
    <w:p w14:paraId="5938500F" w14:textId="7F0D844F" w:rsidR="00A11CE5" w:rsidRPr="00D07C0D" w:rsidRDefault="00A11CE5" w:rsidP="00A11CE5">
      <w:pPr>
        <w:spacing w:after="7" w:line="253" w:lineRule="auto"/>
        <w:ind w:left="949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0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ZARZĄDZENIA N</w:t>
      </w:r>
      <w:r w:rsidR="004E474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</w:t>
      </w:r>
      <w:r w:rsidRPr="00D07C0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7854B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345</w:t>
      </w:r>
      <w:r w:rsidRPr="00D07C0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/B/202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</w:p>
    <w:p w14:paraId="6064368D" w14:textId="54DA88EA" w:rsidR="00A11CE5" w:rsidRPr="00396E8F" w:rsidRDefault="00A11CE5" w:rsidP="00A11CE5">
      <w:pPr>
        <w:spacing w:after="272" w:line="253" w:lineRule="auto"/>
        <w:ind w:left="4036" w:right="3086" w:hanging="10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D07C0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BURMISTRZA STRZEGOMIA </w:t>
      </w:r>
      <w:r w:rsidRPr="00CE603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z dnia </w:t>
      </w:r>
      <w:r w:rsidR="007854B5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12</w:t>
      </w:r>
      <w:r w:rsidRPr="00CE603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</w:t>
      </w:r>
      <w:r w:rsidR="00ED2ECA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>września</w:t>
      </w:r>
      <w:r w:rsidRPr="00CE603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  <w:t xml:space="preserve"> 2022 r.</w:t>
      </w:r>
    </w:p>
    <w:p w14:paraId="7F8D96A9" w14:textId="77777777" w:rsidR="00A11CE5" w:rsidRPr="00244706" w:rsidRDefault="00A11CE5" w:rsidP="00A11CE5">
      <w:pPr>
        <w:spacing w:after="480" w:line="238" w:lineRule="auto"/>
        <w:ind w:left="999" w:right="37" w:hanging="10"/>
        <w:jc w:val="center"/>
        <w:rPr>
          <w:rFonts w:ascii="Times New Roman" w:eastAsia="Times New Roman" w:hAnsi="Times New Roman" w:cs="Times New Roman"/>
          <w:lang w:eastAsia="pl-PL"/>
        </w:rPr>
      </w:pPr>
      <w:r w:rsidRPr="0024470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sprawie zlecenia realizacji zadania publicznego w zakresie </w:t>
      </w:r>
      <w:bookmarkStart w:id="0" w:name="_Hlk96082278"/>
      <w:r w:rsidRPr="00244706">
        <w:rPr>
          <w:rFonts w:ascii="Times New Roman" w:hAnsi="Times New Roman" w:cs="Times New Roman"/>
          <w:b/>
          <w:bCs/>
        </w:rPr>
        <w:t>wspierania i upowszechniania kultury fizycznej</w:t>
      </w:r>
      <w:r w:rsidRPr="002447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2022 roku</w:t>
      </w:r>
      <w:bookmarkEnd w:id="0"/>
      <w:r w:rsidRPr="002447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14:paraId="75D9D09F" w14:textId="77777777" w:rsidR="00A11CE5" w:rsidRDefault="00A11CE5" w:rsidP="00A11CE5">
      <w:pPr>
        <w:spacing w:after="0" w:line="247" w:lineRule="auto"/>
        <w:ind w:left="935" w:right="-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0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D11F17" wp14:editId="6DA27B56">
                <wp:simplePos x="0" y="0"/>
                <wp:positionH relativeFrom="page">
                  <wp:posOffset>317500</wp:posOffset>
                </wp:positionH>
                <wp:positionV relativeFrom="page">
                  <wp:posOffset>10374630</wp:posOffset>
                </wp:positionV>
                <wp:extent cx="6606540" cy="12700"/>
                <wp:effectExtent l="12700" t="11430" r="10160" b="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0"/>
                          <a:chOff x="0" y="0"/>
                          <a:chExt cx="66065" cy="127"/>
                        </a:xfrm>
                      </wpg:grpSpPr>
                      <wps:wsp>
                        <wps:cNvPr id="2" name="Shape 6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065" cy="0"/>
                          </a:xfrm>
                          <a:custGeom>
                            <a:avLst/>
                            <a:gdLst>
                              <a:gd name="T0" fmla="*/ 0 w 6606540"/>
                              <a:gd name="T1" fmla="*/ 6606540 w 66065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06540">
                                <a:moveTo>
                                  <a:pt x="0" y="0"/>
                                </a:moveTo>
                                <a:lnTo>
                                  <a:pt x="66065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D4631" id="Grupa 1" o:spid="_x0000_s1026" style="position:absolute;margin-left:25pt;margin-top:816.9pt;width:520.2pt;height:1pt;z-index:251660288;mso-position-horizontal-relative:page;mso-position-vertical-relative:page" coordsize="660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NL2AIAALgGAAAOAAAAZHJzL2Uyb0RvYy54bWykVdtu2zAMfR+wfxD0OGB1EqTpZtQpit4w&#10;oNsKNPsARZZtYbKoSUqc7utHSXbipNhLmweBMiny8PCSy6tdq8hWWCdBF3R6NqFEaA6l1HVBf63u&#10;P3+hxHmmS6ZAi4K+CEevlh8/XHYmFzNoQJXCEnSiXd6ZgjbemzzLHG9Ey9wZGKFRWYFtmcerrbPS&#10;sg69tyqbTSaLrANbGgtcOIdfb5OSLqP/qhLc/6wqJzxRBUVsPp42nutwZstLlteWmUbyHgZ7A4qW&#10;SY1B965umWdkY+UrV63kFhxU/oxDm0FVSS5iDpjNdHKSzYOFjYm51HlXmz1NSO0JT292y39sH6x5&#10;Nk82oUfxEfhvh7xknanzsT7c62RM1t13KLGebOMhJr6rbBtcYEpkF/l92fMrdp5w/LhYTBbncywD&#10;R910djHp+ecNFunVK97cjd/tX4WaZSxPASPIHlQoOnaROxDl3kfUc8OMiPy7QMSTJbIs6IwSzVrM&#10;ParJYn4REIXQaDMw6RKNRMNNw3Qtrq2FrhGsREjTmMHRg3BxWIR38Jr4iYzu2WE53zj/ICCWhm0f&#10;nU8NX6IUC172uaywKlWrsPc/ZWRCOjLUqrcfzKYjs97k2Bhj14N31gwB+U73EVEiSEjojQDAgAuF&#10;D+GHfkEPaBSU/7FFDKe26U0fwuLUn867pQTnfZ3m3TAfkMX4KJLu0JrhWwtbsYKo9SddiXEOWqXH&#10;VgNhY2zJAh+FiLFr96ED4lFtNNxLpSLZSgdAaTwCCAdKlkEbL7Ze3yhLtiwstPjr5+HIrJUe16qS&#10;LTo6WLE8dOCdLmMcz6RKMmJRSDjOUurC1M1rKF+wIy2kpYlLHoUG7F9KOlyYBXV/NswKStQ3jV39&#10;dToPo+3jZX5+McOLHWvWYw3THF0V1FPshiDe+LSVN8bKusFI09gfGq5xw1Qy9G3El1D1F5z1KMX1&#10;iNLR/h3fo9XhD2f5DwAA//8DAFBLAwQUAAYACAAAACEA5G/RBuEAAAANAQAADwAAAGRycy9kb3du&#10;cmV2LnhtbEyPQUvDQBCF74L/YRnBm92NMaXGbEop6qkIbQXxtk2mSWh2NmS3SfrvnXrR47x5vPe+&#10;bDnZVgzY+8aRhmimQCAVrmyo0vC5f3tYgPDBUGlaR6jhgh6W+e1NZtLSjbTFYRcqwSHkU6OhDqFL&#10;pfRFjdb4meuQ+Hd0vTWBz76SZW9GDretfFRqLq1piBtq0+G6xuK0O1sN76MZV3H0OmxOx/Xle598&#10;fG0i1Pr+blq9gAg4hT8zXOfzdMh508GdqfSi1ZAoRgmsz+OYGa4O9ayeQBx+tWQBMs/kf4r8BwAA&#10;//8DAFBLAQItABQABgAIAAAAIQC2gziS/gAAAOEBAAATAAAAAAAAAAAAAAAAAAAAAABbQ29udGVu&#10;dF9UeXBlc10ueG1sUEsBAi0AFAAGAAgAAAAhADj9If/WAAAAlAEAAAsAAAAAAAAAAAAAAAAALwEA&#10;AF9yZWxzLy5yZWxzUEsBAi0AFAAGAAgAAAAhAFK5Y0vYAgAAuAYAAA4AAAAAAAAAAAAAAAAALgIA&#10;AGRycy9lMm9Eb2MueG1sUEsBAi0AFAAGAAgAAAAhAORv0QbhAAAADQEAAA8AAAAAAAAAAAAAAAAA&#10;MgUAAGRycy9kb3ducmV2LnhtbFBLBQYAAAAABAAEAPMAAABABgAAAAA=&#10;">
                <v:shape id="Shape 647" o:spid="_x0000_s1027" style="position:absolute;width:66065;height:0;visibility:visible;mso-wrap-style:square;v-text-anchor:top" coordsize="6606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+7+wgAAANoAAAAPAAAAZHJzL2Rvd25yZXYueG1sRI/RasJA&#10;FETfC/7DcoW+1Y0pFYmuIoJgpQiNfsAle80Gs3dDdhNjv94VhD4OM3OGWa4HW4ueWl85VjCdJCCI&#10;C6crLhWcT7uPOQgfkDXWjknBnTysV6O3JWba3fiX+jyUIkLYZ6jAhNBkUvrCkEU/cQ1x9C6utRii&#10;bEupW7xFuK1lmiQzabHiuGCwoa2h4pp3VsHn39eukF2a35Pjtz+Y+XH203dKvY+HzQJEoCH8h1/t&#10;vVaQwvNKvAFy9QAAAP//AwBQSwECLQAUAAYACAAAACEA2+H2y+4AAACFAQAAEwAAAAAAAAAAAAAA&#10;AAAAAAAAW0NvbnRlbnRfVHlwZXNdLnhtbFBLAQItABQABgAIAAAAIQBa9CxbvwAAABUBAAALAAAA&#10;AAAAAAAAAAAAAB8BAABfcmVscy8ucmVsc1BLAQItABQABgAIAAAAIQDYt+7+wgAAANoAAAAPAAAA&#10;AAAAAAAAAAAAAAcCAABkcnMvZG93bnJldi54bWxQSwUGAAAAAAMAAwC3AAAA9gIAAAAA&#10;" path="m,l6606540,e" filled="f" fillcolor="black" strokeweight="1pt">
                  <v:fill opacity="0"/>
                  <v:stroke miterlimit="10" joinstyle="miter"/>
                  <v:path o:connecttype="custom" o:connectlocs="0,0;66065,0" o:connectangles="0,0"/>
                </v:shape>
                <w10:wrap type="topAndBottom" anchorx="page" anchory="page"/>
              </v:group>
            </w:pict>
          </mc:Fallback>
        </mc:AlternateConten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Zlecenie realizacji zadania publicznego w zakresie </w:t>
      </w:r>
      <w:r w:rsidRPr="005165E5">
        <w:rPr>
          <w:rFonts w:ascii="TimesNewRomanPSMT" w:hAnsi="TimesNewRomanPSMT" w:cs="TimesNewRomanPSMT"/>
        </w:rPr>
        <w:t>wspierania i upowszechniania kultury fizycznej</w:t>
      </w:r>
      <w:r w:rsidRPr="00D07C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w 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roku wynika z ustawy z dnia 24 kwietnia 2003 r. o działalności pożytku publicznego i o  wolontariacie </w:t>
      </w:r>
    </w:p>
    <w:p w14:paraId="40254E16" w14:textId="596106B6" w:rsidR="00A11CE5" w:rsidRPr="00D07C0D" w:rsidRDefault="00A11CE5" w:rsidP="00A11CE5">
      <w:pPr>
        <w:spacing w:after="0" w:line="247" w:lineRule="auto"/>
        <w:ind w:left="925" w:right="-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(Dz. U. z 202</w:t>
      </w:r>
      <w:r w:rsidR="00BD11DE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r. poz. </w:t>
      </w:r>
      <w:r w:rsidR="00BD11DE">
        <w:rPr>
          <w:rFonts w:ascii="Times New Roman" w:eastAsia="Times New Roman" w:hAnsi="Times New Roman" w:cs="Times New Roman"/>
          <w:color w:val="000000"/>
          <w:lang w:eastAsia="pl-PL"/>
        </w:rPr>
        <w:t>1327</w:t>
      </w:r>
      <w:r w:rsidR="008C66A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proofErr w:type="spellStart"/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. zm.), która stanowi, że gminy zlecają realizację zadań publicznych przez organizacje pozarządowe wraz z udzieleniem dotacji celowej na ich dofinansowanie lub sfinansowanie. Działalność w zakresie </w:t>
      </w:r>
      <w:r w:rsidRPr="00355716">
        <w:rPr>
          <w:rFonts w:ascii="TimesNewRomanPSMT" w:hAnsi="TimesNewRomanPSMT" w:cs="TimesNewRomanPSMT"/>
        </w:rPr>
        <w:t>wspierania i upowszechniania kultury fizycznej</w:t>
      </w:r>
      <w:r>
        <w:rPr>
          <w:rFonts w:ascii="TimesNewRomanPSMT" w:hAnsi="TimesNewRomanPSMT" w:cs="TimesNewRomanPSMT"/>
          <w:b/>
          <w:bCs/>
        </w:rPr>
        <w:t xml:space="preserve">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jest jednym z priorytetowych obszarów realizacji zadań publicznych w ramach współpracy z organizacjami pozarządowymi i podmiotami prowadzącymi działalność pożytku publicznego w </w:t>
      </w:r>
      <w:r w:rsidRPr="00D07C0D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roku. Zadanie publiczne objęte złożoną ofertą spełnia warunki określone w art. 19a ust. 1 pkt 1 i 2 ustawy o działalności pożytku publicznego i o wolontariacie, tj. wysokość dofinansowania zadania publicznego nie przekracza kwoty 10.000 zł i będzie realizowane w okresie nie dłuższym niż 90 dni. Ponadto jest zgodne z uchwałą </w:t>
      </w:r>
      <w:r w:rsidR="008C66AC"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r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91/21</w:t>
      </w:r>
      <w:r w:rsidRPr="00D07C0D">
        <w:rPr>
          <w:rFonts w:ascii="Times New Roman" w:eastAsia="Times New Roman" w:hAnsi="Times New Roman" w:cs="Times New Roman"/>
          <w:lang w:eastAsia="pl-PL"/>
        </w:rPr>
        <w:t xml:space="preserve"> Rady Miejskiej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w Strzegomiu z dnia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października </w:t>
      </w:r>
      <w:r w:rsidRPr="00D07C0D">
        <w:rPr>
          <w:rFonts w:ascii="Times New Roman" w:eastAsia="Times New Roman" w:hAnsi="Times New Roman" w:cs="Times New Roman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D07C0D">
        <w:rPr>
          <w:rFonts w:ascii="Times New Roman" w:eastAsia="Times New Roman" w:hAnsi="Times New Roman" w:cs="Times New Roman"/>
          <w:lang w:eastAsia="pl-PL"/>
        </w:rPr>
        <w:t>r.</w:t>
      </w:r>
      <w:r w:rsidRPr="00D07C0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w sprawie przyjęcia </w:t>
      </w:r>
      <w:r w:rsidRPr="00D07C0D">
        <w:rPr>
          <w:rFonts w:ascii="Times New Roman" w:eastAsia="Times New Roman" w:hAnsi="Times New Roman" w:cs="Times New Roman"/>
          <w:lang w:eastAsia="pl-PL"/>
        </w:rPr>
        <w:t>Programu współpracy</w:t>
      </w:r>
      <w:r w:rsidRPr="00D07C0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Gminy Strzegom z organizacjami pozarządowymi i podmiotami prowadzącymi działalność pożytku publicznego na 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rok </w:t>
      </w:r>
      <w:r w:rsidRPr="00A630F8">
        <w:rPr>
          <w:rFonts w:ascii="Times New Roman" w:hAnsi="Times New Roman" w:cs="Times New Roman"/>
          <w:sz w:val="24"/>
          <w:szCs w:val="24"/>
        </w:rPr>
        <w:t xml:space="preserve">(§ 7 ust. 1 pkt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30F8">
        <w:rPr>
          <w:rFonts w:ascii="Times New Roman" w:hAnsi="Times New Roman" w:cs="Times New Roman"/>
          <w:sz w:val="24"/>
          <w:szCs w:val="24"/>
        </w:rPr>
        <w:t xml:space="preserve">;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30F8">
        <w:rPr>
          <w:rFonts w:ascii="Times New Roman" w:hAnsi="Times New Roman" w:cs="Times New Roman"/>
          <w:sz w:val="24"/>
          <w:szCs w:val="24"/>
        </w:rPr>
        <w:t xml:space="preserve"> lit. </w:t>
      </w:r>
      <w:r w:rsidR="00396E8F">
        <w:rPr>
          <w:rFonts w:ascii="Times New Roman" w:hAnsi="Times New Roman" w:cs="Times New Roman"/>
          <w:sz w:val="24"/>
          <w:szCs w:val="24"/>
        </w:rPr>
        <w:t>b</w:t>
      </w:r>
      <w:r w:rsidRPr="00A630F8">
        <w:rPr>
          <w:rFonts w:ascii="Times New Roman" w:hAnsi="Times New Roman" w:cs="Times New Roman"/>
          <w:sz w:val="24"/>
          <w:szCs w:val="24"/>
        </w:rPr>
        <w:t>)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. Spełnione są warunki określone w art. 19a ust. 6 i 7 ustawy o działalności pożytku publicznego i o wolontariacie, ponieważ wysokość środków finansowych przyznanych wnioskodawcy w 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r. w trybie art. 19a ust. 1 ustawy nie przekroczyła kwoty 20 000,00</w:t>
      </w:r>
      <w:r w:rsidR="008C66AC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i nie został przekroczony limit 20% planowanych w roku budżetowym dotacji na realizację zadań publicznych przez organizacje pozarządowe. Zgodnie z art. 19a ust. 3 ustawy oferta w terminie nie dłuższym niż 7 dni roboczych od dnia wpłynięcia została wywieszona na okres 7 dni w Biuletynie Informacji Publicznej, na tablicy ogłoszeń oraz na stronie internetowej gminy. Uwag do oferty nie zgłoszono. Na podstawie złożonej oferty Burmistrz Strzegomia uznał celowość realizacji zadania publicznego.</w:t>
      </w:r>
    </w:p>
    <w:p w14:paraId="7231723D" w14:textId="2E9DD3AA" w:rsidR="00A11CE5" w:rsidRPr="00D07C0D" w:rsidRDefault="00A11CE5" w:rsidP="00A11CE5">
      <w:pPr>
        <w:spacing w:after="3938" w:line="247" w:lineRule="auto"/>
        <w:ind w:left="935" w:right="-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Mając na uwadze powyższe, Burmistrz Strzegomia postanowił zlecić </w:t>
      </w:r>
      <w:r w:rsidR="00396E8F">
        <w:rPr>
          <w:rFonts w:ascii="Times New Roman" w:eastAsia="Times New Roman" w:hAnsi="Times New Roman" w:cs="Times New Roman"/>
          <w:color w:val="000000"/>
          <w:lang w:eastAsia="pl-PL"/>
        </w:rPr>
        <w:t>Ludowemu</w:t>
      </w:r>
      <w:r w:rsidR="00396E8F" w:rsidRPr="00D07C0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96E8F">
        <w:rPr>
          <w:rFonts w:ascii="Times New Roman" w:eastAsia="Times New Roman" w:hAnsi="Times New Roman" w:cs="Times New Roman"/>
          <w:lang w:eastAsia="pl-PL"/>
        </w:rPr>
        <w:t xml:space="preserve">Klubowi Sportowemu „Huragan” </w:t>
      </w:r>
      <w:r w:rsidR="008C66A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396E8F">
        <w:rPr>
          <w:rFonts w:ascii="Times New Roman" w:eastAsia="Times New Roman" w:hAnsi="Times New Roman" w:cs="Times New Roman"/>
          <w:lang w:eastAsia="pl-PL"/>
        </w:rPr>
        <w:t>Olszan</w:t>
      </w:r>
      <w:r w:rsidR="008C66AC">
        <w:rPr>
          <w:rFonts w:ascii="Times New Roman" w:eastAsia="Times New Roman" w:hAnsi="Times New Roman" w:cs="Times New Roman"/>
          <w:lang w:eastAsia="pl-PL"/>
        </w:rPr>
        <w:t>ach</w:t>
      </w:r>
      <w:r w:rsidRPr="00D07C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7C0D">
        <w:rPr>
          <w:rFonts w:ascii="Times New Roman" w:eastAsia="Times New Roman" w:hAnsi="Times New Roman" w:cs="Times New Roman"/>
          <w:color w:val="000000"/>
          <w:lang w:eastAsia="pl-PL"/>
        </w:rPr>
        <w:t>realizację zadania publicznego z pominięciem otwartego konkursu ofert.</w:t>
      </w:r>
    </w:p>
    <w:p w14:paraId="6DF87C9A" w14:textId="77777777" w:rsidR="00A11CE5" w:rsidRDefault="00A11CE5" w:rsidP="00A11CE5"/>
    <w:p w14:paraId="1B620EDE" w14:textId="77777777" w:rsidR="00C441A8" w:rsidRDefault="00C441A8"/>
    <w:sectPr w:rsidR="00C441A8" w:rsidSect="002220A9">
      <w:pgSz w:w="11904" w:h="16838"/>
      <w:pgMar w:top="1440" w:right="858" w:bottom="144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E5"/>
    <w:rsid w:val="00396E8F"/>
    <w:rsid w:val="004E4748"/>
    <w:rsid w:val="007854B5"/>
    <w:rsid w:val="008C66AC"/>
    <w:rsid w:val="00A11CE5"/>
    <w:rsid w:val="00AF7CE6"/>
    <w:rsid w:val="00BD11DE"/>
    <w:rsid w:val="00C441A8"/>
    <w:rsid w:val="00CE603C"/>
    <w:rsid w:val="00E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8D05"/>
  <w15:chartTrackingRefBased/>
  <w15:docId w15:val="{FCF425F7-3216-4468-B526-69FCB634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11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Bożena Bawoł-Bernatek</cp:lastModifiedBy>
  <cp:revision>6</cp:revision>
  <cp:lastPrinted>2022-09-08T05:51:00Z</cp:lastPrinted>
  <dcterms:created xsi:type="dcterms:W3CDTF">2022-09-06T10:18:00Z</dcterms:created>
  <dcterms:modified xsi:type="dcterms:W3CDTF">2022-09-12T11:19:00Z</dcterms:modified>
</cp:coreProperties>
</file>