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2F9AA" w14:textId="439C16F2" w:rsidR="00D244A7" w:rsidRPr="00D244A7" w:rsidRDefault="00D244A7" w:rsidP="00D244A7">
      <w:pPr>
        <w:jc w:val="right"/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</w:pPr>
      <w:r w:rsidRPr="00D244A7"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t xml:space="preserve">Załącznik nr </w:t>
      </w:r>
      <w:r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t>3</w:t>
      </w:r>
      <w:r w:rsidRPr="00D244A7"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t xml:space="preserve"> do wniosku o dofinansowanie </w:t>
      </w:r>
      <w:r w:rsidRPr="00D244A7"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br/>
        <w:t xml:space="preserve"> wspólnoty mieszkaniowe</w:t>
      </w:r>
    </w:p>
    <w:p w14:paraId="0551DDCC" w14:textId="14B91576" w:rsidR="00576FC8" w:rsidRDefault="00F119AA" w:rsidP="00576F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Bodytext3"/>
          <w:color w:val="000000"/>
        </w:rPr>
        <w:br/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INSTRUKCJA WYPEŁNIANIA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wniosku o dofinansowanie w ramach Programu Priorytetowego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„Ciepłe Mieszkanie” – II nabór </w:t>
      </w:r>
      <w:r w:rsidR="00576FC8">
        <w:rPr>
          <w:rFonts w:ascii="Times New Roman" w:hAnsi="Times New Roman" w:cs="Times New Roman"/>
          <w:b/>
          <w:bCs/>
          <w:sz w:val="24"/>
          <w:szCs w:val="24"/>
        </w:rPr>
        <w:t xml:space="preserve">w Gminie Strzegom -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6A92">
        <w:rPr>
          <w:rFonts w:ascii="Times New Roman" w:hAnsi="Times New Roman" w:cs="Times New Roman"/>
          <w:b/>
          <w:bCs/>
          <w:sz w:val="24"/>
          <w:szCs w:val="24"/>
        </w:rPr>
        <w:t>wspólnoty mieszkaniowe</w:t>
      </w:r>
    </w:p>
    <w:p w14:paraId="0EB6D554" w14:textId="77777777" w:rsidR="00576FC8" w:rsidRDefault="00576FC8" w:rsidP="00576F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5EE56B" w14:textId="47F7F676" w:rsidR="00576FC8" w:rsidRDefault="00576FC8" w:rsidP="00576FC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ZALECENIA OGÓLNE</w:t>
      </w:r>
    </w:p>
    <w:p w14:paraId="0D7A3309" w14:textId="5C7A26D2" w:rsidR="00576FC8" w:rsidRPr="006E15C6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Przed rozpoczęciem wypełniania formularza wniosku o dofinansowanie należy zapoznać się z treścią Regulaminu naboru wniosków o dofinansowanie przedsięwzięć w ramach Programu Priorytetowego „Ciepłe Mieszkanie” na terenie Gminy </w:t>
      </w:r>
      <w:r>
        <w:rPr>
          <w:rFonts w:ascii="Times New Roman" w:hAnsi="Times New Roman" w:cs="Times New Roman"/>
          <w:sz w:val="24"/>
          <w:szCs w:val="24"/>
        </w:rPr>
        <w:t>Strzegom.</w:t>
      </w:r>
    </w:p>
    <w:p w14:paraId="24048EA7" w14:textId="5CD10B1D" w:rsidR="00576FC8" w:rsidRPr="006E15C6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Szczegółowe zasady i sposoby złożenia wniosku zostały opisane w Regulaminie naboru wniosków o dofinansowanie przedsięwzięć w ramach Programu Priorytetowego „Ciepłe Mieszkanie” na terenie Gminy </w:t>
      </w:r>
      <w:r>
        <w:rPr>
          <w:rFonts w:ascii="Times New Roman" w:hAnsi="Times New Roman" w:cs="Times New Roman"/>
          <w:sz w:val="24"/>
          <w:szCs w:val="24"/>
        </w:rPr>
        <w:t>Strzegom.</w:t>
      </w:r>
    </w:p>
    <w:p w14:paraId="5DE160DA" w14:textId="77777777" w:rsidR="00576FC8" w:rsidRPr="006E15C6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>We wniosku o dofinansowanie przedsięwzięcia należy wypełnić białe pola, które dotyczą Wnioskodawcy i przedsięwzięcia, natomiast w przypadku pól wyboru należy wstawić krzyżyk w wybranym kwadracie.</w:t>
      </w:r>
    </w:p>
    <w:p w14:paraId="2A4D7046" w14:textId="77777777" w:rsidR="00576FC8" w:rsidRPr="006E15C6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>Informacje zawarte w formularzu powinny być aktualne i zgodne ze stanem faktycznym.</w:t>
      </w:r>
    </w:p>
    <w:p w14:paraId="0DBFFD7A" w14:textId="77777777" w:rsidR="00576FC8" w:rsidRDefault="00576FC8" w:rsidP="00576FC8">
      <w:pPr>
        <w:numPr>
          <w:ilvl w:val="0"/>
          <w:numId w:val="2"/>
        </w:numPr>
        <w:spacing w:line="259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5C6">
        <w:rPr>
          <w:rFonts w:ascii="Times New Roman" w:hAnsi="Times New Roman" w:cs="Times New Roman"/>
          <w:sz w:val="24"/>
          <w:szCs w:val="24"/>
        </w:rPr>
        <w:t xml:space="preserve">W celu złożenia wniosku w wersji papierowej, należy pobrać PDF, wypełnić ręcznie, opatrzyć podpisem własnoręcznym i dostarczyć osobiście wraz z załącznikami do Urzędu </w:t>
      </w:r>
      <w:r>
        <w:rPr>
          <w:rFonts w:ascii="Times New Roman" w:hAnsi="Times New Roman" w:cs="Times New Roman"/>
          <w:sz w:val="24"/>
          <w:szCs w:val="24"/>
        </w:rPr>
        <w:t xml:space="preserve">Miejskiego w Strzegomiu. </w:t>
      </w:r>
    </w:p>
    <w:p w14:paraId="6B428113" w14:textId="77777777" w:rsidR="00AC7DDC" w:rsidRDefault="00AC7DDC" w:rsidP="00AC7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84D0518" w14:textId="289B5CC4" w:rsidR="00AC7DDC" w:rsidRPr="00AC7DDC" w:rsidRDefault="00AC7DDC" w:rsidP="00AC7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AC7DD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INSTRUKCJA WYPEŁNIANIA POSZCZEGÓLNYCH CZEŚCI WNIOSKU</w:t>
      </w:r>
    </w:p>
    <w:p w14:paraId="26EB681B" w14:textId="77777777" w:rsidR="00DA2CD7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21439" w14:textId="77777777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A. INFORMACJE OGÓLNE </w:t>
      </w:r>
    </w:p>
    <w:p w14:paraId="312E9298" w14:textId="77777777" w:rsidR="008B6A92" w:rsidRPr="008B6A92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A.1. DANE WNIOSKODAWCY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– 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DANE OGÓLNE </w:t>
      </w:r>
    </w:p>
    <w:p w14:paraId="6D2D5D32" w14:textId="77777777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2BA9A6C" w14:textId="3D474787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Pole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Nazwa wspólnoty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/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Zarząd wspólnoty.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wpisać nazwę wspólnoty, zarząd wspólnoty nieruchomości - Wnioskodawcy (pole obowiązkowe). </w:t>
      </w:r>
    </w:p>
    <w:p w14:paraId="2BC30CD5" w14:textId="4FB6766E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 telefon kontaktowy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.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wpisać telefon kontaktowy Wnioskodawcy. Zaleca się wpisanie nr telefonu komórkowego (pole obowiązkowe). </w:t>
      </w:r>
    </w:p>
    <w:p w14:paraId="74D01AEC" w14:textId="25EA4C74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 e-mail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.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wpisać adres e-mail Wnioskodawcy (pole nieobowiązkowe). </w:t>
      </w:r>
    </w:p>
    <w:p w14:paraId="6EA5BDE0" w14:textId="77777777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7723B2D" w14:textId="77777777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DANE BUDYNKU MIESZKALNEGO WIELORODZINNEGO</w:t>
      </w:r>
    </w:p>
    <w:p w14:paraId="6E65FE12" w14:textId="4CB9E7E2" w:rsidR="008B6A92" w:rsidRPr="008B6A92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Adres budynku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.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Należy wpisać</w:t>
      </w:r>
      <w:r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dokładny</w:t>
      </w:r>
      <w:r w:rsidRPr="004300A0"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adres budynku i liczbę lokali wchodzących w skład wspólnoty (sekcja obowiązkowa).</w:t>
      </w:r>
    </w:p>
    <w:p w14:paraId="3EFAB8C2" w14:textId="5C47EE4A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Adres do korespondencji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.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podać adres do korespondencji. </w:t>
      </w:r>
    </w:p>
    <w:p w14:paraId="338EAE83" w14:textId="4D5A2E98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Numer lub numery ksiąg wieczystych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,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należy wpisać nr księgi wieczystej gruntowej budynku oraz wszystkich pozostałych nr ksiąg lokalowych (w formacie: SW1</w:t>
      </w:r>
      <w:r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S</w:t>
      </w:r>
      <w:r w:rsidRPr="004300A0"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/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xxxxxxxx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/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y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,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w którym będzie realizowane wnioskowane przedsięwzięcie (pole obowiązkowe). </w:t>
      </w:r>
    </w:p>
    <w:p w14:paraId="03C9AEBC" w14:textId="5EA087DA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 Numer działki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.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wpisać nr działki zgodnie z danymi ewidencji gruntów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  <w:t xml:space="preserve">i budynków, na której znajduje się budynek, w którym będzie realizowane wnioskowane przedsięwzięcie (pole obowiązkowe). </w:t>
      </w:r>
    </w:p>
    <w:p w14:paraId="6B411F49" w14:textId="07F4A83B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 Powierzchnia całkowita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wspólnoty.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wpisać całkowitą powierzchnię, w którym będzie realizowane wnioskowane przedsięwzięcie (pole obowiązkowe). </w:t>
      </w:r>
    </w:p>
    <w:p w14:paraId="3C5A2E2D" w14:textId="5A42F5F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lastRenderedPageBreak/>
        <w:t>Pole Łączna liczba lokali w budynku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.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wpisać łączną liczbę lokali mieszkalnych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  <w:t>w budynku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.</w:t>
      </w:r>
    </w:p>
    <w:p w14:paraId="6AAA5B86" w14:textId="55E2DE0B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 w lokalu mieszkalnym prowadzona jest działalność gospodarcza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.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Należy zaznaczyć, jeżeli w lokalu mieszkalnym, w którym będzie realizowane wnioskowane przedsięwzięcie jest prowadzona działalność gospodarcza w rozumieniu Programu, tj. zgodnie z unijnym prawem konkurencji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:vertAlign w:val="superscript"/>
          <w14:ligatures w14:val="none"/>
        </w:rPr>
        <w:footnoteReference w:id="1"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. </w:t>
      </w:r>
    </w:p>
    <w:p w14:paraId="24860217" w14:textId="74BD732E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 Powierzchnia wykorzystywana na prowadzenie działalności gospodarczej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.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wpisać powierzchnię budynku (w m2) wykorzystywaną na prowadzenie działalności gospodarczej, w którym będzie realizowane wnioskowane przedsięwzięcie. </w:t>
      </w:r>
    </w:p>
    <w:p w14:paraId="440B0119" w14:textId="06B88393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 % powierzchni całkowitej wykorzystywanej na prowadzenie działalności gospodarczej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.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wpisać % powierzchni całkowitej wykorzystywanej na prowadzenie działalności gospodarczej. </w:t>
      </w:r>
    </w:p>
    <w:p w14:paraId="34A93391" w14:textId="5A3A49AF" w:rsidR="008B6A92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Uwaga!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W przypadku, gdy w lokalu mieszkalnym, w którym realizowane będzie wnioskowane przedsięwzięcie, prowadzona jest działalność gospodarcza, wysokość wnioskowanej dotacji jest pomniejszana proporcjonalnie do powierzchni zajmowanej na prowadzenie działalności gospodarczej (powierzchnia ta wyliczana jest jako iloczyn powierzchni zajmowanej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 prowadzenie działalności gospodarczej oraz liczby miesięcy w roku, w których prowadzona jest działalność gospodarcza podzielonej na 12). Jeśli procent powierzchni przeznaczonej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 prowadzenie działalności gospodarczej przekracza 30% powierzchni całkowitej budynku mieszkalnego, przedsięwzięcie nie może być dofinansowane. </w:t>
      </w:r>
    </w:p>
    <w:p w14:paraId="52D39BD6" w14:textId="77777777" w:rsidR="008B6A92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C5D32A2" w14:textId="3D4DEC14" w:rsidR="008B6A92" w:rsidRPr="00516B5C" w:rsidRDefault="008B6A92" w:rsidP="00BC02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516B5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A.2. DANE OSOBY UPRAWNIONEJ</w:t>
      </w:r>
      <w:r w:rsidR="00516B5C" w:rsidRPr="00516B5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DO REPREZENTOWANIA WNIOSKODAWCY</w:t>
      </w:r>
      <w:r w:rsidRPr="00516B5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</w:p>
    <w:p w14:paraId="5188A1E3" w14:textId="3CF2D2D9" w:rsidR="00516B5C" w:rsidRPr="00516B5C" w:rsidRDefault="00516B5C" w:rsidP="00516B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Należy wpisać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dane oraz adres zamieszkania/korespondencyjny osoby uprawnionej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  <w:t>do reprezentowania</w:t>
      </w:r>
      <w:r w:rsidRPr="00516B5C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Wnioskodawcy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na podstawie uchwały o powołaniu zarządu oraz pełnomocnictwa (jeśli dotyczy). </w:t>
      </w:r>
    </w:p>
    <w:p w14:paraId="5A2C1CDD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695C264B" w14:textId="3684B188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B.</w:t>
      </w:r>
      <w:r w:rsidR="00EC1BC7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INFORMACJE O PRZEDSIĘWZIĘCIU </w:t>
      </w:r>
    </w:p>
    <w:p w14:paraId="0F360D8D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27B288D4" w14:textId="1B9B7165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B.1. INFORMACJE OGÓLNE DOTYCZĄCE BUDYNKU WIELORODZINNEGO - WSPÓLNOTY MIESZKANIOWE  (w rozumieniu ustawy z dnia 24 czerwca 1994 r. </w:t>
      </w:r>
      <w:r w:rsidR="00EC1BC7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o własności lokali) obejmujące wyłącznie od 3 do 7 lokali mieszkalnych w budynku</w:t>
      </w:r>
    </w:p>
    <w:p w14:paraId="0738061C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0B4F1287" w14:textId="67DF4B96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 Rodzaj przedsięwzięcia</w:t>
      </w:r>
      <w:r w:rsidR="00EC1BC7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.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Należy wybrać i zaznaczyć jedną z opcji (pole obowiązkowe)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.</w:t>
      </w:r>
    </w:p>
    <w:p w14:paraId="73867AEA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Uwaga!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Na przedsięwzięcia realizowane w budynkach mieszkalnych, na budowę których po 31 grudnia 2013 r.:</w:t>
      </w:r>
    </w:p>
    <w:p w14:paraId="092653DA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a) został złożony wniosek o pozwolenie na budowę lub odrębny wniosek o zatwierdzenie projektu budowlanego,</w:t>
      </w:r>
    </w:p>
    <w:p w14:paraId="1E6B9AF4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b) zostało dokonane zgłoszenie budowy lub wykonania robót budowlanych w przypadku, gdy nie jest wymagane uzyskanie decyzji o pozwoleniu na budowę,</w:t>
      </w:r>
    </w:p>
    <w:p w14:paraId="2124446E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nie udziela się dofinansowania na zakres kosztów kwalifikowanych, tj. ocieplenie przegród budowlanych, stolarka okienna i drzwiowa.</w:t>
      </w:r>
    </w:p>
    <w:p w14:paraId="5422318B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Pole W ramach przedsięwzięcia zostanie zlikwidowane dotychczasowe źródło ciepła </w:t>
      </w:r>
    </w:p>
    <w:p w14:paraId="3ED390EA" w14:textId="7C63A4DC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na paliwo stałe</w:t>
      </w:r>
      <w:r w:rsidR="00EC1BC7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.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Należy zaznaczyć jedną z opcji (pole obowiązkowe): </w:t>
      </w:r>
    </w:p>
    <w:p w14:paraId="556B3EAB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TAK – jeżeli w ramach przedsięwzięcia nastąpi likwidacja źródła/eł ciepła na paliwo stałe. </w:t>
      </w:r>
    </w:p>
    <w:p w14:paraId="0E5001E9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NIE – jeżeli w ramach przedsięwzięcia nie nastąpi likwidacja źródła ciepła na paliwo stałe.</w:t>
      </w:r>
    </w:p>
    <w:p w14:paraId="2E660EAE" w14:textId="15B8974B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lastRenderedPageBreak/>
        <w:t>Pole Łączna liczba źródeł ciepła na paliwo stałe podlegających likwidacji</w:t>
      </w:r>
      <w:r w:rsidR="00EC1BC7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.</w:t>
      </w: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Należy wpisać liczbę źródeł ciepła na paliwo stałe w budynku mieszkalnym, w którym będzie realizowane wnioskowane przedsięwzięcie, które podlegają likwidacji (pole obowiązkowe). </w:t>
      </w:r>
    </w:p>
    <w:p w14:paraId="35B62021" w14:textId="79F596E9" w:rsidR="008B6A92" w:rsidRPr="00EC1BC7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Uwaga!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Ważne, aby podać liczbę wszystkich źródeł ciepła na paliwo stałe niespełniających warunków Programu.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Zgodnie z Programem, po zakończeniu realizacji przedsięwzięcia, 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na które otrzymano dotację w ramach Programu, wchodzi ono w okres trwałości, trwający 5 lat.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W okresie trwałości w lokalu mieszkalnym, w którym realizowane było dane przedsięwzięcie, nie może znajdować się żadne źródło ciepła niespełniające warunków Programu. </w:t>
      </w:r>
    </w:p>
    <w:p w14:paraId="14874B29" w14:textId="1221B2C2" w:rsidR="008B6A92" w:rsidRPr="00EC1BC7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Pole Oświadczam, że użytkowane wspólne źródło ciepła dla budynku mieszkalnego lub indywidualne źródła ciepła dla wszystkich lokali mieszkalnych w budynku, jest inne niż źródło na paliwo stałe lub jest źródłem ciepła na paliwa stałe spełniającym wymagania minimum 5 klasy według normy przenoszącej normę europejską EN 303-5.</w:t>
      </w:r>
      <w:r w:rsidR="00EC1BC7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Należy zaznaczyć w celu potwierdzenia zgodności z warunkami Programu (pole obowiązkowe). Dotacja może być udzielona wyłącznie na zakres termomodernizacji.</w:t>
      </w:r>
    </w:p>
    <w:p w14:paraId="255B107B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3193F515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B.2. ZAKRES RZECZOWY PRZEDSIĘWZIĘCIA </w:t>
      </w:r>
    </w:p>
    <w:p w14:paraId="142DFB87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B.2.1 Źródła ciepła, instalacje, wentylacja </w:t>
      </w:r>
    </w:p>
    <w:p w14:paraId="431715CD" w14:textId="17105A1A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W tej tabeli Wnioskodawca zaznacza pozycje, które zamierza zrealizować w ramach wnioskowanego przedsięwzięcia w zakresie zakupu i montażu źródła ciepła, instalacji oraz wentylacji. Należy zaznaczyć w celu potwierdzenia zgodności z warunkami Programu (pole obowiązkowe)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.</w:t>
      </w:r>
    </w:p>
    <w:p w14:paraId="67AC364F" w14:textId="3AD973DD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Uwaga!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Z pozycji dotyczących źródeł ciepła Wnioskodawca może wybrać tylko jedną pozycję, rozumianą jako nowe źródło ciepła przeznaczone do centralnego ogrzewania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  <w:t xml:space="preserve">lub centralnego ogrzewania (c.o.) i ciepłej wody użytkowej (c.w.u.). Wymagane jest by montaż 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  <w:t xml:space="preserve">i uruchomienie w ramach powyższych pozycji zostały przeprowadzone przez wykonawcę . </w:t>
      </w:r>
    </w:p>
    <w:p w14:paraId="54AC508F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B.2.2 Termomodernizacja </w:t>
      </w:r>
    </w:p>
    <w:p w14:paraId="719B724F" w14:textId="77777777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W tej tabeli Wnioskodawca zaznacza pozycje, które zamierza zrealizować w ramach wnioskowanego przedsięwzięcia.</w:t>
      </w:r>
    </w:p>
    <w:p w14:paraId="737D4445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B.2.3 Dokumentacja </w:t>
      </w:r>
    </w:p>
    <w:p w14:paraId="27B109C6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W tej tabeli Wnioskodawca zaznacza pozycje, które zamierza zrealizować w ramach wnioskowanego przedsięwzięcia w zakresie dokumentacji. Dokumentacja wybrana w tabeli musi dotyczyć prac w ramach wnioskowanego przedsięwzięcia. </w:t>
      </w:r>
    </w:p>
    <w:p w14:paraId="4DD0AA66" w14:textId="6490AA44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Uwaga!</w:t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Wykonanie ekspertyzy ornitologicznej i chiropterologicznej jest obowiązkowe 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do uzyskania dofinansowania na realizację przedsięwzięcia, w przypadku dofinansowania 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na zakres kosztów kwalifikowanych tj. ocieplenie przegród budowlanych, stolarka okienna 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i drzwiowa. Przeprowadzenie audytu energetycznego jest wymagane nie później niż do dnia zakończenia realizacji wnioskowanego przedsięwzięcia a zakres prac dla wybranego wariantu wynikającego z audytu energetycznego zostanie zrealizowany w ramach złożonego wniosku 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o dofinansowanie.</w:t>
      </w:r>
    </w:p>
    <w:p w14:paraId="5925F11B" w14:textId="77777777" w:rsidR="008B6A92" w:rsidRPr="004300A0" w:rsidRDefault="008B6A92" w:rsidP="008B6A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F9F81C9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C. OŚWIADCZENIA I ZGODY</w:t>
      </w:r>
    </w:p>
    <w:p w14:paraId="4542C1DA" w14:textId="788C5139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Wnioskodawca zobowiązany jest do zapoznania się z oświadczeniami i informacjami 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o przetwarzaniu danych osobowych. Oświadczenia dotyczą ustalenia stanu faktycznego związanego z budynkiem mieszkalnym oraz Wnioskodawcą, a także zawierają zobowiązania związane z prawidłowością realizacji przedsięwzięcia. Złożone oświadczenia są podstawą </w:t>
      </w:r>
      <w:r w:rsidR="00EC1BC7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do podjęcia decyzji o przyznaniu dotacji.</w:t>
      </w:r>
    </w:p>
    <w:p w14:paraId="2D13AD20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6E571CD" w14:textId="77777777" w:rsidR="008B6A92" w:rsidRPr="004300A0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B4BA2C3" w14:textId="77777777" w:rsidR="008B6A92" w:rsidRDefault="008B6A92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lastRenderedPageBreak/>
        <w:t xml:space="preserve">D. WYMAGANE ZAŁĄCZNIKI DOŁĄCZONE DO WNIOSKU </w:t>
      </w:r>
    </w:p>
    <w:p w14:paraId="27CD460E" w14:textId="090556BD" w:rsidR="00EC1BC7" w:rsidRPr="004300A0" w:rsidRDefault="00EC1BC7" w:rsidP="008B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Należy zaznaczyć odpowiedni kwadrat w zależności od załączonych dokumentów</w:t>
      </w:r>
    </w:p>
    <w:p w14:paraId="6FAFCBC8" w14:textId="77777777" w:rsidR="008B6A92" w:rsidRPr="004300A0" w:rsidRDefault="008B6A92" w:rsidP="008B6A92">
      <w:pPr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300A0">
        <w:rPr>
          <w:rFonts w:ascii="Times New Roman" w:hAnsi="Times New Roman" w:cs="Times New Roman"/>
          <w:kern w:val="0"/>
          <w:sz w:val="24"/>
          <w:szCs w:val="24"/>
          <w14:ligatures w14:val="none"/>
        </w:rPr>
        <w:t>Uchwała w sprawie wyboru zarządu wspólnoty oraz stosowne uchwały umożliwiające realizację przedsięwzięcia.</w:t>
      </w:r>
    </w:p>
    <w:p w14:paraId="0CA1AEC5" w14:textId="77777777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1BA69B9" w14:textId="77777777" w:rsidR="00DA2CD7" w:rsidRPr="006E15C6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E. WYMAGANE ZAŁĄCZNIKI DOŁĄCZONE DO WNIOSKU </w:t>
      </w:r>
    </w:p>
    <w:p w14:paraId="5776B3D9" w14:textId="42473137" w:rsidR="00DA2CD7" w:rsidRDefault="00DA2CD7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E15C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Należy zaznaczyć kwadrat </w:t>
      </w:r>
      <w:r w:rsidR="00EC1BC7" w:rsidRPr="004300A0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(pole obowiązkowe).</w:t>
      </w:r>
    </w:p>
    <w:p w14:paraId="6C1BD390" w14:textId="4037DA54" w:rsidR="007A3B09" w:rsidRDefault="0011001E" w:rsidP="00DA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Klauzule informacyjne należy podpisać i dołączyć do składanego wniosku o dofinansowanie. </w:t>
      </w:r>
    </w:p>
    <w:p w14:paraId="2AD94BEC" w14:textId="44D82B71" w:rsidR="006F5AC0" w:rsidRPr="006F5AC0" w:rsidRDefault="006F5AC0" w:rsidP="00A67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F5A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Wniosek należy opatrzyć własnoręcznym, czytelnym podpisem przez </w:t>
      </w:r>
      <w:r w:rsidR="00EC1B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Członków Zarządu/</w:t>
      </w:r>
      <w:r w:rsidRPr="006F5A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Wnioskodawcę</w:t>
      </w:r>
      <w:r w:rsidR="00AE621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0F6CB97E" w14:textId="77777777" w:rsidR="006B11F0" w:rsidRPr="006E15C6" w:rsidRDefault="006B11F0" w:rsidP="006B6041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A0335" w14:textId="77777777" w:rsidR="006B6041" w:rsidRPr="00C65BBE" w:rsidRDefault="006B6041" w:rsidP="006B6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5FE5B5B" w14:textId="5A6FD2B1" w:rsidR="00576FC8" w:rsidRPr="00C65BBE" w:rsidRDefault="00576FC8" w:rsidP="00C6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62B6DBE" w14:textId="30B696FA" w:rsidR="00F119AA" w:rsidRDefault="00F119AA" w:rsidP="00576FC8">
      <w:pPr>
        <w:pStyle w:val="Bodytext30"/>
        <w:shd w:val="clear" w:color="auto" w:fill="auto"/>
        <w:spacing w:after="0"/>
        <w:jc w:val="center"/>
      </w:pPr>
    </w:p>
    <w:p w14:paraId="580A450F" w14:textId="77777777" w:rsidR="00D36F13" w:rsidRDefault="00D36F13" w:rsidP="005006D7"/>
    <w:sectPr w:rsidR="00D36F13" w:rsidSect="00D244A7">
      <w:headerReference w:type="default" r:id="rId7"/>
      <w:pgSz w:w="11906" w:h="16838"/>
      <w:pgMar w:top="1702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81BF3" w14:textId="77777777" w:rsidR="00DE6277" w:rsidRDefault="00DE6277" w:rsidP="00667BF1">
      <w:pPr>
        <w:spacing w:after="0" w:line="240" w:lineRule="auto"/>
      </w:pPr>
      <w:r>
        <w:separator/>
      </w:r>
    </w:p>
  </w:endnote>
  <w:endnote w:type="continuationSeparator" w:id="0">
    <w:p w14:paraId="3A02FF88" w14:textId="77777777" w:rsidR="00DE6277" w:rsidRDefault="00DE6277" w:rsidP="0066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CBB96" w14:textId="77777777" w:rsidR="00DE6277" w:rsidRDefault="00DE6277" w:rsidP="00667BF1">
      <w:pPr>
        <w:spacing w:after="0" w:line="240" w:lineRule="auto"/>
      </w:pPr>
      <w:bookmarkStart w:id="0" w:name="_Hlk183520829"/>
      <w:bookmarkEnd w:id="0"/>
      <w:r>
        <w:separator/>
      </w:r>
    </w:p>
  </w:footnote>
  <w:footnote w:type="continuationSeparator" w:id="0">
    <w:p w14:paraId="6B6F0ADA" w14:textId="77777777" w:rsidR="00DE6277" w:rsidRDefault="00DE6277" w:rsidP="00667BF1">
      <w:pPr>
        <w:spacing w:after="0" w:line="240" w:lineRule="auto"/>
      </w:pPr>
      <w:r>
        <w:continuationSeparator/>
      </w:r>
    </w:p>
  </w:footnote>
  <w:footnote w:id="1">
    <w:p w14:paraId="4629B9A8" w14:textId="77777777" w:rsidR="008B6A92" w:rsidRPr="00FE19C1" w:rsidRDefault="008B6A92" w:rsidP="008B6A9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E19C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E19C1">
        <w:rPr>
          <w:rFonts w:ascii="Times New Roman" w:hAnsi="Times New Roman" w:cs="Times New Roman"/>
          <w:sz w:val="16"/>
          <w:szCs w:val="16"/>
        </w:rPr>
        <w:t xml:space="preserve"> Działalność gospodarcza, według unijnego prawa konkurencji, rozumiana jest bardzo szeroko, jako oferowanie towarów lub usług na rynku. Zakres tego pojęcia jest szerszy niż w prawie krajowym (art. 3 ustawy z dnia 6 marca 2018 r. Prawo przedsiębiorców), ponieważ nie wymaga się, aby działalność miała charakter zarobkowy, czy była prowadzona w sposób zorganizowany lub ciągły. W związku z tym działalność taka jak np. wynajmowanie budynku mieszkalnego lub lokalu mieszkalnego, najem okazjonalny oraz inne formy udostępnienia tych budynków lub lokali na rynku, należy traktować jako działalność gospodarczą w rozumieniu unijnego prawa konkurencji.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6CFE7" w14:textId="27161271" w:rsidR="005264AF" w:rsidRDefault="00AC53F6" w:rsidP="00AC53F6">
    <w:pPr>
      <w:framePr w:w="4201" w:h="1396" w:hRule="exact" w:wrap="none" w:vAnchor="page" w:hAnchor="page" w:x="3796" w:y="361"/>
      <w:rPr>
        <w:sz w:val="2"/>
        <w:szCs w:val="2"/>
        <w:lang w:eastAsia="pl-PL"/>
      </w:rPr>
    </w:pPr>
    <w:r>
      <w:rPr>
        <w:noProof/>
      </w:rPr>
      <w:drawing>
        <wp:inline distT="0" distB="0" distL="0" distR="0" wp14:anchorId="14CE4BD9" wp14:editId="494092A8">
          <wp:extent cx="2333625" cy="609600"/>
          <wp:effectExtent l="0" t="0" r="9525" b="0"/>
          <wp:docPr id="1371455254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491915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8FDCE0" w14:textId="017B43DA" w:rsidR="00667BF1" w:rsidRDefault="00667BF1">
    <w:pPr>
      <w:pStyle w:val="Nagwek"/>
    </w:pPr>
    <w:r w:rsidRPr="00AE71BA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3360" behindDoc="0" locked="0" layoutInCell="1" allowOverlap="0" wp14:anchorId="11A10B2A" wp14:editId="6A35F20B">
          <wp:simplePos x="0" y="0"/>
          <wp:positionH relativeFrom="page">
            <wp:posOffset>5200015</wp:posOffset>
          </wp:positionH>
          <wp:positionV relativeFrom="page">
            <wp:posOffset>325120</wp:posOffset>
          </wp:positionV>
          <wp:extent cx="1368425" cy="576580"/>
          <wp:effectExtent l="0" t="0" r="3175" b="0"/>
          <wp:wrapSquare wrapText="bothSides"/>
          <wp:docPr id="1719225418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5765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64AF" w:rsidRPr="00B222F7">
      <w:rPr>
        <w:noProof/>
      </w:rPr>
      <w:drawing>
        <wp:inline distT="0" distB="0" distL="0" distR="0" wp14:anchorId="5528F85D" wp14:editId="53D3C21F">
          <wp:extent cx="504825" cy="601906"/>
          <wp:effectExtent l="0" t="0" r="0" b="8255"/>
          <wp:docPr id="104179131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205" cy="61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64AF"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D70"/>
    <w:multiLevelType w:val="hybridMultilevel"/>
    <w:tmpl w:val="694C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C66A4"/>
    <w:multiLevelType w:val="hybridMultilevel"/>
    <w:tmpl w:val="71565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7303"/>
    <w:multiLevelType w:val="hybridMultilevel"/>
    <w:tmpl w:val="026E9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5B80"/>
    <w:multiLevelType w:val="hybridMultilevel"/>
    <w:tmpl w:val="F4343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00F66"/>
    <w:multiLevelType w:val="hybridMultilevel"/>
    <w:tmpl w:val="BD421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B0426"/>
    <w:multiLevelType w:val="hybridMultilevel"/>
    <w:tmpl w:val="BC547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C02A8"/>
    <w:multiLevelType w:val="hybridMultilevel"/>
    <w:tmpl w:val="49ACB68A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469F"/>
    <w:multiLevelType w:val="hybridMultilevel"/>
    <w:tmpl w:val="27BC9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8EA8D"/>
    <w:multiLevelType w:val="hybridMultilevel"/>
    <w:tmpl w:val="2FEB007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657F2E"/>
    <w:multiLevelType w:val="hybridMultilevel"/>
    <w:tmpl w:val="F44A5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C5458"/>
    <w:multiLevelType w:val="hybridMultilevel"/>
    <w:tmpl w:val="91B45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813C5"/>
    <w:multiLevelType w:val="hybridMultilevel"/>
    <w:tmpl w:val="59B6F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B286A"/>
    <w:multiLevelType w:val="hybridMultilevel"/>
    <w:tmpl w:val="D986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C5E21"/>
    <w:multiLevelType w:val="hybridMultilevel"/>
    <w:tmpl w:val="56AEC3D2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B802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8F93F31"/>
    <w:multiLevelType w:val="hybridMultilevel"/>
    <w:tmpl w:val="17103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15B"/>
    <w:multiLevelType w:val="hybridMultilevel"/>
    <w:tmpl w:val="4FDE56B2"/>
    <w:lvl w:ilvl="0" w:tplc="D05E41A2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E6A0A75"/>
    <w:multiLevelType w:val="hybridMultilevel"/>
    <w:tmpl w:val="30581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90590"/>
    <w:multiLevelType w:val="hybridMultilevel"/>
    <w:tmpl w:val="C7DCC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722D0"/>
    <w:multiLevelType w:val="hybridMultilevel"/>
    <w:tmpl w:val="83D4FB7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E205E"/>
    <w:multiLevelType w:val="hybridMultilevel"/>
    <w:tmpl w:val="F6D26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C4427"/>
    <w:multiLevelType w:val="hybridMultilevel"/>
    <w:tmpl w:val="20CA5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004E2"/>
    <w:multiLevelType w:val="hybridMultilevel"/>
    <w:tmpl w:val="BA10A086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25" w15:restartNumberingAfterBreak="0">
    <w:nsid w:val="65F3693F"/>
    <w:multiLevelType w:val="hybridMultilevel"/>
    <w:tmpl w:val="A5B6DA8E"/>
    <w:lvl w:ilvl="0" w:tplc="1A92D8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D3710"/>
    <w:multiLevelType w:val="hybridMultilevel"/>
    <w:tmpl w:val="D714C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D1C05BB0">
      <w:start w:val="5"/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80109"/>
    <w:multiLevelType w:val="hybridMultilevel"/>
    <w:tmpl w:val="6270D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B36E3"/>
    <w:multiLevelType w:val="hybridMultilevel"/>
    <w:tmpl w:val="AB2A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200DA5"/>
    <w:multiLevelType w:val="hybridMultilevel"/>
    <w:tmpl w:val="6186A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32EBB"/>
    <w:multiLevelType w:val="hybridMultilevel"/>
    <w:tmpl w:val="86968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528F6"/>
    <w:multiLevelType w:val="hybridMultilevel"/>
    <w:tmpl w:val="91C242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B7D0B"/>
    <w:multiLevelType w:val="hybridMultilevel"/>
    <w:tmpl w:val="0ED42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349C6"/>
    <w:multiLevelType w:val="hybridMultilevel"/>
    <w:tmpl w:val="D8DE6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2439E"/>
    <w:multiLevelType w:val="hybridMultilevel"/>
    <w:tmpl w:val="41F6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C47D1"/>
    <w:multiLevelType w:val="hybridMultilevel"/>
    <w:tmpl w:val="8DF44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645F3"/>
    <w:multiLevelType w:val="hybridMultilevel"/>
    <w:tmpl w:val="D264E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A4C1F"/>
    <w:multiLevelType w:val="hybridMultilevel"/>
    <w:tmpl w:val="EA462D9E"/>
    <w:lvl w:ilvl="0" w:tplc="4CB4F982">
      <w:start w:val="1"/>
      <w:numFmt w:val="decimal"/>
      <w:lvlText w:val="%1.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EA3EBE">
      <w:start w:val="1"/>
      <w:numFmt w:val="lowerLetter"/>
      <w:lvlText w:val="%2)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047E8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1462D0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48FCEA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C4D06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EDBE6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C4284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4900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6840F2"/>
    <w:multiLevelType w:val="hybridMultilevel"/>
    <w:tmpl w:val="79148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B2F0D"/>
    <w:multiLevelType w:val="hybridMultilevel"/>
    <w:tmpl w:val="812C00C4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1845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6627244">
    <w:abstractNumId w:val="28"/>
  </w:num>
  <w:num w:numId="3" w16cid:durableId="216288159">
    <w:abstractNumId w:val="15"/>
  </w:num>
  <w:num w:numId="4" w16cid:durableId="1768572424">
    <w:abstractNumId w:val="29"/>
  </w:num>
  <w:num w:numId="5" w16cid:durableId="921990324">
    <w:abstractNumId w:val="8"/>
  </w:num>
  <w:num w:numId="6" w16cid:durableId="2129427639">
    <w:abstractNumId w:val="38"/>
  </w:num>
  <w:num w:numId="7" w16cid:durableId="20457147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7672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57513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636597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1668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670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254000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813160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8663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34014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8093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2911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9194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91183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70045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6084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77217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8369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37060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00102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7118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8998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33397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82945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13129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790925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38571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40790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3938556">
    <w:abstractNumId w:val="18"/>
  </w:num>
  <w:num w:numId="36" w16cid:durableId="1640184792">
    <w:abstractNumId w:val="33"/>
  </w:num>
  <w:num w:numId="37" w16cid:durableId="1425610026">
    <w:abstractNumId w:val="11"/>
  </w:num>
  <w:num w:numId="38" w16cid:durableId="1852835012">
    <w:abstractNumId w:val="36"/>
  </w:num>
  <w:num w:numId="39" w16cid:durableId="935944559">
    <w:abstractNumId w:val="2"/>
  </w:num>
  <w:num w:numId="40" w16cid:durableId="739865808">
    <w:abstractNumId w:val="23"/>
  </w:num>
  <w:num w:numId="41" w16cid:durableId="981157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F1"/>
    <w:rsid w:val="0000260F"/>
    <w:rsid w:val="0002096B"/>
    <w:rsid w:val="000B0CB0"/>
    <w:rsid w:val="00104F95"/>
    <w:rsid w:val="0011001E"/>
    <w:rsid w:val="001B0604"/>
    <w:rsid w:val="001F6B41"/>
    <w:rsid w:val="00204069"/>
    <w:rsid w:val="0022344C"/>
    <w:rsid w:val="00287C26"/>
    <w:rsid w:val="00290ED4"/>
    <w:rsid w:val="00304E69"/>
    <w:rsid w:val="0033361B"/>
    <w:rsid w:val="003407A0"/>
    <w:rsid w:val="00362F4E"/>
    <w:rsid w:val="0037537E"/>
    <w:rsid w:val="00381F45"/>
    <w:rsid w:val="003B0A1A"/>
    <w:rsid w:val="00413BB8"/>
    <w:rsid w:val="00463529"/>
    <w:rsid w:val="004835C7"/>
    <w:rsid w:val="004916FA"/>
    <w:rsid w:val="005006D7"/>
    <w:rsid w:val="00516B5C"/>
    <w:rsid w:val="005264AF"/>
    <w:rsid w:val="00540067"/>
    <w:rsid w:val="005421F6"/>
    <w:rsid w:val="00576FC8"/>
    <w:rsid w:val="00585740"/>
    <w:rsid w:val="00603535"/>
    <w:rsid w:val="00667BF1"/>
    <w:rsid w:val="00670767"/>
    <w:rsid w:val="00683A4C"/>
    <w:rsid w:val="006A1D65"/>
    <w:rsid w:val="006B11F0"/>
    <w:rsid w:val="006B6041"/>
    <w:rsid w:val="006E0E43"/>
    <w:rsid w:val="006E15C6"/>
    <w:rsid w:val="006F5AC0"/>
    <w:rsid w:val="006F7037"/>
    <w:rsid w:val="00714AFA"/>
    <w:rsid w:val="00756589"/>
    <w:rsid w:val="007A3B09"/>
    <w:rsid w:val="007C4C1B"/>
    <w:rsid w:val="007C57F0"/>
    <w:rsid w:val="007D2274"/>
    <w:rsid w:val="00806BDB"/>
    <w:rsid w:val="008A042E"/>
    <w:rsid w:val="008B2368"/>
    <w:rsid w:val="008B6A92"/>
    <w:rsid w:val="008F6A88"/>
    <w:rsid w:val="00921C88"/>
    <w:rsid w:val="00927186"/>
    <w:rsid w:val="00971575"/>
    <w:rsid w:val="00990478"/>
    <w:rsid w:val="009931F9"/>
    <w:rsid w:val="009A1C75"/>
    <w:rsid w:val="009A5BEF"/>
    <w:rsid w:val="009A6F3C"/>
    <w:rsid w:val="009B2EB4"/>
    <w:rsid w:val="009C2333"/>
    <w:rsid w:val="009D0F27"/>
    <w:rsid w:val="00A3201D"/>
    <w:rsid w:val="00A41653"/>
    <w:rsid w:val="00A67AFE"/>
    <w:rsid w:val="00A73D25"/>
    <w:rsid w:val="00A76289"/>
    <w:rsid w:val="00AC53F6"/>
    <w:rsid w:val="00AC7DDC"/>
    <w:rsid w:val="00AE6218"/>
    <w:rsid w:val="00B065E6"/>
    <w:rsid w:val="00B20216"/>
    <w:rsid w:val="00B615D3"/>
    <w:rsid w:val="00B71ACE"/>
    <w:rsid w:val="00BB4750"/>
    <w:rsid w:val="00C16F94"/>
    <w:rsid w:val="00C537F7"/>
    <w:rsid w:val="00C65BBE"/>
    <w:rsid w:val="00C711AE"/>
    <w:rsid w:val="00C719D8"/>
    <w:rsid w:val="00C82EC7"/>
    <w:rsid w:val="00D244A7"/>
    <w:rsid w:val="00D36F13"/>
    <w:rsid w:val="00D40B5B"/>
    <w:rsid w:val="00D90DBE"/>
    <w:rsid w:val="00DA2CD7"/>
    <w:rsid w:val="00DC5B80"/>
    <w:rsid w:val="00DE225E"/>
    <w:rsid w:val="00DE6277"/>
    <w:rsid w:val="00DF27CF"/>
    <w:rsid w:val="00E95E44"/>
    <w:rsid w:val="00EC1BC7"/>
    <w:rsid w:val="00ED359D"/>
    <w:rsid w:val="00F119AA"/>
    <w:rsid w:val="00F9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A3ADE"/>
  <w15:chartTrackingRefBased/>
  <w15:docId w15:val="{83B6DC6D-E5C4-4E40-853F-3D5B4EB2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6FA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7BF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BF1"/>
  </w:style>
  <w:style w:type="paragraph" w:styleId="Stopka">
    <w:name w:val="footer"/>
    <w:basedOn w:val="Normalny"/>
    <w:link w:val="Stopka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B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C6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6E15C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320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Domylnaczcionkaakapitu"/>
    <w:link w:val="Bodytext30"/>
    <w:uiPriority w:val="99"/>
    <w:rsid w:val="00F119AA"/>
    <w:rPr>
      <w:b/>
      <w:bCs/>
      <w:sz w:val="15"/>
      <w:szCs w:val="15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F119AA"/>
    <w:pPr>
      <w:widowControl w:val="0"/>
      <w:shd w:val="clear" w:color="auto" w:fill="FFFFFF"/>
      <w:spacing w:after="400" w:line="166" w:lineRule="exact"/>
      <w:jc w:val="right"/>
    </w:pPr>
    <w:rPr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AC7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Chr_Agn</dc:creator>
  <cp:keywords/>
  <dc:description/>
  <cp:lastModifiedBy>Sandra Osoba</cp:lastModifiedBy>
  <cp:revision>7</cp:revision>
  <cp:lastPrinted>2025-01-03T09:00:00Z</cp:lastPrinted>
  <dcterms:created xsi:type="dcterms:W3CDTF">2025-01-03T09:00:00Z</dcterms:created>
  <dcterms:modified xsi:type="dcterms:W3CDTF">2025-01-13T11:35:00Z</dcterms:modified>
</cp:coreProperties>
</file>