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56201171875" w:lineRule="auto"/>
        <w:ind w:left="34.5782470703125" w:right="170.9375" w:hanging="5.77697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90118408203"/>
          <w:szCs w:val="23.04090118408203"/>
          <w:u w:val="none"/>
          <w:shd w:fill="auto" w:val="clear"/>
          <w:vertAlign w:val="baseline"/>
          <w:rtl w:val="0"/>
        </w:rPr>
        <w:t xml:space="preserve">................................................... ..................................................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miejscowość, data imię i nazwisko/ nazwa Wnioskodawcy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.16036987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90118408203"/>
          <w:szCs w:val="23.040901184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90118408203"/>
          <w:szCs w:val="23.04090118408203"/>
          <w:u w:val="none"/>
          <w:shd w:fill="auto" w:val="clear"/>
          <w:vertAlign w:val="baseline"/>
          <w:rtl w:val="0"/>
        </w:rPr>
        <w:t xml:space="preserve">..................................................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9727478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adres zamieszkania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.16036987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90118408203"/>
          <w:szCs w:val="23.04090118408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90118408203"/>
          <w:szCs w:val="23.04090118408203"/>
          <w:u w:val="none"/>
          <w:shd w:fill="auto" w:val="clear"/>
          <w:vertAlign w:val="baseline"/>
          <w:rtl w:val="0"/>
        </w:rPr>
        <w:t xml:space="preserve">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375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dane kontaktowe (telefon, e-mail)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.89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Urząd Miejski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w Świebodzicach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4931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1199798583984"/>
          <w:szCs w:val="31.92119979858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1199798583984"/>
          <w:szCs w:val="31.921199798583984"/>
          <w:u w:val="none"/>
          <w:shd w:fill="auto" w:val="clear"/>
          <w:vertAlign w:val="baseline"/>
          <w:rtl w:val="0"/>
        </w:rPr>
        <w:t xml:space="preserve">D E K L A R A C J 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96.12976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2105484008789"/>
          <w:szCs w:val="25.92105484008789"/>
          <w:u w:val="none"/>
          <w:shd w:fill="auto" w:val="clear"/>
          <w:vertAlign w:val="baseline"/>
          <w:rtl w:val="0"/>
        </w:rPr>
        <w:t xml:space="preserve">przystąpienia do programu usuwania azbestu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3037109375" w:line="240" w:lineRule="auto"/>
        <w:ind w:left="0" w:right="26.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Niniejszym deklaruję uczestnictwo w programie usuwania azbestu przewidzianym do realizacji w 2020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365234375" w:line="237.77040481567383" w:lineRule="auto"/>
        <w:ind w:left="32.785491943359375" w:right="26.634521484375" w:hanging="2.789001464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roku przez Gminę Świebodzice przy uwzględnieniu dofinansowania kosztów obejmujących demontaż, transport, zbieranie i unieszkodliwianie odpadów zawierających azbest (możliwość dofinansowania dotyczy również odbioru już zdemontowanych wyrobów azbestowych) na adresie wskazanym w niniejszej deklaracji.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939697265625" w:line="240" w:lineRule="auto"/>
        <w:ind w:left="47.52670288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Uwaga: dofinansowanie nie obejmuje kosztów zakupu i wykonania nowego pokrycia dachu!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3231201171875" w:line="228.16011428833008" w:lineRule="auto"/>
        <w:ind w:left="44.478759765625" w:right="137.69287109375" w:firstLine="10.157165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1. Imię i nazwisko (nazwa właściciela) obiektu budowlanego/ miejsca występowania azbestu 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609375" w:line="240" w:lineRule="auto"/>
        <w:ind w:left="33.43826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2. Adres posiadacza wyrobów zawierających azbest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8514041900635" w:lineRule="auto"/>
        <w:ind w:left="30.567779541015625" w:right="82.490234375" w:firstLine="13.910980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 3. Lokalizacja i charakterystyka obiektu budowlanego/ miejsca występowania azbestu (podać  miejscowość, adres, nr działki, azbest do demontażu czy zalegający, budynek mieszkalny czy  gospodarczy)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416259765625" w:line="229.60906505584717" w:lineRule="auto"/>
        <w:ind w:left="32.33428955078125" w:right="82.490234375" w:firstLine="12.14447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4. Ilość zgłaszanych do usunięcia wyrobów zawierających azbest (m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0082378387451"/>
          <w:szCs w:val="21.20082378387451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lub tony) …................................................................................................................................................................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0765380859375" w:line="263.88444900512695" w:lineRule="auto"/>
        <w:ind w:left="0" w:right="58.140869140625" w:firstLine="45.722045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UWAGA: Złożenie deklaracji nie jest jednoznaczne z przyznaniem dofinansowania, gdyż realizacja programu uzależniona jest od otrzymaniu wnioskowanej dotacji ze środków Wojewódzkiego Funduszu Ochrony Środowiska i Gospodarki  Wodnej we Wrocławiu.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2152099609375" w:line="234.58601474761963" w:lineRule="auto"/>
        <w:ind w:left="9.180450439453125" w:right="41.221923828125" w:firstLine="13.680572509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Jednocześnie oświadczam, że wyrażam zgodę na przetwarzanie moich danych osobowych zgodnie z art. 6 ust.1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) przez Urząd Miejski w Świebodzicach dla potrzeb realizacji programu usuwania azbestu i wyrobów zawierających azbest na terenie Gminy Świebodzice oraz oświadczam, że zapoznałem/am się z klauzula informacyjna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1444091796875" w:line="240" w:lineRule="auto"/>
        <w:ind w:left="45.722045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Uwaga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7291259765625" w:line="263.8860511779785" w:lineRule="auto"/>
        <w:ind w:left="34.92156982421875" w:right="501.6851806640625" w:hanging="11.3404846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Powyższa deklaracja stanowi nieodwołalne zobowiązanie wnioskodawcy, że nie wycofa się z programu związanego z  usuwaniem azbestu i wyrobów zawierających azbest z terenu Gminy Świebodzice po dniu jego rozpoczęcia.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1368408203125" w:line="240" w:lineRule="auto"/>
        <w:ind w:left="22.50106811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Deklarację należy złożyć w nieprzekraczalnym terminie do dnia 15 maja 2020 r. w Urzędzie Miejskim w Świebodzicach.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135986328125" w:line="240" w:lineRule="auto"/>
        <w:ind w:left="0" w:right="161.335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20405006408691"/>
          <w:szCs w:val="10.32040500640869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20405006408691"/>
          <w:szCs w:val="10.320405006408691"/>
          <w:u w:val="none"/>
          <w:shd w:fill="auto" w:val="clear"/>
          <w:vertAlign w:val="baseline"/>
          <w:rtl w:val="0"/>
        </w:rPr>
        <w:t xml:space="preserve">…........….................................................................................................................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75717163085938" w:line="240" w:lineRule="auto"/>
        <w:ind w:left="0" w:right="22.2375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.320405006408691"/>
          <w:szCs w:val="10.32040500640869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/ data i podpis Wnioskodawcy,Wnioskodawców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200675010681152"/>
          <w:szCs w:val="17.200675010681152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.402221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* niepotrzebne skreślić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.183898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KLAUZULA INFORMACYJNA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724365234375" w:line="246.421480178833" w:lineRule="auto"/>
        <w:ind w:left="32.785491943359375" w:right="21.865234375" w:firstLine="706.60522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375732421875" w:line="248.68809700012207" w:lineRule="auto"/>
        <w:ind w:left="38.363189697265625" w:right="32.46337890625" w:firstLine="3.58581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1. Administratorem Pani/Pana danych osobowych jest: Burmistrz Miasta Świebodzice, ul. Rynek 1, 58-160 Świebodzice.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16845703125" w:line="250.4944610595703" w:lineRule="auto"/>
        <w:ind w:left="35.5743408203125" w:right="26.59912109375" w:hanging="1.992034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2. Administrator Danych wyznaczył Inspektora Danych Osobowych. Wszelkie kwestie dotyczące danych osobowych można kierować na adres e-mail: iod@swiebodzice.pl lub tel.: 74-666-95-02.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1865234375" w:line="250.4944610595703" w:lineRule="auto"/>
        <w:ind w:left="28.402862548828125" w:right="40.223388671875" w:firstLine="3.585662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3. Administrator Danych przetwarza Pani/Pana dane osobowe na podstawie zgody zgodnie z obowiązującymi przepisami prawa.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17333984375" w:line="248.68809700012207" w:lineRule="auto"/>
        <w:ind w:left="28.402862548828125" w:right="31.441650390625" w:firstLine="5.37857055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4. Administrator Danych przetwarza Pani/Pana dane osobowe na podstawie zgody dla potrzeb realizacji programu usuwania azbestu i wyrobów zawierających azbest na terenie Gminy Świebodzice.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420654296875" w:line="240" w:lineRule="auto"/>
        <w:ind w:left="35.574340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5. Pani/Pana dane osobowe nie będą udostępniane innym podmiotom.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22509765625" w:line="250.49457550048828" w:lineRule="auto"/>
        <w:ind w:left="35.5743408203125" w:right="25.408935546875" w:firstLine="0.5975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6. Pani/Pana dane osobowe mogą zostać ujawnione właściwym organom upoważnionym zgodnie z obowiązującymi przepisami prawa.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4205322265625" w:line="264.9447441101074" w:lineRule="auto"/>
        <w:ind w:left="35.972747802734375" w:right="34.361572265625" w:hanging="0.3984069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7. Pani/Pana dane osobowe będą przechowywane przez okres niezbędny do realizacji celu określonego w pkt 3, a po tym czasie przez okres wymagany przepisami obowiązującego prawa.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174560546875" w:line="248.6872959136963" w:lineRule="auto"/>
        <w:ind w:left="35.5743408203125" w:right="34.57763671875" w:firstLine="0.1991271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8. Posiada Pani/Pan prawo dostępu do swoich danych osobowych, ich sprostowania, usunięcia, przenoszenia, ograniczenia przetwarzania oraz sprzeciwu wobec ich przetwarzania.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421875" w:line="264.9429130554199" w:lineRule="auto"/>
        <w:ind w:left="32.18780517578125" w:right="27.666015625" w:firstLine="2.7888488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9. Przysługuje Pani/Panu prawo wniesienia skargi do Prezesa Urzędu Ochrony Danych Osobowych gdy uzna Pani/Pan, że przetwarzanie Pani/Pana danych osobowych narusza przepisy RODO.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198974609375" w:line="250.49457550048828" w:lineRule="auto"/>
        <w:ind w:left="35.5743408203125" w:right="19.061279296875" w:firstLine="6.3746643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10. Podanie przez Panią/Pana danych osobowych jest nieobowiązkowe, ale niezbędne do realizacji celu określonego w pkt 4.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8204345703125" w:line="240" w:lineRule="auto"/>
        <w:ind w:left="41.949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11. Pani/Pana dane mogą być przetwarzane w sposób zautomatyzowany i nie będą profilowane. </w:t>
      </w:r>
    </w:p>
    <w:sectPr>
      <w:pgSz w:h="16820" w:w="11900" w:orient="portrait"/>
      <w:pgMar w:bottom="1454.403076171875" w:top="695.992431640625" w:left="1389.5988464355469" w:right="1360.6604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