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3203125" w:line="344.86212730407715" w:lineRule="auto"/>
        <w:ind w:left="153.51837158203125" w:right="121.8920898437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podstawie § 11b ust. 2 rozporządzenia Ministra Edukacji Narodowej z dnia 20 marca 2020 r.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sprawie szczególnych rozwiązań  w okresie czasowego ograniczenia funkcjonowania jednostek systemu oświaty w związku z zapobieganiem, przeciwdziałaniem i zwalczaniem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COVID-19 (Dz. U. poz. 493 z późn. zm.) ogłasza się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057861328125" w:line="344.69544410705566" w:lineRule="auto"/>
        <w:ind w:left="91.59835815429688" w:right="58.411865234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TERMINY POSTĘPOWANIA REKRUTACYJNEGO, A TAKŻE TERMINY SKŁADANIA DOKUMENTÓW DO KLAS  PIERWSZYCH I SZKÓŁ PONADPODSTAWOWYCH I KLAS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WSTĘPNYCH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SZKÓŁ PONADPODSTAWOWYCH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 KTÓRYCH  MOWA W ART. 25 UST. 3 USTAWY PRAWO OŚWIATOWE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 WYJĄTKIEM SZKÓŁ POLICEALNYCH, BRANŻOWYCH SZKÓŁ  II STOPNIA ORAZ LICEÓW OGÓLNOKSZTAŁCĄCYCH DLA DOROSŁYCH NA ROK SZKOLNY 2020/2021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424560546875" w:line="240" w:lineRule="auto"/>
        <w:ind w:left="1219.75830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Lp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Rodzaj czynności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8.93066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postępowaniu rekrutacyjnym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2.320556640625" w:line="240" w:lineRule="auto"/>
        <w:ind w:left="1354.638366699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1900" w:w="16820" w:orient="landscape"/>
          <w:pgMar w:bottom="1694.8799133300781" w:top="691.199951171875" w:left="1360.401611328125" w:right="1309.829101562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1 2 3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2021484375" w:line="229.9078559875488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Złożenie wniosku o przyjęcie do szkoły ponadpodstawowej wraz z dokumentami z wyłączeniem szkół i oddziałów dwujęzycznych i  oddziałów międzynarodowych, oddziałów przygotowania wojskowego,  oddziałów wymagających od kandydatów szczególnych indywidualnych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predyspozycji oraz szkół i oddziałów prowadzących szkolenie sportowe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1240234375" w:line="229.9077987670898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Uzupełnienie wniosku o przyjęcie do szkoły ponadpodstawowej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świadectwo ukończenia szkoły podstawowej.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6123046875" w:line="230.3944873809814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Złożenie wraz z dokumentami wniosku o przyjęcie do szkoły  ponadpodstawowej dwujęzycznej, oddziału dwujęzycznego, oddziału  międzynarodowego, oddziału przygotowania wojskowego w szkole  ponadpodstawowej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oddziałów wymagających od kandydatów  szczególnych indywidualnych predyspozycji oraz do szkół i oddziałów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prowadzących szkolenie sportowe w szkołach ponadpodstawowych.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od 15 czerwca 2020 r.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do 10 lipca 2020 r.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do godz. 15.00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od 26 czerwca 2020 r.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154367446899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694.8799133300781" w:top="691.199951171875" w:left="2695.5999755859375" w:right="2609.27978515625" w:header="0" w:footer="720"/>
          <w:cols w:equalWidth="0" w:num="2">
            <w:col w:space="0" w:w="5760"/>
            <w:col w:space="0" w:w="57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single"/>
          <w:shd w:fill="auto" w:val="clear"/>
          <w:vertAlign w:val="baseline"/>
          <w:rtl w:val="0"/>
        </w:rPr>
        <w:t xml:space="preserve">do 10 lipca 2020 r. do godz. 15.00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od 15 czerwca 2020 r. do 22 czerwca 2020 r. do godz. 15.00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9.51904296875" w:line="253.401460647583" w:lineRule="auto"/>
        <w:ind w:left="9480.118408203125" w:right="1428.9306640625" w:hanging="8116.3598632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694.8799133300781" w:top="691.199951171875" w:left="1360.401611328125" w:right="1309.8291015625" w:header="0" w:footer="720"/>
          <w:cols w:equalWidth="0" w:num="1">
            <w:col w:space="0" w:w="14149.7692871093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Lp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Rodzaj czynności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 postępowaniu rekrutacyjnym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Podanie do publicznej wiadomości przez dyrektora szkoły, o której mowa  w pkt 3, terminu przeprowadzenia sprawdzianu lub prób sprawności, o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których mowa w pkt 5-7.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694.8799133300781" w:top="691.199951171875" w:left="2804.0798950195312" w:right="3913.20068359375" w:header="0" w:footer="720"/>
          <w:cols w:equalWidth="0" w:num="2">
            <w:col w:space="0" w:w="5060"/>
            <w:col w:space="0" w:w="50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do 12 czerwca 2020 r.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120361328125" w:line="229.90779876708984" w:lineRule="auto"/>
        <w:ind w:left="9443.3984375" w:right="1594.65087890625" w:hanging="7966.11999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Przeprowadzenie sprawdzianu uzdolnień kierunkowych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od 23 czerwca 2020 r. do 7 lipca 2020 r.;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34.610595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single"/>
          <w:shd w:fill="auto" w:val="clear"/>
          <w:vertAlign w:val="baseline"/>
          <w:rtl w:val="0"/>
        </w:rPr>
        <w:t xml:space="preserve">II termin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single"/>
          <w:shd w:fill="auto" w:val="clear"/>
          <w:vertAlign w:val="baseline"/>
          <w:rtl w:val="0"/>
        </w:rPr>
        <w:t xml:space="preserve">do 30 lipca 2020 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68701171875" w:line="229.90779876708984" w:lineRule="auto"/>
        <w:ind w:left="9443.3984375" w:right="1594.65087890625" w:hanging="7963.2397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Przeprowadzenie prób sprawności fizycznej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od 23 czerwca 2020 r. do 7 lipca 2020 r.;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37.01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694.8799133300781" w:top="691.199951171875" w:left="1360.401611328125" w:right="1309.8291015625" w:header="0" w:footer="720"/>
          <w:cols w:equalWidth="0" w:num="1">
            <w:col w:space="0" w:w="14149.7692871093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single"/>
          <w:shd w:fill="auto" w:val="clear"/>
          <w:vertAlign w:val="baseline"/>
          <w:rtl w:val="0"/>
        </w:rPr>
        <w:t xml:space="preserve">II termin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single"/>
          <w:shd w:fill="auto" w:val="clear"/>
          <w:vertAlign w:val="baseline"/>
          <w:rtl w:val="0"/>
        </w:rPr>
        <w:t xml:space="preserve">do 30 lipca 2020 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16455078125" w:line="229.9077987670898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Przeprowadzenie sprawdzianu kompetencji językowych,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Przeprowadzenie sprawdzianu predyspozycji językowych (klasy wstępne)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2121582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Podanie do wiadomości przez komisję rekrutacyjną listy kandydatów,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od 23 czerwca 2020 r. do 7 lipca 2020 r.;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694.8799133300781" w:top="691.199951171875" w:left="2834.8001098632812" w:right="2904.47998046875" w:header="0" w:footer="720"/>
          <w:cols w:equalWidth="0" w:num="2">
            <w:col w:space="0" w:w="5560"/>
            <w:col w:space="0" w:w="55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single"/>
          <w:shd w:fill="auto" w:val="clear"/>
          <w:vertAlign w:val="baseline"/>
          <w:rtl w:val="0"/>
        </w:rPr>
        <w:t xml:space="preserve">II termin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single"/>
          <w:shd w:fill="auto" w:val="clear"/>
          <w:vertAlign w:val="baseline"/>
          <w:rtl w:val="0"/>
        </w:rPr>
        <w:t xml:space="preserve">do 30 lipca 2020 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3160400390625" w:line="280.0964069366455" w:lineRule="auto"/>
        <w:ind w:left="9440.518798828125" w:right="1948.651123046875" w:hanging="7520.4406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694.8799133300781" w:top="691.199951171875" w:left="1360.401611328125" w:right="1309.8291015625" w:header="0" w:footer="720"/>
          <w:cols w:equalWidth="0" w:num="1">
            <w:col w:space="0" w:w="14149.7692871093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którzy uzyskali pozytywny wynik sprawdzianu uzdolnień kierunkowych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I termin do 9 lipca 2020 r.; II termin do 31 lipca 2020 r.;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064216613769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Podanie do wiadomości przez komisję rekrutacyjną listy kandydatów,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którzy uzyskali pozytywne wyniki prób sprawności fizycznej,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 Podanie do wiadomości przez komisję rekrutacyjną listy kandydatów,  którzy uzyskali pozytywny wynik sprawdzianu kompetencji językowych,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sprawdzianu predyspozycji językowych (klasa wstępna).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1336669921875" w:line="229.9080419540405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Uzupełnienie wniosku o przyjęcie do szkoły ponadpodstawowej o  zaświadczenie o wyniku egzaminu ósmoklasisty oraz zmiana przez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kandydata wniosku o przyjęcie, w tym zamiana szkół do których kandyduje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239214897155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I termin do 9 lipca 2020 r.;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single"/>
          <w:shd w:fill="auto" w:val="clear"/>
          <w:vertAlign w:val="baseline"/>
          <w:rtl w:val="0"/>
        </w:rPr>
        <w:t xml:space="preserve">II termin do 31 lipca 2020 r.;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I termin do 9 lipca 2020 r.; II termin do 31 lipca 2020 r.;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8072509765625" w:line="229.9080419540405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694.8799133300781" w:top="691.199951171875" w:left="2796.6400146484375" w:right="2871.600341796875" w:header="0" w:footer="720"/>
          <w:cols w:equalWidth="0" w:num="2">
            <w:col w:space="0" w:w="5580"/>
            <w:col w:space="0" w:w="55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od 31 lipca do 4 sierpnia 2020 r.  do godz. 15.00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2.2119140625" w:line="231.2328815460205" w:lineRule="auto"/>
        <w:ind w:left="285.5903625488281" w:right="-6.900634765625" w:hanging="270.8064270019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06357829"/>
          <w:szCs w:val="21.60000006357829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Dyrektor szkoły może wyznaczy II termin dla kandydatów, którzy z przyczyn niezależnych od nich nie mogli przystąpić do sprawdzianu lub prób sprawności w pierwszym  terminie, nie później jednak niż w terminie poprzedzającym podanie do wiadomości list wyników, o których mowa w pkt 8-10 .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3031005859375" w:line="264.9543285369873" w:lineRule="auto"/>
        <w:ind w:left="10.159149169921875" w:right="5.95703125" w:firstLine="4.38247680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694.8799133300781" w:top="691.199951171875" w:left="1360.401611328125" w:right="1309.8291015625" w:header="0" w:footer="720"/>
          <w:cols w:equalWidth="0" w:num="1">
            <w:col w:space="0" w:w="14149.7692871093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Dyrektor szkoły określa szczegółowy termin sprawdzianu uzdolnień kierunkowych, sprawdzianu kompetencji językowych, sprawdzianu predyspozycji językowych oraz prób  sprawności fizycznej.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9.119873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Lp.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Rodzaj czynności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119384765625" w:line="229.9081420898437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Weryfikacja przez komisję rekrutacyjną wniosków o przyjęcie do szkoły  ponadpodstawowej i dokumentów potwierdzających spełnianie przez  kandydata warunków poświadczanych w oświadczeniach, w tym  dokonanie przez przewodniczącego komisji rekrutacyjnej czynności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1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związanych z ustaleniem tych okoliczności.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1416015625" w:line="229.9080419540405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Weryfikacja przez komisję rekrutacyjną wniosków o przyjęcie do szkoły  ponadpodstawowej i dokumentów potwierdzających spełnianie przez  kandydata warunków lub kryteriów branych pod uwagę 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2994461059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postępowaniu rekrutacyjnym, w tym ustalonych przez wójta (burmistrza  lub prezydenta) okoliczności wskazanych w oświadczeniach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01123046875" w:line="231.3518714904785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Podanie do publicznej wiadomości przez komisję rekrutacyjną listy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kandydatów zakwalifikowanych i kandydatów niezakwalifikowanych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15 Wydanie przez szkołę prowadzącą kształcenie zawodowe skierowania na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badanie lekarskie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68212890625" w:line="232.7068233489990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Potwierdzenie przez rodzica kandydata woli przyjęcia w postaci  przedłożenia oryginału świadectwa ukończenia szkoły i oryginału  zaświadczenia o wynikach egzaminu zewnętrznego, o ile nie zostały one  złożone w uzupełnieniu wniosku o przyjęcie do szkoły ponadpodstawowej,  a w przypadku szkoły prowadzącej kształcenie zawodowe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także  zaświadczenia lekarskiego zawierającego orzeczenie o braku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1319580078125" w:line="230.0745534896850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przeciwskazań zdrowotnych do podjęcia praktycznej nauki zawodu oraz  odpowiednio orzeczenia lekarskiego o braku przeciwwskazań zdrowotnych  do kierowania pojazdami i orzeczenia psychologicznego o braku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przeciwwskazań psychologicznych do kierowania pojazdem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2006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postępowaniu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rekrutacyjnym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9628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do 4 sierpnia 2020 r.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do 11 sierpnia 2020 r.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7.919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12 sierpnia 2020 r. 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205810546875" w:line="230.240821838378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od 15 czerwca 2020 r.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single"/>
          <w:shd w:fill="auto" w:val="clear"/>
          <w:vertAlign w:val="baseline"/>
          <w:rtl w:val="0"/>
        </w:rPr>
        <w:t xml:space="preserve">do 14 sierpnia 2020 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279052734375" w:line="229.9077987670898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694.8799133300781" w:top="691.199951171875" w:left="2871.2799072265625" w:right="3101.76025390625" w:header="0" w:footer="720"/>
          <w:cols w:equalWidth="0" w:num="2">
            <w:col w:space="0" w:w="5440"/>
            <w:col w:space="0" w:w="54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od 13 sierpnia do 18 sierpnia 2020 r. do godz. 15.00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6.212158203125" w:line="232.69383430480957" w:lineRule="auto"/>
        <w:ind w:left="2.98797607421875" w:right="-8.671875" w:firstLine="13.97048950195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694.8799133300781" w:top="691.199951171875" w:left="1360.401611328125" w:right="1309.8291015625" w:header="0" w:footer="720"/>
          <w:cols w:equalWidth="0" w:num="1">
            <w:col w:space="0" w:w="14149.7692871093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 przypadku braku możliwości przedłożenia odpowiednio zaświadczenia lub orzeczenia, rodzic kandydata lub kandydat pełnoletni informuje o tym dyrektora szkoły w terminie do 18 sierpnia 2020 r. do godz. 15.00, wskazując na przyczynę niedotrzymania terminu. Informację składa się w postaci papierowej lub elektronicznej.  Zaświadczenie lub orzeczenie składa się dyrektorowi szkoły, do której uczeń został przyjęty, nie później niż do dnia 25 września 2020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2.319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Lp.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Rodzaj czynności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3204345703125" w:line="229.9082994461059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Podanie do publicznej wiadomości przez komisję rekrutacyjną listy  kandydatów przyjętych i kandydatów nieprzyjętych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6109619140625" w:line="230.4075765609741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Poinformowanie przez dyrektora szkoły ponadpodstawowej kuratora  oświaty o liczbie wolnych miejsc w szkole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123779296875" w:line="229.9082994461059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Opublikowanie przez właściwego Kuratora oświaty informacji o liczbie  wolnych miejsc w szkołach ponadpodstawowych 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411865234375" w:line="229.9077987670898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Wystąpienie do komisji rekrutacyjnej o sporządzenie uzasadnienia odmowy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przyjęcia.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6.4001464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postępowaniu 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rekrutacyjnym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320068359375" w:line="229.9082994461059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19 sierpnia 2020 r.  - do godz. 14.00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6109619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19 sierpnia 2020 r.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5.31982421875" w:line="561.775760650634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694.8799133300781" w:top="691.199951171875" w:left="2940.8798217773438" w:right="3477.958984375" w:header="0" w:footer="720"/>
          <w:cols w:equalWidth="0" w:num="2">
            <w:col w:space="0" w:w="5220"/>
            <w:col w:space="0" w:w="52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do 20 sierpnia 2020 r. do 22 sierpnia 2020 r. 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9655.55908203125" w:right="1677.330322265625" w:hanging="8027.56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 Sporządzenie przez komisje rekrutacyjną uzasadnienia odmowy przyjęcia.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do 3 dni od dnia wystąpienia  o sporządzenie uzasadnienia 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12548828125" w:line="240" w:lineRule="auto"/>
        <w:ind w:left="0" w:right="2725.891113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694.8799133300781" w:top="691.199951171875" w:left="1360.401611328125" w:right="1309.8291015625" w:header="0" w:footer="720"/>
          <w:cols w:equalWidth="0" w:num="1">
            <w:col w:space="0" w:w="14149.7692871093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single"/>
          <w:shd w:fill="auto" w:val="clear"/>
          <w:vertAlign w:val="baseline"/>
          <w:rtl w:val="0"/>
        </w:rPr>
        <w:t xml:space="preserve">odmowy przyjęcia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Wniesienie do dyrektora szkoły odwołania od rozstrzygnięcia komisji  rekrutacyjnej.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243896484375" w:line="229.9080419540405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Dyrektor szkoły rozpatruje odwołanie od rozstrzygnięcia komisji  rekrutacyjnej.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611633300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Dodatkowe informacje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92751312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do 3 dni od dnia otrzymania  uzasadniania odmowy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single"/>
          <w:shd w:fill="auto" w:val="clear"/>
          <w:vertAlign w:val="baseline"/>
          <w:rtl w:val="0"/>
        </w:rPr>
        <w:t xml:space="preserve">przyjęcia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23779296875" w:line="229.90792751312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694.8799133300781" w:top="691.199951171875" w:left="1363.9872741699219" w:right="3052.19970703125" w:header="0" w:footer="720"/>
          <w:cols w:equalWidth="0" w:num="2">
            <w:col w:space="0" w:w="6220"/>
            <w:col w:space="0" w:w="62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do 3 dni od dnia złożenia  odwołania do dyrektora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single"/>
          <w:shd w:fill="auto" w:val="clear"/>
          <w:vertAlign w:val="baseline"/>
          <w:rtl w:val="0"/>
        </w:rPr>
        <w:t xml:space="preserve">szkoły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61212158203125" w:line="230.63045024871826" w:lineRule="auto"/>
        <w:ind w:left="1.5936279296875" w:right="44.598388671875" w:firstLine="22.11120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1. W okresie czasowego ograniczenia funkcjonowania jednostek systemu oświaty wniosek o przyjęcie do szkoły, w tym wymagane załączniki zgodnie z przepisy § 11a  rozporządzenia Ministra Edukacji Narodowej z dnia 20 marca 2020 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 sprawie szczególnych rozwiązań w okresie czasowego ograniczenia funkcjonowania jednostek systemu  oświaty w związku z zapobieganiem, przeciwdziałaniem i zwalczaniem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COVID—19 (Dz. U. poz. 493 z póżn.zm.) mogą być procedowane za pomocą środków komunikacji  elektronicznej.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1014404296875" w:line="231.2060308456421" w:lineRule="auto"/>
        <w:ind w:left="0" w:right="-18.40087890625" w:firstLine="6.374359130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2. Przepisy § 11b ww. rozporządzenia w sprawie szczególnych rozwiązań w okresie czasowego ograniczenia funkcjonowania jednostek systemu oświaty w związku  z zapobieganiem, przeciwdziałaniem i zwalczaniem COVID—19 umożliwiają w okresie ograniczenia funkcjonowania jednostek systemu oświaty zapoznanie się rodziców i  uczniów z wynikami postępowania rekrutacyjnego w formie list kandydatów (zakwalifikowanych i niezakwalifikowanych oraz przyjętych i nieprzyjętych) podanymi do  publicznej wiadomości także na stronach internetowych tych jednostek. </w:t>
      </w:r>
    </w:p>
    <w:sectPr>
      <w:type w:val="continuous"/>
      <w:pgSz w:h="11900" w:w="16820" w:orient="landscape"/>
      <w:pgMar w:bottom="1694.8799133300781" w:top="691.199951171875" w:left="1360.401611328125" w:right="1309.8291015625" w:header="0" w:footer="720"/>
      <w:cols w:equalWidth="0" w:num="1">
        <w:col w:space="0" w:w="14149.7692871093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