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C010" w14:textId="69627AD8" w:rsidR="00F13E7A" w:rsidRPr="005D6C03" w:rsidRDefault="00F13E7A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48"/>
          <w:szCs w:val="48"/>
          <w:lang w:eastAsia="pl-PL"/>
        </w:rPr>
      </w:pPr>
      <w:r w:rsidRPr="005D6C03">
        <w:rPr>
          <w:rFonts w:eastAsia="Times New Roman" w:cstheme="minorHAnsi"/>
          <w:b/>
          <w:bCs/>
          <w:sz w:val="48"/>
          <w:szCs w:val="48"/>
          <w:lang w:eastAsia="pl-PL"/>
        </w:rPr>
        <w:t>K O M U N I K A T</w:t>
      </w:r>
    </w:p>
    <w:p w14:paraId="40FC2A2F" w14:textId="2AAE5C53" w:rsidR="007B1B04" w:rsidRPr="005D6C03" w:rsidRDefault="007B1B04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5D6C0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Wojewódzkiego Inspektora Ochrony Roślin i Nasiennictwa  </w:t>
      </w:r>
      <w:r w:rsidR="004640D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w </w:t>
      </w:r>
      <w:r w:rsidRPr="005D6C03">
        <w:rPr>
          <w:rFonts w:eastAsia="Times New Roman" w:cstheme="minorHAnsi"/>
          <w:b/>
          <w:bCs/>
          <w:sz w:val="36"/>
          <w:szCs w:val="36"/>
          <w:lang w:eastAsia="pl-PL"/>
        </w:rPr>
        <w:t>Lublinie</w:t>
      </w:r>
    </w:p>
    <w:p w14:paraId="2E070D65" w14:textId="77777777" w:rsidR="001934BE" w:rsidRPr="001666DB" w:rsidRDefault="001934BE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C8C3B8E" w14:textId="124312FF" w:rsidR="001666DB" w:rsidRPr="001666DB" w:rsidRDefault="001666DB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56"/>
          <w:szCs w:val="56"/>
          <w:lang w:eastAsia="pl-PL"/>
        </w:rPr>
      </w:pPr>
      <w:r w:rsidRPr="001666DB">
        <w:rPr>
          <w:rFonts w:eastAsia="Times New Roman" w:cstheme="minorHAnsi"/>
          <w:b/>
          <w:bCs/>
          <w:sz w:val="56"/>
          <w:szCs w:val="56"/>
          <w:lang w:eastAsia="pl-PL"/>
        </w:rPr>
        <w:t>DLA PRODUCENTÓW ZIEMNIAKÓW</w:t>
      </w:r>
    </w:p>
    <w:p w14:paraId="7D004049" w14:textId="42975F3D" w:rsidR="00905C80" w:rsidRPr="001666DB" w:rsidRDefault="001666DB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1666DB">
        <w:rPr>
          <w:rFonts w:eastAsia="Times New Roman" w:cstheme="minorHAnsi"/>
          <w:b/>
          <w:bCs/>
          <w:sz w:val="36"/>
          <w:szCs w:val="36"/>
          <w:lang w:eastAsia="pl-PL"/>
        </w:rPr>
        <w:t>(</w:t>
      </w:r>
      <w:r w:rsidR="006137D9" w:rsidRPr="001666DB">
        <w:rPr>
          <w:rFonts w:eastAsia="Times New Roman" w:cstheme="minorHAnsi"/>
          <w:b/>
          <w:bCs/>
          <w:sz w:val="36"/>
          <w:szCs w:val="36"/>
          <w:lang w:eastAsia="pl-PL"/>
        </w:rPr>
        <w:t>innych niż sadzeniaki</w:t>
      </w:r>
      <w:r w:rsidRPr="001666DB">
        <w:rPr>
          <w:rFonts w:eastAsia="Times New Roman" w:cstheme="minorHAnsi"/>
          <w:b/>
          <w:bCs/>
          <w:sz w:val="36"/>
          <w:szCs w:val="36"/>
          <w:lang w:eastAsia="pl-PL"/>
        </w:rPr>
        <w:t>)</w:t>
      </w:r>
    </w:p>
    <w:p w14:paraId="24CDAB7D" w14:textId="77777777" w:rsidR="001934BE" w:rsidRPr="001666DB" w:rsidRDefault="001934BE" w:rsidP="00F13E7A">
      <w:pPr>
        <w:shd w:val="clear" w:color="auto" w:fill="FFFFFF"/>
        <w:spacing w:before="120" w:after="0" w:line="330" w:lineRule="atLeast"/>
        <w:ind w:firstLine="567"/>
        <w:jc w:val="both"/>
        <w:rPr>
          <w:rFonts w:cstheme="minorHAnsi"/>
          <w:b/>
          <w:bCs/>
          <w:sz w:val="16"/>
          <w:szCs w:val="16"/>
        </w:rPr>
      </w:pPr>
    </w:p>
    <w:p w14:paraId="4CBDDA3F" w14:textId="7BE73C98" w:rsidR="001D5DF7" w:rsidRPr="005D6C03" w:rsidRDefault="001D5DF7" w:rsidP="002E2ABD">
      <w:pPr>
        <w:shd w:val="clear" w:color="auto" w:fill="FFFFFF"/>
        <w:spacing w:before="120" w:after="0" w:line="330" w:lineRule="atLeast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</w:rPr>
        <w:t>Producent ziemniaków</w:t>
      </w:r>
      <w:r w:rsidR="006725DE" w:rsidRPr="005D6C03">
        <w:rPr>
          <w:rFonts w:cstheme="minorHAnsi"/>
          <w:sz w:val="28"/>
          <w:szCs w:val="28"/>
        </w:rPr>
        <w:t xml:space="preserve"> przeznaczonych </w:t>
      </w:r>
      <w:r w:rsidRPr="005D6C03">
        <w:rPr>
          <w:rFonts w:cstheme="minorHAnsi"/>
          <w:sz w:val="28"/>
          <w:szCs w:val="28"/>
        </w:rPr>
        <w:t xml:space="preserve">na cele </w:t>
      </w:r>
      <w:r w:rsidR="007B1B04" w:rsidRPr="005D6C03">
        <w:rPr>
          <w:rFonts w:cstheme="minorHAnsi"/>
          <w:sz w:val="28"/>
          <w:szCs w:val="28"/>
        </w:rPr>
        <w:t xml:space="preserve">np. </w:t>
      </w:r>
      <w:r w:rsidRPr="005D6C03">
        <w:rPr>
          <w:rFonts w:cstheme="minorHAnsi"/>
          <w:sz w:val="28"/>
          <w:szCs w:val="28"/>
        </w:rPr>
        <w:t>konsumpcyjne</w:t>
      </w:r>
      <w:r w:rsidR="00BF7514" w:rsidRPr="005D6C03">
        <w:rPr>
          <w:rFonts w:cstheme="minorHAnsi"/>
          <w:sz w:val="28"/>
          <w:szCs w:val="28"/>
        </w:rPr>
        <w:t xml:space="preserve"> czy</w:t>
      </w:r>
      <w:r w:rsidRPr="005D6C03">
        <w:rPr>
          <w:rFonts w:cstheme="minorHAnsi"/>
          <w:sz w:val="28"/>
          <w:szCs w:val="28"/>
        </w:rPr>
        <w:t xml:space="preserve"> do przerobu przemysłowego, który:</w:t>
      </w:r>
    </w:p>
    <w:p w14:paraId="1E3D6832" w14:textId="3C5049AA" w:rsidR="001934BE" w:rsidRPr="005D6C03" w:rsidRDefault="00B37737" w:rsidP="005D6C03">
      <w:pPr>
        <w:pStyle w:val="Akapitzlist"/>
        <w:numPr>
          <w:ilvl w:val="0"/>
          <w:numId w:val="3"/>
        </w:numPr>
        <w:shd w:val="clear" w:color="auto" w:fill="FFFFFF"/>
        <w:spacing w:before="120" w:after="0" w:line="330" w:lineRule="atLeast"/>
        <w:ind w:left="357" w:hanging="357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  <w:u w:val="single"/>
        </w:rPr>
        <w:t>u</w:t>
      </w:r>
      <w:r w:rsidR="001D5DF7" w:rsidRPr="005D6C03">
        <w:rPr>
          <w:rFonts w:cstheme="minorHAnsi"/>
          <w:b/>
          <w:bCs/>
          <w:sz w:val="28"/>
          <w:szCs w:val="28"/>
          <w:u w:val="single"/>
        </w:rPr>
        <w:t>prawia</w:t>
      </w:r>
      <w:r w:rsidRPr="005D6C0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2E2ABD" w:rsidRPr="005D6C03">
        <w:rPr>
          <w:rFonts w:cstheme="minorHAnsi"/>
          <w:b/>
          <w:bCs/>
          <w:sz w:val="28"/>
          <w:szCs w:val="28"/>
          <w:u w:val="single"/>
        </w:rPr>
        <w:t xml:space="preserve">i </w:t>
      </w:r>
      <w:r w:rsidR="006725DE" w:rsidRPr="005D6C03">
        <w:rPr>
          <w:rFonts w:cstheme="minorHAnsi"/>
          <w:b/>
          <w:bCs/>
          <w:sz w:val="28"/>
          <w:szCs w:val="28"/>
          <w:u w:val="single"/>
        </w:rPr>
        <w:t>sprzeda</w:t>
      </w:r>
      <w:r w:rsidR="002E2ABD" w:rsidRPr="005D6C03">
        <w:rPr>
          <w:rFonts w:cstheme="minorHAnsi"/>
          <w:b/>
          <w:bCs/>
          <w:sz w:val="28"/>
          <w:szCs w:val="28"/>
          <w:u w:val="single"/>
        </w:rPr>
        <w:t>je</w:t>
      </w:r>
      <w:r w:rsidRPr="005D6C03">
        <w:rPr>
          <w:rFonts w:cstheme="minorHAnsi"/>
          <w:b/>
          <w:bCs/>
          <w:sz w:val="28"/>
          <w:szCs w:val="28"/>
          <w:u w:val="single"/>
        </w:rPr>
        <w:t xml:space="preserve"> ziemniak</w:t>
      </w:r>
      <w:r w:rsidR="002E2ABD" w:rsidRPr="005D6C03">
        <w:rPr>
          <w:rFonts w:cstheme="minorHAnsi"/>
          <w:b/>
          <w:bCs/>
          <w:sz w:val="28"/>
          <w:szCs w:val="28"/>
          <w:u w:val="single"/>
        </w:rPr>
        <w:t>i</w:t>
      </w:r>
      <w:r w:rsidR="006725DE" w:rsidRPr="005D6C03">
        <w:rPr>
          <w:rFonts w:cstheme="minorHAnsi"/>
          <w:sz w:val="28"/>
          <w:szCs w:val="28"/>
        </w:rPr>
        <w:t xml:space="preserve"> </w:t>
      </w:r>
      <w:r w:rsidR="001D5DF7" w:rsidRPr="005D6C03">
        <w:rPr>
          <w:rFonts w:cstheme="minorHAnsi"/>
          <w:sz w:val="28"/>
          <w:szCs w:val="28"/>
        </w:rPr>
        <w:t xml:space="preserve">– </w:t>
      </w:r>
      <w:r w:rsidR="001D5DF7" w:rsidRPr="005D6C03">
        <w:rPr>
          <w:rFonts w:cstheme="minorHAnsi"/>
          <w:b/>
          <w:bCs/>
          <w:sz w:val="28"/>
          <w:szCs w:val="28"/>
        </w:rPr>
        <w:t xml:space="preserve">niezależnie od powierzchni </w:t>
      </w:r>
      <w:r w:rsidR="00275016">
        <w:rPr>
          <w:rFonts w:cstheme="minorHAnsi"/>
          <w:b/>
          <w:bCs/>
          <w:sz w:val="28"/>
          <w:szCs w:val="28"/>
        </w:rPr>
        <w:t>uprawy, ilości sprzedawanych ziemniaków oraz komu zostały sprzedane</w:t>
      </w:r>
    </w:p>
    <w:p w14:paraId="1D3B74B1" w14:textId="77A79D46" w:rsidR="001934BE" w:rsidRPr="005D6C03" w:rsidRDefault="006725DE" w:rsidP="005D6C03">
      <w:pPr>
        <w:pStyle w:val="Akapitzlist"/>
        <w:numPr>
          <w:ilvl w:val="0"/>
          <w:numId w:val="3"/>
        </w:numPr>
        <w:shd w:val="clear" w:color="auto" w:fill="FFFFFF"/>
        <w:spacing w:before="120" w:after="120" w:line="330" w:lineRule="atLeast"/>
        <w:ind w:left="357" w:hanging="357"/>
        <w:contextualSpacing w:val="0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  <w:u w:val="single"/>
        </w:rPr>
        <w:t>prowadzi ich uprawę na powierzchni większej niż 1,5 ha</w:t>
      </w:r>
      <w:r w:rsidRPr="005D6C03">
        <w:rPr>
          <w:rFonts w:cstheme="minorHAnsi"/>
          <w:sz w:val="28"/>
          <w:szCs w:val="28"/>
        </w:rPr>
        <w:t xml:space="preserve"> – </w:t>
      </w:r>
      <w:r w:rsidRPr="005D6C03">
        <w:rPr>
          <w:rFonts w:cstheme="minorHAnsi"/>
          <w:b/>
          <w:bCs/>
          <w:sz w:val="28"/>
          <w:szCs w:val="28"/>
        </w:rPr>
        <w:t>niezależnie od tego czy prowadzi ich sprzedaż czy są wykorzystywane tylko w miejscu produkcji</w:t>
      </w:r>
      <w:r w:rsidRPr="005D6C03">
        <w:rPr>
          <w:rFonts w:cstheme="minorHAnsi"/>
          <w:sz w:val="28"/>
          <w:szCs w:val="28"/>
        </w:rPr>
        <w:t xml:space="preserve"> </w:t>
      </w:r>
      <w:r w:rsidR="002E2ABD" w:rsidRPr="005D6C03">
        <w:rPr>
          <w:rFonts w:cstheme="minorHAnsi"/>
          <w:sz w:val="28"/>
          <w:szCs w:val="28"/>
        </w:rPr>
        <w:t>np. na paszę</w:t>
      </w:r>
      <w:r w:rsidR="005D6C03">
        <w:rPr>
          <w:rFonts w:cstheme="minorHAnsi"/>
          <w:sz w:val="28"/>
          <w:szCs w:val="28"/>
        </w:rPr>
        <w:t xml:space="preserve"> </w:t>
      </w:r>
    </w:p>
    <w:p w14:paraId="7B8E80E1" w14:textId="41589894" w:rsidR="00BF7514" w:rsidRPr="005D6C03" w:rsidRDefault="006725DE" w:rsidP="00BF7514">
      <w:pPr>
        <w:shd w:val="clear" w:color="auto" w:fill="FFFFFF"/>
        <w:spacing w:before="120" w:after="0" w:line="330" w:lineRule="atLeast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</w:rPr>
        <w:t>podlega obowiązkowi wpisu do urzędowego rejestru podmiotów profesjonalnych prowadzonego przez Wojewódzkiego Inspektora Ochrony Roślin i Nasiennictwa</w:t>
      </w:r>
      <w:r w:rsidRPr="005D6C03">
        <w:rPr>
          <w:rFonts w:cstheme="minorHAnsi"/>
          <w:sz w:val="28"/>
          <w:szCs w:val="28"/>
        </w:rPr>
        <w:t xml:space="preserve"> </w:t>
      </w:r>
    </w:p>
    <w:p w14:paraId="0AEA93F5" w14:textId="77777777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16"/>
          <w:szCs w:val="16"/>
        </w:rPr>
      </w:pPr>
    </w:p>
    <w:p w14:paraId="0E5A4430" w14:textId="37F69CCF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640DE">
        <w:rPr>
          <w:rFonts w:cstheme="minorHAnsi"/>
          <w:b/>
          <w:bCs/>
          <w:color w:val="FF0000"/>
          <w:sz w:val="28"/>
          <w:szCs w:val="28"/>
        </w:rPr>
        <w:t>Brak wymaganego wpisu do ww. rejestru skutkuje nałożeniem administracyjnej kary pieniężnej w wysokości 1 000 zł</w:t>
      </w:r>
    </w:p>
    <w:p w14:paraId="41D352B7" w14:textId="77777777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16"/>
          <w:szCs w:val="16"/>
        </w:rPr>
      </w:pPr>
    </w:p>
    <w:p w14:paraId="55A59C79" w14:textId="7EE23E67" w:rsidR="00BF7514" w:rsidRPr="002E2ABD" w:rsidRDefault="001934BE" w:rsidP="004640D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2E2ABD">
        <w:rPr>
          <w:rFonts w:cstheme="minorHAnsi"/>
          <w:sz w:val="20"/>
          <w:szCs w:val="20"/>
        </w:rPr>
        <w:t>(</w:t>
      </w:r>
      <w:r w:rsidR="006725DE" w:rsidRPr="002E2ABD">
        <w:rPr>
          <w:rFonts w:cstheme="minorHAnsi"/>
          <w:sz w:val="20"/>
          <w:szCs w:val="20"/>
        </w:rPr>
        <w:t>Rozporządzenie MRiRW z dnia 7 września 2020 r. w sprawie roślin, których upraw</w:t>
      </w:r>
      <w:r w:rsidRPr="002E2ABD">
        <w:rPr>
          <w:rFonts w:cstheme="minorHAnsi"/>
          <w:sz w:val="20"/>
          <w:szCs w:val="20"/>
        </w:rPr>
        <w:t xml:space="preserve">ę i sprzedaż </w:t>
      </w:r>
      <w:r w:rsidR="006725DE" w:rsidRPr="002E2ABD">
        <w:rPr>
          <w:rFonts w:cstheme="minorHAnsi"/>
          <w:sz w:val="20"/>
          <w:szCs w:val="20"/>
        </w:rPr>
        <w:t>mogą prowadzić podmioty wpisane do urzędowego rejestru podmiotów profesjonalnych (Dz. U. z 2020 r., poz. 1592)</w:t>
      </w:r>
      <w:r w:rsidRPr="002E2ABD">
        <w:rPr>
          <w:rFonts w:cstheme="minorHAnsi"/>
          <w:sz w:val="20"/>
          <w:szCs w:val="20"/>
        </w:rPr>
        <w:t>)</w:t>
      </w:r>
      <w:r w:rsidR="006725DE" w:rsidRPr="002E2ABD">
        <w:rPr>
          <w:rFonts w:cstheme="minorHAnsi"/>
          <w:sz w:val="24"/>
          <w:szCs w:val="24"/>
        </w:rPr>
        <w:t>.</w:t>
      </w:r>
    </w:p>
    <w:p w14:paraId="3F6E855C" w14:textId="6B60731F" w:rsidR="004640DE" w:rsidRDefault="004323E6" w:rsidP="005D6C03">
      <w:pPr>
        <w:shd w:val="clear" w:color="auto" w:fill="FFFFFF"/>
        <w:spacing w:before="120" w:after="120" w:line="330" w:lineRule="atLeast"/>
        <w:jc w:val="both"/>
        <w:rPr>
          <w:rFonts w:cstheme="minorHAnsi"/>
          <w:sz w:val="24"/>
          <w:szCs w:val="24"/>
        </w:rPr>
      </w:pPr>
      <w:r w:rsidRPr="002E2ABD">
        <w:rPr>
          <w:rFonts w:cstheme="minorHAnsi"/>
          <w:sz w:val="24"/>
          <w:szCs w:val="24"/>
        </w:rPr>
        <w:t>Wpis do ww. rejestru jest dokonywany na wniosek</w:t>
      </w:r>
      <w:r w:rsidR="00275016">
        <w:rPr>
          <w:rFonts w:cstheme="minorHAnsi"/>
          <w:sz w:val="24"/>
          <w:szCs w:val="24"/>
        </w:rPr>
        <w:t xml:space="preserve"> składany </w:t>
      </w:r>
      <w:r w:rsidRPr="002E2ABD">
        <w:rPr>
          <w:rFonts w:cstheme="minorHAnsi"/>
          <w:sz w:val="24"/>
          <w:szCs w:val="24"/>
        </w:rPr>
        <w:t xml:space="preserve">do oddziału Wojewódzkiego Inspektoratu Ochrony Roślin i Nasiennictwa </w:t>
      </w:r>
      <w:r w:rsidR="004640DE">
        <w:rPr>
          <w:rFonts w:cstheme="minorHAnsi"/>
          <w:sz w:val="24"/>
          <w:szCs w:val="24"/>
        </w:rPr>
        <w:t xml:space="preserve">i jest on bezpłatny </w:t>
      </w:r>
    </w:p>
    <w:p w14:paraId="1D95EB0F" w14:textId="616A0878" w:rsidR="001934BE" w:rsidRPr="002E2ABD" w:rsidRDefault="004640DE" w:rsidP="005D6C03">
      <w:pPr>
        <w:shd w:val="clear" w:color="auto" w:fill="FFFFFF"/>
        <w:spacing w:before="120" w:after="120" w:line="33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1934BE" w:rsidRPr="002E2ABD">
        <w:rPr>
          <w:rFonts w:cstheme="minorHAnsi"/>
          <w:sz w:val="24"/>
          <w:szCs w:val="24"/>
        </w:rPr>
        <w:t xml:space="preserve">ykaz oddziałów </w:t>
      </w:r>
      <w:r w:rsidR="00275016">
        <w:rPr>
          <w:rFonts w:cstheme="minorHAnsi"/>
          <w:sz w:val="24"/>
          <w:szCs w:val="24"/>
        </w:rPr>
        <w:t xml:space="preserve">i danych do kontaktu </w:t>
      </w:r>
      <w:r>
        <w:rPr>
          <w:rFonts w:cstheme="minorHAnsi"/>
          <w:sz w:val="24"/>
          <w:szCs w:val="24"/>
        </w:rPr>
        <w:t xml:space="preserve">znajduje się </w:t>
      </w:r>
      <w:r w:rsidR="001934BE" w:rsidRPr="002E2ABD">
        <w:rPr>
          <w:rFonts w:cstheme="minorHAnsi"/>
          <w:sz w:val="24"/>
          <w:szCs w:val="24"/>
        </w:rPr>
        <w:t xml:space="preserve">na stronie internetowej: </w:t>
      </w:r>
      <w:hyperlink r:id="rId5" w:history="1">
        <w:r w:rsidR="001934BE" w:rsidRPr="002E2ABD">
          <w:rPr>
            <w:rStyle w:val="Hipercze"/>
            <w:rFonts w:cstheme="minorHAnsi"/>
          </w:rPr>
          <w:t>www.piorin.gov.pl</w:t>
        </w:r>
      </w:hyperlink>
      <w:r w:rsidR="001934BE" w:rsidRPr="002E2ABD">
        <w:rPr>
          <w:rFonts w:cstheme="minorHAnsi"/>
        </w:rPr>
        <w:t xml:space="preserve"> </w:t>
      </w:r>
    </w:p>
    <w:p w14:paraId="47437A05" w14:textId="4DF5B81B" w:rsidR="002E2ABD" w:rsidRDefault="00724244" w:rsidP="004640DE">
      <w:pPr>
        <w:shd w:val="clear" w:color="auto" w:fill="FFFFFF"/>
        <w:spacing w:before="120" w:after="0" w:line="330" w:lineRule="atLeast"/>
        <w:jc w:val="both"/>
        <w:rPr>
          <w:rFonts w:cstheme="minorHAnsi"/>
          <w:b/>
          <w:bCs/>
          <w:sz w:val="24"/>
          <w:szCs w:val="24"/>
          <w:u w:val="single"/>
        </w:rPr>
      </w:pPr>
      <w:r w:rsidRPr="005D6C03">
        <w:rPr>
          <w:rFonts w:cstheme="minorHAnsi"/>
          <w:b/>
          <w:bCs/>
          <w:sz w:val="24"/>
          <w:szCs w:val="24"/>
          <w:u w:val="single"/>
        </w:rPr>
        <w:t xml:space="preserve">Wpis należy uzyskać przed rozpoczęciem działalności </w:t>
      </w:r>
    </w:p>
    <w:p w14:paraId="575D2E60" w14:textId="77777777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7918E418" w14:textId="6BB62F5A" w:rsidR="00724244" w:rsidRPr="002E2ABD" w:rsidRDefault="001934BE" w:rsidP="001666DB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24"/>
          <w:szCs w:val="24"/>
        </w:rPr>
      </w:pPr>
      <w:r w:rsidRPr="002E2ABD">
        <w:rPr>
          <w:rFonts w:cstheme="minorHAnsi"/>
          <w:b/>
          <w:bCs/>
          <w:sz w:val="24"/>
          <w:szCs w:val="24"/>
        </w:rPr>
        <w:t>S</w:t>
      </w:r>
      <w:r w:rsidR="00724244" w:rsidRPr="002E2ABD">
        <w:rPr>
          <w:rFonts w:cstheme="minorHAnsi"/>
          <w:b/>
          <w:bCs/>
          <w:sz w:val="24"/>
          <w:szCs w:val="24"/>
        </w:rPr>
        <w:t>przeda</w:t>
      </w:r>
      <w:r w:rsidRPr="002E2ABD">
        <w:rPr>
          <w:rFonts w:cstheme="minorHAnsi"/>
          <w:b/>
          <w:bCs/>
          <w:sz w:val="24"/>
          <w:szCs w:val="24"/>
        </w:rPr>
        <w:t>wane</w:t>
      </w:r>
      <w:r w:rsidR="00724244" w:rsidRPr="002E2ABD">
        <w:rPr>
          <w:rFonts w:cstheme="minorHAnsi"/>
          <w:b/>
          <w:bCs/>
          <w:sz w:val="24"/>
          <w:szCs w:val="24"/>
        </w:rPr>
        <w:t xml:space="preserve"> ziemniak</w:t>
      </w:r>
      <w:r w:rsidRPr="002E2ABD">
        <w:rPr>
          <w:rFonts w:cstheme="minorHAnsi"/>
          <w:b/>
          <w:bCs/>
          <w:sz w:val="24"/>
          <w:szCs w:val="24"/>
        </w:rPr>
        <w:t>i</w:t>
      </w:r>
      <w:r w:rsidR="00724244" w:rsidRPr="002E2ABD">
        <w:rPr>
          <w:rFonts w:cstheme="minorHAnsi"/>
          <w:b/>
          <w:bCs/>
          <w:sz w:val="24"/>
          <w:szCs w:val="24"/>
        </w:rPr>
        <w:t>:</w:t>
      </w:r>
    </w:p>
    <w:p w14:paraId="31976548" w14:textId="77777777" w:rsidR="002952B7" w:rsidRPr="005D6C03" w:rsidRDefault="00724244" w:rsidP="001934BE">
      <w:pPr>
        <w:pStyle w:val="Akapitzlist"/>
        <w:numPr>
          <w:ilvl w:val="1"/>
          <w:numId w:val="6"/>
        </w:num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24"/>
          <w:szCs w:val="24"/>
        </w:rPr>
      </w:pPr>
      <w:r w:rsidRPr="005D6C03">
        <w:rPr>
          <w:rFonts w:cstheme="minorHAnsi"/>
          <w:b/>
          <w:bCs/>
          <w:sz w:val="24"/>
          <w:szCs w:val="24"/>
        </w:rPr>
        <w:t xml:space="preserve">przeznaczone na rynek polski </w:t>
      </w:r>
      <w:r w:rsidRPr="005D6C03">
        <w:rPr>
          <w:rFonts w:cstheme="minorHAnsi"/>
          <w:sz w:val="24"/>
          <w:szCs w:val="24"/>
        </w:rPr>
        <w:t xml:space="preserve">– muszą </w:t>
      </w:r>
      <w:r w:rsidR="002952B7" w:rsidRPr="005D6C03">
        <w:rPr>
          <w:rFonts w:cstheme="minorHAnsi"/>
          <w:sz w:val="24"/>
          <w:szCs w:val="24"/>
        </w:rPr>
        <w:t xml:space="preserve">być </w:t>
      </w:r>
      <w:r w:rsidRPr="005D6C03">
        <w:rPr>
          <w:rFonts w:cstheme="minorHAnsi"/>
          <w:sz w:val="24"/>
          <w:szCs w:val="24"/>
        </w:rPr>
        <w:t>oznakowane</w:t>
      </w:r>
      <w:r w:rsidR="002952B7" w:rsidRPr="005D6C03">
        <w:rPr>
          <w:rFonts w:cstheme="minorHAnsi"/>
          <w:sz w:val="24"/>
          <w:szCs w:val="24"/>
        </w:rPr>
        <w:t xml:space="preserve"> </w:t>
      </w:r>
      <w:r w:rsidR="00964043" w:rsidRPr="005D6C03">
        <w:rPr>
          <w:rFonts w:cstheme="minorHAnsi"/>
          <w:sz w:val="24"/>
          <w:szCs w:val="24"/>
        </w:rPr>
        <w:t>numer</w:t>
      </w:r>
      <w:r w:rsidR="002952B7" w:rsidRPr="005D6C03">
        <w:rPr>
          <w:rFonts w:cstheme="minorHAnsi"/>
          <w:sz w:val="24"/>
          <w:szCs w:val="24"/>
        </w:rPr>
        <w:t>em</w:t>
      </w:r>
      <w:r w:rsidR="00964043" w:rsidRPr="005D6C03">
        <w:rPr>
          <w:rFonts w:cstheme="minorHAnsi"/>
          <w:sz w:val="24"/>
          <w:szCs w:val="24"/>
        </w:rPr>
        <w:t xml:space="preserve"> wpisu do rejestru,</w:t>
      </w:r>
    </w:p>
    <w:p w14:paraId="7B73E265" w14:textId="0464BC96" w:rsidR="001934BE" w:rsidRPr="001666DB" w:rsidRDefault="00964043" w:rsidP="001666DB">
      <w:pPr>
        <w:pStyle w:val="Akapitzlist"/>
        <w:numPr>
          <w:ilvl w:val="1"/>
          <w:numId w:val="6"/>
        </w:numPr>
        <w:shd w:val="clear" w:color="auto" w:fill="FFFFFF"/>
        <w:spacing w:after="0" w:line="330" w:lineRule="atLeast"/>
        <w:jc w:val="both"/>
        <w:rPr>
          <w:rFonts w:cstheme="minorHAnsi"/>
          <w:sz w:val="24"/>
          <w:szCs w:val="24"/>
        </w:rPr>
      </w:pPr>
      <w:r w:rsidRPr="005D6C03">
        <w:rPr>
          <w:rFonts w:cstheme="minorHAnsi"/>
          <w:b/>
          <w:bCs/>
          <w:sz w:val="24"/>
          <w:szCs w:val="24"/>
        </w:rPr>
        <w:t>przeznaczone do innych państw członkowskich Unii Europejskiej</w:t>
      </w:r>
      <w:r w:rsidR="002952B7" w:rsidRPr="005D6C03">
        <w:rPr>
          <w:rFonts w:cstheme="minorHAnsi"/>
          <w:b/>
          <w:bCs/>
          <w:sz w:val="24"/>
          <w:szCs w:val="24"/>
        </w:rPr>
        <w:t xml:space="preserve"> </w:t>
      </w:r>
      <w:r w:rsidR="002952B7" w:rsidRPr="005D6C03">
        <w:rPr>
          <w:rFonts w:cstheme="minorHAnsi"/>
          <w:sz w:val="24"/>
          <w:szCs w:val="24"/>
        </w:rPr>
        <w:t xml:space="preserve">– </w:t>
      </w:r>
      <w:r w:rsidR="002E2ABD" w:rsidRPr="005D6C03">
        <w:rPr>
          <w:rFonts w:cstheme="minorHAnsi"/>
          <w:sz w:val="24"/>
          <w:szCs w:val="24"/>
        </w:rPr>
        <w:t xml:space="preserve">muszą być </w:t>
      </w:r>
      <w:r w:rsidRPr="005D6C03">
        <w:rPr>
          <w:rFonts w:cstheme="minorHAnsi"/>
          <w:sz w:val="24"/>
          <w:szCs w:val="24"/>
        </w:rPr>
        <w:t>zaopatr</w:t>
      </w:r>
      <w:r w:rsidR="002952B7" w:rsidRPr="005D6C03">
        <w:rPr>
          <w:rFonts w:cstheme="minorHAnsi"/>
          <w:sz w:val="24"/>
          <w:szCs w:val="24"/>
        </w:rPr>
        <w:t xml:space="preserve">zone </w:t>
      </w:r>
      <w:r w:rsidRPr="005D6C03">
        <w:rPr>
          <w:rFonts w:cstheme="minorHAnsi"/>
          <w:sz w:val="24"/>
          <w:szCs w:val="24"/>
        </w:rPr>
        <w:t xml:space="preserve">w paszporty roślin – wydawane </w:t>
      </w:r>
      <w:r w:rsidR="007B1B04" w:rsidRPr="005D6C03">
        <w:rPr>
          <w:rFonts w:cstheme="minorHAnsi"/>
          <w:sz w:val="24"/>
          <w:szCs w:val="24"/>
        </w:rPr>
        <w:t xml:space="preserve">tylko </w:t>
      </w:r>
      <w:r w:rsidRPr="005D6C03">
        <w:rPr>
          <w:rFonts w:cstheme="minorHAnsi"/>
          <w:sz w:val="24"/>
          <w:szCs w:val="24"/>
        </w:rPr>
        <w:t>przez Inspekcję</w:t>
      </w:r>
    </w:p>
    <w:p w14:paraId="259093C0" w14:textId="77777777" w:rsidR="001666DB" w:rsidRDefault="001666DB" w:rsidP="002952B7">
      <w:pPr>
        <w:pStyle w:val="Akapitzlist"/>
        <w:shd w:val="clear" w:color="auto" w:fill="FFFFFF"/>
        <w:spacing w:before="120" w:after="0" w:line="33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5C225706" w14:textId="686FD6CE" w:rsidR="00C56FF1" w:rsidRPr="002E2ABD" w:rsidRDefault="002952B7" w:rsidP="002952B7">
      <w:pPr>
        <w:pStyle w:val="Akapitzlist"/>
        <w:shd w:val="clear" w:color="auto" w:fill="FFFFFF"/>
        <w:spacing w:before="120" w:after="0" w:line="33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E2ABD">
        <w:rPr>
          <w:rFonts w:cstheme="minorHAnsi"/>
          <w:sz w:val="24"/>
          <w:szCs w:val="24"/>
        </w:rPr>
        <w:t xml:space="preserve">Szczegółowe informacje – </w:t>
      </w:r>
      <w:r w:rsidR="00C56FF1" w:rsidRPr="002E2ABD">
        <w:rPr>
          <w:rFonts w:cstheme="minorHAnsi"/>
          <w:sz w:val="24"/>
          <w:szCs w:val="24"/>
        </w:rPr>
        <w:t>Wojewódzki Inspektora</w:t>
      </w:r>
      <w:r w:rsidRPr="002E2ABD">
        <w:rPr>
          <w:rFonts w:cstheme="minorHAnsi"/>
          <w:sz w:val="24"/>
          <w:szCs w:val="24"/>
        </w:rPr>
        <w:t>t</w:t>
      </w:r>
      <w:r w:rsidR="00C56FF1" w:rsidRPr="002E2ABD">
        <w:rPr>
          <w:rFonts w:cstheme="minorHAnsi"/>
          <w:sz w:val="24"/>
          <w:szCs w:val="24"/>
        </w:rPr>
        <w:t xml:space="preserve"> Ochrony Roślin i Nasiennictwa – </w:t>
      </w:r>
      <w:r w:rsidR="001934BE" w:rsidRPr="002E2ABD">
        <w:rPr>
          <w:rFonts w:cstheme="minorHAnsi"/>
          <w:sz w:val="24"/>
          <w:szCs w:val="24"/>
        </w:rPr>
        <w:t xml:space="preserve">dane adresowe na stronie internetowej </w:t>
      </w:r>
      <w:hyperlink r:id="rId6" w:history="1">
        <w:r w:rsidR="001934BE" w:rsidRPr="002E2ABD">
          <w:rPr>
            <w:rStyle w:val="Hipercze"/>
            <w:rFonts w:cstheme="minorHAnsi"/>
            <w:sz w:val="24"/>
            <w:szCs w:val="24"/>
          </w:rPr>
          <w:t>www.piorin.gov.pl</w:t>
        </w:r>
      </w:hyperlink>
      <w:r w:rsidR="005D6C03">
        <w:rPr>
          <w:rFonts w:cstheme="minorHAnsi"/>
          <w:sz w:val="24"/>
          <w:szCs w:val="24"/>
        </w:rPr>
        <w:t>, tel. 81 74 40 326 wewn. 36 lub 39</w:t>
      </w:r>
    </w:p>
    <w:sectPr w:rsidR="00C56FF1" w:rsidRPr="002E2ABD" w:rsidSect="007D01EA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A9C"/>
    <w:multiLevelType w:val="hybridMultilevel"/>
    <w:tmpl w:val="B06CC9B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71FC9"/>
    <w:multiLevelType w:val="hybridMultilevel"/>
    <w:tmpl w:val="1B8E5DD6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0284E"/>
    <w:multiLevelType w:val="hybridMultilevel"/>
    <w:tmpl w:val="089A4FEA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C6CBF"/>
    <w:multiLevelType w:val="hybridMultilevel"/>
    <w:tmpl w:val="3CE48710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2E3D2F"/>
    <w:multiLevelType w:val="hybridMultilevel"/>
    <w:tmpl w:val="2844FC66"/>
    <w:lvl w:ilvl="0" w:tplc="0136C6D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C5757CB"/>
    <w:multiLevelType w:val="hybridMultilevel"/>
    <w:tmpl w:val="87F09E36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393758">
    <w:abstractNumId w:val="4"/>
  </w:num>
  <w:num w:numId="2" w16cid:durableId="902907641">
    <w:abstractNumId w:val="5"/>
  </w:num>
  <w:num w:numId="3" w16cid:durableId="131794240">
    <w:abstractNumId w:val="1"/>
  </w:num>
  <w:num w:numId="4" w16cid:durableId="1975477213">
    <w:abstractNumId w:val="3"/>
  </w:num>
  <w:num w:numId="5" w16cid:durableId="533881556">
    <w:abstractNumId w:val="2"/>
  </w:num>
  <w:num w:numId="6" w16cid:durableId="134817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2"/>
    <w:rsid w:val="001666DB"/>
    <w:rsid w:val="001934BE"/>
    <w:rsid w:val="001D5DF7"/>
    <w:rsid w:val="00275016"/>
    <w:rsid w:val="00284222"/>
    <w:rsid w:val="002952B7"/>
    <w:rsid w:val="002B0DED"/>
    <w:rsid w:val="002C4A6B"/>
    <w:rsid w:val="002E2ABD"/>
    <w:rsid w:val="0035448A"/>
    <w:rsid w:val="00365229"/>
    <w:rsid w:val="004005C3"/>
    <w:rsid w:val="004323E6"/>
    <w:rsid w:val="004640DE"/>
    <w:rsid w:val="0050636F"/>
    <w:rsid w:val="005D6C03"/>
    <w:rsid w:val="006137D9"/>
    <w:rsid w:val="00614F90"/>
    <w:rsid w:val="006154B9"/>
    <w:rsid w:val="0062277B"/>
    <w:rsid w:val="006725DE"/>
    <w:rsid w:val="00681AE5"/>
    <w:rsid w:val="00685B22"/>
    <w:rsid w:val="006C18D8"/>
    <w:rsid w:val="006D5471"/>
    <w:rsid w:val="00724244"/>
    <w:rsid w:val="00734806"/>
    <w:rsid w:val="007526B9"/>
    <w:rsid w:val="007B1B04"/>
    <w:rsid w:val="007D01EA"/>
    <w:rsid w:val="00905C80"/>
    <w:rsid w:val="00917C55"/>
    <w:rsid w:val="00926071"/>
    <w:rsid w:val="00956CB7"/>
    <w:rsid w:val="00963915"/>
    <w:rsid w:val="00964043"/>
    <w:rsid w:val="009E6DE8"/>
    <w:rsid w:val="00A620E2"/>
    <w:rsid w:val="00A74FA6"/>
    <w:rsid w:val="00B37737"/>
    <w:rsid w:val="00BF7514"/>
    <w:rsid w:val="00C56FF1"/>
    <w:rsid w:val="00D13681"/>
    <w:rsid w:val="00EA1A4B"/>
    <w:rsid w:val="00ED3CED"/>
    <w:rsid w:val="00F13E7A"/>
    <w:rsid w:val="00F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BFD3"/>
  <w15:chartTrackingRefBased/>
  <w15:docId w15:val="{F8E8B1F6-3691-4927-A120-205B409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C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5C8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17C5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orin.gov.pl" TargetMode="External"/><Relationship Id="rId5" Type="http://schemas.openxmlformats.org/officeDocument/2006/relationships/hyperlink" Target="http://www.piori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DNF</dc:creator>
  <cp:keywords/>
  <dc:description/>
  <cp:lastModifiedBy>Admin</cp:lastModifiedBy>
  <cp:revision>2</cp:revision>
  <dcterms:created xsi:type="dcterms:W3CDTF">2024-03-08T14:02:00Z</dcterms:created>
  <dcterms:modified xsi:type="dcterms:W3CDTF">2024-03-08T14:02:00Z</dcterms:modified>
</cp:coreProperties>
</file>